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 w:displacedByCustomXml="next"/>
    <w:sdt>
      <w:sdtPr>
        <w:id w:val="1106387804"/>
        <w:docPartObj>
          <w:docPartGallery w:val="Cover Pages"/>
          <w:docPartUnique/>
        </w:docPartObj>
      </w:sdtPr>
      <w:sdtEndPr>
        <w:rPr>
          <w:highlight w:val="yellow"/>
        </w:rPr>
      </w:sdtEndPr>
      <w:sdtContent>
        <w:p w:rsidR="0044041A" w:rsidRDefault="0084560B" w:rsidP="009B08A7">
          <w:pPr>
            <w:jc w:val="center"/>
          </w:pPr>
          <w:r w:rsidRPr="0084560B">
            <w:rPr>
              <w:rFonts w:ascii="Bell MT" w:hAnsi="Bell MT"/>
              <w:b/>
              <w:bCs/>
              <w:noProof/>
              <w:highlight w:val="yellow"/>
            </w:rPr>
            <w:pict>
              <v:rect id="Rectangle 3" o:spid="_x0000_s1026" style="position:absolute;left:0;text-align:left;margin-left:6in;margin-top:-45pt;width:55.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" fillcolor="white [3212]" strokecolor="white [3212]" strokeweight="1pt"/>
            </w:pict>
          </w:r>
          <w:r w:rsidR="005E0FBB">
            <w:rPr>
              <w:noProof/>
              <w:lang w:val="en-CA" w:eastAsia="en-CA"/>
            </w:rPr>
            <w:drawing>
              <wp:inline distT="0" distB="0" distL="0" distR="0">
                <wp:extent cx="1599127" cy="14192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605778" cy="1425128"/>
                        </a:xfrm>
                        <a:prstGeom prst="rect">
                          <a:avLst/>
                        </a:prstGeom>
                      </pic:spPr>
                    </pic:pic>
                  </a:graphicData>
                </a:graphic>
              </wp:inline>
            </w:drawing>
          </w:r>
        </w:p>
      </w:sdtContent>
    </w:sdt>
    <w:bookmarkEnd w:id="0" w:displacedByCustomXml="prev"/>
    <w:tbl>
      <w:tblPr>
        <w:tblpPr w:leftFromText="187" w:rightFromText="187" w:vertAnchor="page" w:horzAnchor="margin" w:tblpXSpec="right" w:tblpY="7463"/>
        <w:tblW w:w="3422" w:type="pct"/>
        <w:tblBorders>
          <w:left w:val="single" w:sz="12" w:space="0" w:color="4472C4" w:themeColor="accent1"/>
        </w:tblBorders>
        <w:tblCellMar>
          <w:left w:w="144" w:type="dxa"/>
          <w:right w:w="115" w:type="dxa"/>
        </w:tblCellMar>
        <w:tblLook w:val="04A0"/>
      </w:tblPr>
      <w:tblGrid>
        <w:gridCol w:w="6583"/>
      </w:tblGrid>
      <w:tr w:rsidR="0044041A" w:rsidTr="00C62EC6">
        <w:trPr>
          <w:trHeight w:val="1794"/>
        </w:trPr>
        <w:tc>
          <w:tcPr>
            <w:tcW w:w="6396" w:type="dxa"/>
          </w:tcPr>
          <w:sdt>
            <w:sdtPr>
              <w:rPr>
                <w:rFonts w:eastAsiaTheme="majorEastAsia" w:cstheme="minorHAnsi"/>
                <w:b/>
                <w:sz w:val="56"/>
                <w:szCs w:val="64"/>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44041A" w:rsidRPr="00E97F20" w:rsidRDefault="00A00BC8" w:rsidP="00C62EC6">
                <w:pPr>
                  <w:pStyle w:val="NoSpacing"/>
                  <w:spacing w:line="216" w:lineRule="auto"/>
                  <w:rPr>
                    <w:rFonts w:ascii="Legacy Sans ITC TT" w:eastAsiaTheme="majorEastAsia" w:hAnsi="Legacy Sans ITC TT" w:cstheme="majorBidi"/>
                    <w:sz w:val="88"/>
                    <w:szCs w:val="88"/>
                  </w:rPr>
                </w:pPr>
                <w:r>
                  <w:rPr>
                    <w:rFonts w:eastAsiaTheme="majorEastAsia" w:cstheme="minorHAnsi"/>
                    <w:b/>
                    <w:sz w:val="56"/>
                    <w:szCs w:val="64"/>
                  </w:rPr>
                  <w:t>Code of Conduct</w:t>
                </w:r>
              </w:p>
            </w:sdtContent>
          </w:sdt>
        </w:tc>
      </w:tr>
      <w:tr w:rsidR="0044041A" w:rsidTr="00C62EC6">
        <w:trPr>
          <w:trHeight w:val="11"/>
        </w:trPr>
        <w:bookmarkStart w:id="1" w:name="_Hlk488157724" w:displacedByCustomXml="next"/>
        <w:sdt>
          <w:sdtPr>
            <w:rPr>
              <w:rFonts w:ascii="Calibri" w:hAnsi="Calibri" w:cs="Calibri"/>
              <w:i/>
              <w:sz w:val="36"/>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6396" w:type="dxa"/>
                <w:tcMar>
                  <w:top w:w="216" w:type="dxa"/>
                  <w:left w:w="115" w:type="dxa"/>
                  <w:bottom w:w="216" w:type="dxa"/>
                  <w:right w:w="115" w:type="dxa"/>
                </w:tcMar>
              </w:tcPr>
              <w:p w:rsidR="0044041A" w:rsidRPr="00B902D0" w:rsidRDefault="005E0FBB" w:rsidP="00C62EC6">
                <w:pPr>
                  <w:pStyle w:val="NoSpacing"/>
                  <w:rPr>
                    <w:rFonts w:ascii="Legacy Sans ITC TT" w:hAnsi="Legacy Sans ITC TT"/>
                    <w:color w:val="2F5496" w:themeColor="accent1" w:themeShade="BF"/>
                    <w:sz w:val="24"/>
                  </w:rPr>
                </w:pPr>
                <w:r w:rsidRPr="006C323C">
                  <w:rPr>
                    <w:rFonts w:ascii="Calibri" w:hAnsi="Calibri" w:cs="Calibri"/>
                    <w:i/>
                    <w:sz w:val="36"/>
                    <w:szCs w:val="24"/>
                  </w:rPr>
                  <w:t>Municipality of Burpee and Mills</w:t>
                </w:r>
              </w:p>
            </w:tc>
          </w:sdtContent>
        </w:sdt>
      </w:tr>
    </w:tbl>
    <w:bookmarkEnd w:id="1"/>
    <w:p w:rsidR="0044041A" w:rsidRDefault="0044041A" w:rsidP="0044041A">
      <w:pPr>
        <w:spacing w:after="200" w:line="276" w:lineRule="auto"/>
      </w:pPr>
      <w:r>
        <w:rPr>
          <w:caps/>
          <w:noProof/>
          <w:color w:val="ED7D31" w:themeColor="accent2"/>
          <w:sz w:val="26"/>
          <w:szCs w:val="26"/>
          <w:lang w:val="en-CA" w:eastAsia="en-CA"/>
        </w:rPr>
        <w:drawing>
          <wp:anchor distT="0" distB="0" distL="114300" distR="114300" simplePos="0" relativeHeight="251659264" behindDoc="1" locked="0" layoutInCell="1" allowOverlap="1">
            <wp:simplePos x="0" y="0"/>
            <wp:positionH relativeFrom="margin">
              <wp:posOffset>-238125</wp:posOffset>
            </wp:positionH>
            <wp:positionV relativeFrom="margin">
              <wp:posOffset>4060825</wp:posOffset>
            </wp:positionV>
            <wp:extent cx="2124075" cy="66484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g.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24075" cy="664845"/>
                    </a:xfrm>
                    <a:prstGeom prst="rect">
                      <a:avLst/>
                    </a:prstGeom>
                  </pic:spPr>
                </pic:pic>
              </a:graphicData>
            </a:graphic>
          </wp:anchor>
        </w:drawing>
      </w: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44041A" w:rsidRDefault="0044041A" w:rsidP="0044041A">
      <w:pPr>
        <w:spacing w:after="200" w:line="276" w:lineRule="auto"/>
        <w:rPr>
          <w:b/>
          <w:bCs/>
        </w:rPr>
      </w:pPr>
    </w:p>
    <w:p w:rsidR="003858A6" w:rsidRDefault="003858A6" w:rsidP="0044041A">
      <w:pPr>
        <w:spacing w:after="200" w:line="276" w:lineRule="auto"/>
        <w:rPr>
          <w:b/>
          <w:bCs/>
        </w:rPr>
      </w:pPr>
    </w:p>
    <w:p w:rsidR="0044041A" w:rsidRDefault="0044041A" w:rsidP="0044041A">
      <w:pPr>
        <w:spacing w:after="200" w:line="276" w:lineRule="auto"/>
        <w:rPr>
          <w:b/>
          <w:bCs/>
        </w:rPr>
      </w:pPr>
    </w:p>
    <w:p w:rsidR="0044041A" w:rsidRPr="0044041A" w:rsidRDefault="0084560B" w:rsidP="0044041A">
      <w:pPr>
        <w:spacing w:after="200" w:line="276" w:lineRule="auto"/>
        <w:rPr>
          <w:rFonts w:ascii="Bell MT" w:hAnsi="Bell MT"/>
        </w:rPr>
      </w:pPr>
      <w:r w:rsidRPr="0084560B">
        <w:rPr>
          <w:rFonts w:ascii="Bell MT" w:hAnsi="Bell MT"/>
          <w:b/>
          <w:bCs/>
          <w:noProof/>
        </w:rPr>
        <w:lastRenderedPageBreak/>
        <w:pict>
          <v:rect id="Rectangle 2" o:spid="_x0000_s1029" style="position:absolute;margin-left:441pt;margin-top:-49.5pt;width:55.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" fillcolor="white [3212]" strokecolor="white [3212]" strokeweight="1pt"/>
        </w:pict>
      </w:r>
      <w:r w:rsidR="0044041A" w:rsidRPr="0044041A">
        <w:rPr>
          <w:rFonts w:ascii="Bell MT" w:hAnsi="Bell MT"/>
          <w:b/>
          <w:bCs/>
        </w:rPr>
        <w:t xml:space="preserve">Important Disclaimer: </w:t>
      </w:r>
      <w:r w:rsidR="0044041A" w:rsidRPr="0044041A">
        <w:rPr>
          <w:rFonts w:ascii="Bell MT" w:hAnsi="Bell MT"/>
        </w:rPr>
        <w:t>t</w:t>
      </w:r>
      <w:r w:rsidR="0044041A" w:rsidRPr="0044041A">
        <w:rPr>
          <w:rFonts w:ascii="Bell MT" w:eastAsiaTheme="minorEastAsia" w:hAnsi="Bell MT"/>
          <w:sz w:val="24"/>
          <w:lang w:val="en-CA" w:eastAsia="en-CA"/>
        </w:rPr>
        <w:t xml:space="preserve">his protocol complies with the relevant provisions of the </w:t>
      </w:r>
      <w:r w:rsidR="0044041A" w:rsidRPr="0031616A">
        <w:rPr>
          <w:rFonts w:ascii="Bell MT" w:eastAsiaTheme="minorEastAsia" w:hAnsi="Bell MT"/>
          <w:i/>
          <w:sz w:val="24"/>
          <w:lang w:val="en-CA" w:eastAsia="en-CA"/>
        </w:rPr>
        <w:t>Municipal Act, 2001,</w:t>
      </w:r>
      <w:r w:rsidR="0044041A" w:rsidRPr="0044041A">
        <w:rPr>
          <w:rFonts w:ascii="Bell MT" w:eastAsiaTheme="minorEastAsia" w:hAnsi="Bell MT"/>
          <w:sz w:val="24"/>
          <w:lang w:val="en-CA" w:eastAsia="en-CA"/>
        </w:rPr>
        <w:t xml:space="preserve"> SO 2001, c 25 (the “</w:t>
      </w:r>
      <w:r w:rsidR="0044041A" w:rsidRPr="0031616A">
        <w:rPr>
          <w:rFonts w:ascii="Bell MT" w:eastAsiaTheme="minorEastAsia" w:hAnsi="Bell MT"/>
          <w:i/>
          <w:sz w:val="24"/>
          <w:lang w:val="en-CA" w:eastAsia="en-CA"/>
        </w:rPr>
        <w:t>Act</w:t>
      </w:r>
      <w:r w:rsidR="0044041A" w:rsidRPr="0044041A">
        <w:rPr>
          <w:rFonts w:ascii="Bell MT" w:eastAsiaTheme="minorEastAsia" w:hAnsi="Bell MT"/>
          <w:sz w:val="24"/>
          <w:lang w:val="en-CA" w:eastAsia="en-CA"/>
        </w:rPr>
        <w:t xml:space="preserve">”). If you have any questions or concerns about this protocol or </w:t>
      </w:r>
      <w:r w:rsidRPr="0084560B">
        <w:rPr>
          <w:rFonts w:ascii="Bell MT" w:eastAsiaTheme="minorEastAsia" w:hAnsi="Bell MT"/>
          <w:noProof/>
          <w:sz w:val="24"/>
          <w:lang w:val="en-CA" w:eastAsia="en-CA"/>
        </w:rPr>
        <w:pict>
          <v:rect id="Rectangle 4" o:spid="_x0000_s1028" style="position:absolute;margin-left:452.25pt;margin-top:-41.25pt;width:29.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" fillcolor="white [3212]" strokecolor="white [3212]" strokeweight="1pt"/>
        </w:pict>
      </w:r>
      <w:r w:rsidR="0044041A" w:rsidRPr="0044041A">
        <w:rPr>
          <w:rFonts w:ascii="Bell MT" w:eastAsiaTheme="minorEastAsia" w:hAnsi="Bell MT"/>
          <w:sz w:val="24"/>
          <w:lang w:val="en-CA" w:eastAsia="en-CA"/>
        </w:rPr>
        <w:t xml:space="preserve">how to implement it, please contact Wishart Law Firm LLP. Wishart Law Firm LLP is not responsible for the results of any edit to this protocol other than as expressly authorized or directed by Wishart Law Firm LLP. </w:t>
      </w:r>
    </w:p>
    <w:p w:rsidR="0044041A" w:rsidRPr="0044041A" w:rsidRDefault="0044041A" w:rsidP="0044041A">
      <w:pPr>
        <w:rPr>
          <w:rFonts w:ascii="Bell MT" w:hAnsi="Bell MT"/>
          <w:b/>
        </w:rPr>
      </w:pPr>
    </w:p>
    <w:p w:rsidR="0044041A" w:rsidRPr="0044041A" w:rsidRDefault="0044041A" w:rsidP="0044041A">
      <w:pPr>
        <w:rPr>
          <w:rFonts w:ascii="Bell MT" w:hAnsi="Bell MT"/>
          <w:b/>
        </w:rPr>
      </w:pPr>
      <w:r w:rsidRPr="0044041A">
        <w:rPr>
          <w:rFonts w:ascii="Bell MT" w:hAnsi="Bell MT"/>
          <w:b/>
        </w:rPr>
        <w:t>© 2018, Wishart Law Firm LLP</w:t>
      </w:r>
    </w:p>
    <w:p w:rsidR="0044041A" w:rsidRPr="0044041A" w:rsidRDefault="0044041A" w:rsidP="0044041A">
      <w:pPr>
        <w:rPr>
          <w:rFonts w:ascii="Bell MT" w:hAnsi="Bell MT"/>
        </w:rPr>
      </w:pPr>
    </w:p>
    <w:p w:rsidR="0044041A" w:rsidRPr="0044041A" w:rsidRDefault="0044041A" w:rsidP="0044041A">
      <w:pPr>
        <w:rPr>
          <w:rFonts w:ascii="Bell MT" w:eastAsiaTheme="minorEastAsia" w:hAnsi="Bell MT"/>
          <w:sz w:val="24"/>
          <w:lang w:val="en-CA"/>
        </w:rPr>
      </w:pPr>
      <w:r w:rsidRPr="0044041A">
        <w:rPr>
          <w:rFonts w:ascii="Bell MT" w:eastAsiaTheme="minorEastAsia" w:hAnsi="Bell MT"/>
          <w:sz w:val="24"/>
          <w:lang w:val="en-CA"/>
        </w:rPr>
        <w:t>All rights reserved. No part of this work may be reproduced or copied in any form or by any means (graphic, electronic or mechanical, including photocopying, recording, taping or information and retrieval systems) without the written permission of Wishart Law Firm LLP.</w:t>
      </w:r>
    </w:p>
    <w:p w:rsidR="0044041A" w:rsidRPr="0044041A" w:rsidRDefault="0044041A" w:rsidP="0044041A">
      <w:pPr>
        <w:rPr>
          <w:rFonts w:ascii="Bell MT" w:eastAsiaTheme="minorEastAsia" w:hAnsi="Bell MT"/>
          <w:sz w:val="24"/>
          <w:lang w:val="en-CA"/>
        </w:rPr>
      </w:pPr>
    </w:p>
    <w:p w:rsidR="0044041A" w:rsidRPr="0044041A" w:rsidRDefault="0044041A" w:rsidP="0044041A">
      <w:pPr>
        <w:rPr>
          <w:rFonts w:ascii="Bell MT" w:eastAsiaTheme="minorEastAsia" w:hAnsi="Bell MT"/>
          <w:sz w:val="24"/>
          <w:lang w:val="en-CA"/>
        </w:rPr>
      </w:pPr>
      <w:r w:rsidRPr="0044041A">
        <w:rPr>
          <w:rFonts w:ascii="Bell MT" w:eastAsiaTheme="minorEastAsia" w:hAnsi="Bell MT"/>
          <w:sz w:val="24"/>
          <w:lang w:val="en-CA"/>
        </w:rPr>
        <w:t xml:space="preserve">A licence is, however, given by Wishart Law Firm LLP to any </w:t>
      </w:r>
      <w:r w:rsidR="00393F8F">
        <w:rPr>
          <w:rFonts w:ascii="Bell MT" w:eastAsiaTheme="minorEastAsia" w:hAnsi="Bell MT"/>
          <w:sz w:val="24"/>
          <w:lang w:val="en-CA"/>
        </w:rPr>
        <w:t>Municipality</w:t>
      </w:r>
      <w:r w:rsidRPr="0044041A">
        <w:rPr>
          <w:rFonts w:ascii="Bell MT" w:eastAsiaTheme="minorEastAsia" w:hAnsi="Bell MT"/>
          <w:sz w:val="24"/>
          <w:lang w:val="en-CA"/>
        </w:rPr>
        <w:t xml:space="preserve"> that has purchased a copy of this work to print, copy, save, or post on its official website for its own use only and such </w:t>
      </w:r>
      <w:r w:rsidR="00393F8F">
        <w:rPr>
          <w:rFonts w:ascii="Bell MT" w:eastAsiaTheme="minorEastAsia" w:hAnsi="Bell MT"/>
          <w:sz w:val="24"/>
          <w:lang w:val="en-CA"/>
        </w:rPr>
        <w:t>Municipality</w:t>
      </w:r>
      <w:r w:rsidRPr="0044041A">
        <w:rPr>
          <w:rFonts w:ascii="Bell MT" w:eastAsiaTheme="minorEastAsia" w:hAnsi="Bell MT"/>
          <w:sz w:val="24"/>
          <w:lang w:val="en-CA"/>
        </w:rPr>
        <w:t xml:space="preserve"> may not repurpose or resell the work in any way.  </w:t>
      </w:r>
    </w:p>
    <w:p w:rsidR="001F50AF" w:rsidRDefault="001F50AF" w:rsidP="00945662">
      <w:pPr>
        <w:pStyle w:val="NoSpacing"/>
        <w:jc w:val="center"/>
        <w:rPr>
          <w:rFonts w:ascii="Arial" w:hAnsi="Arial" w:cs="Arial"/>
          <w:b/>
          <w:sz w:val="24"/>
          <w:szCs w:val="24"/>
          <w:highlight w:val="yellow"/>
        </w:rPr>
      </w:pPr>
    </w:p>
    <w:p w:rsidR="001F50AF" w:rsidRDefault="001F50AF" w:rsidP="00945662">
      <w:pPr>
        <w:pStyle w:val="NoSpacing"/>
        <w:jc w:val="center"/>
        <w:rPr>
          <w:rFonts w:ascii="Arial" w:hAnsi="Arial" w:cs="Arial"/>
          <w:b/>
          <w:sz w:val="24"/>
          <w:szCs w:val="24"/>
          <w:highlight w:val="yellow"/>
        </w:rPr>
      </w:pPr>
    </w:p>
    <w:p w:rsidR="0044041A" w:rsidRDefault="0044041A" w:rsidP="00945662">
      <w:pPr>
        <w:pStyle w:val="NoSpacing"/>
        <w:jc w:val="center"/>
        <w:rPr>
          <w:rFonts w:ascii="Arial" w:hAnsi="Arial" w:cs="Arial"/>
          <w:b/>
          <w:sz w:val="24"/>
          <w:szCs w:val="24"/>
          <w:highlight w:val="yellow"/>
        </w:rPr>
      </w:pPr>
    </w:p>
    <w:p w:rsidR="0044041A" w:rsidRDefault="0044041A" w:rsidP="00945662">
      <w:pPr>
        <w:pStyle w:val="NoSpacing"/>
        <w:jc w:val="center"/>
        <w:rPr>
          <w:rFonts w:ascii="Arial" w:hAnsi="Arial" w:cs="Arial"/>
          <w:b/>
          <w:sz w:val="24"/>
          <w:szCs w:val="24"/>
          <w:highlight w:val="yellow"/>
        </w:rPr>
      </w:pPr>
    </w:p>
    <w:p w:rsidR="0044041A" w:rsidRDefault="0044041A" w:rsidP="00945662">
      <w:pPr>
        <w:pStyle w:val="NoSpacing"/>
        <w:jc w:val="center"/>
        <w:rPr>
          <w:rFonts w:ascii="Arial" w:hAnsi="Arial" w:cs="Arial"/>
          <w:b/>
          <w:sz w:val="24"/>
          <w:szCs w:val="24"/>
          <w:highlight w:val="yellow"/>
        </w:rPr>
      </w:pPr>
    </w:p>
    <w:p w:rsidR="0044041A" w:rsidRDefault="0044041A" w:rsidP="00945662">
      <w:pPr>
        <w:pStyle w:val="NoSpacing"/>
        <w:jc w:val="center"/>
        <w:rPr>
          <w:rFonts w:ascii="Arial" w:hAnsi="Arial" w:cs="Arial"/>
          <w:b/>
          <w:sz w:val="24"/>
          <w:szCs w:val="24"/>
          <w:highlight w:val="yellow"/>
        </w:rPr>
      </w:pPr>
    </w:p>
    <w:p w:rsidR="0044041A" w:rsidRDefault="0044041A" w:rsidP="00945662">
      <w:pPr>
        <w:pStyle w:val="NoSpacing"/>
        <w:jc w:val="center"/>
        <w:rPr>
          <w:rFonts w:ascii="Arial" w:hAnsi="Arial" w:cs="Arial"/>
          <w:b/>
          <w:sz w:val="24"/>
          <w:szCs w:val="24"/>
          <w:highlight w:val="yellow"/>
        </w:rPr>
      </w:pPr>
    </w:p>
    <w:p w:rsidR="0044041A" w:rsidRDefault="0044041A" w:rsidP="00945662">
      <w:pPr>
        <w:pStyle w:val="NoSpacing"/>
        <w:jc w:val="center"/>
        <w:rPr>
          <w:rFonts w:ascii="Arial" w:hAnsi="Arial" w:cs="Arial"/>
          <w:b/>
          <w:sz w:val="24"/>
          <w:szCs w:val="24"/>
          <w:highlight w:val="yellow"/>
        </w:rPr>
      </w:pPr>
    </w:p>
    <w:p w:rsidR="0044041A" w:rsidRDefault="0044041A" w:rsidP="00945662">
      <w:pPr>
        <w:pStyle w:val="NoSpacing"/>
        <w:jc w:val="center"/>
        <w:rPr>
          <w:rFonts w:ascii="Arial" w:hAnsi="Arial" w:cs="Arial"/>
          <w:b/>
          <w:sz w:val="24"/>
          <w:szCs w:val="24"/>
          <w:highlight w:val="yellow"/>
        </w:rPr>
      </w:pPr>
    </w:p>
    <w:p w:rsidR="00945662" w:rsidRDefault="00945662" w:rsidP="00945662">
      <w:pPr>
        <w:pStyle w:val="NoSpacing"/>
        <w:rPr>
          <w:rFonts w:ascii="Arial" w:hAnsi="Arial" w:cs="Arial"/>
          <w:b/>
          <w:sz w:val="24"/>
          <w:szCs w:val="24"/>
        </w:rPr>
      </w:pPr>
    </w:p>
    <w:p w:rsidR="0044041A" w:rsidRDefault="0044041A" w:rsidP="00945662">
      <w:pPr>
        <w:pStyle w:val="NoSpacing"/>
        <w:rPr>
          <w:rFonts w:ascii="Arial" w:hAnsi="Arial" w:cs="Arial"/>
          <w:b/>
          <w:sz w:val="24"/>
          <w:szCs w:val="24"/>
        </w:rPr>
      </w:pPr>
    </w:p>
    <w:p w:rsidR="0044041A" w:rsidRDefault="0044041A" w:rsidP="00945662">
      <w:pPr>
        <w:pStyle w:val="NoSpacing"/>
        <w:rPr>
          <w:rFonts w:ascii="Arial" w:hAnsi="Arial" w:cs="Arial"/>
          <w:b/>
          <w:sz w:val="24"/>
          <w:szCs w:val="24"/>
        </w:rPr>
      </w:pPr>
    </w:p>
    <w:p w:rsidR="0044041A" w:rsidRDefault="0044041A" w:rsidP="00945662">
      <w:pPr>
        <w:pStyle w:val="NoSpacing"/>
        <w:rPr>
          <w:rFonts w:ascii="Arial" w:hAnsi="Arial" w:cs="Arial"/>
          <w:b/>
          <w:sz w:val="24"/>
          <w:szCs w:val="24"/>
        </w:rPr>
      </w:pPr>
    </w:p>
    <w:p w:rsidR="0044041A" w:rsidRDefault="0044041A" w:rsidP="00945662">
      <w:pPr>
        <w:pStyle w:val="NoSpacing"/>
        <w:rPr>
          <w:rFonts w:ascii="Arial" w:hAnsi="Arial" w:cs="Arial"/>
          <w:b/>
          <w:sz w:val="24"/>
          <w:szCs w:val="24"/>
        </w:rPr>
      </w:pPr>
    </w:p>
    <w:p w:rsidR="0044041A" w:rsidRDefault="0044041A" w:rsidP="00945662">
      <w:pPr>
        <w:pStyle w:val="NoSpacing"/>
        <w:rPr>
          <w:rFonts w:ascii="Arial" w:hAnsi="Arial" w:cs="Arial"/>
          <w:b/>
          <w:sz w:val="24"/>
          <w:szCs w:val="24"/>
        </w:rPr>
      </w:pPr>
    </w:p>
    <w:p w:rsidR="0044041A" w:rsidRDefault="0044041A" w:rsidP="00945662">
      <w:pPr>
        <w:pStyle w:val="NoSpacing"/>
        <w:rPr>
          <w:rFonts w:ascii="Arial" w:hAnsi="Arial" w:cs="Arial"/>
          <w:b/>
          <w:sz w:val="24"/>
          <w:szCs w:val="24"/>
        </w:rPr>
      </w:pPr>
    </w:p>
    <w:p w:rsidR="0044041A" w:rsidRDefault="0044041A" w:rsidP="00945662">
      <w:pPr>
        <w:pStyle w:val="NoSpacing"/>
        <w:rPr>
          <w:rFonts w:ascii="Arial" w:hAnsi="Arial" w:cs="Arial"/>
          <w:b/>
          <w:sz w:val="24"/>
          <w:szCs w:val="24"/>
        </w:rPr>
      </w:pPr>
    </w:p>
    <w:p w:rsidR="0044041A" w:rsidRDefault="0044041A" w:rsidP="00945662">
      <w:pPr>
        <w:pStyle w:val="NoSpacing"/>
        <w:rPr>
          <w:rFonts w:ascii="Arial" w:hAnsi="Arial" w:cs="Arial"/>
          <w:b/>
          <w:sz w:val="24"/>
          <w:szCs w:val="24"/>
        </w:rPr>
      </w:pPr>
    </w:p>
    <w:p w:rsidR="00C62EC6" w:rsidRDefault="00C62EC6" w:rsidP="00945662">
      <w:pPr>
        <w:pStyle w:val="NoSpacing"/>
        <w:rPr>
          <w:rFonts w:ascii="Arial" w:hAnsi="Arial" w:cs="Arial"/>
          <w:b/>
          <w:sz w:val="24"/>
          <w:szCs w:val="24"/>
        </w:rPr>
        <w:sectPr w:rsidR="00C62EC6" w:rsidSect="00C62EC6">
          <w:headerReference w:type="default" r:id="rId10"/>
          <w:footerReference w:type="default" r:id="rId11"/>
          <w:headerReference w:type="first" r:id="rId12"/>
          <w:pgSz w:w="12240" w:h="15840"/>
          <w:pgMar w:top="1440" w:right="1440" w:bottom="1440" w:left="1440" w:header="720" w:footer="720" w:gutter="0"/>
          <w:cols w:space="720"/>
          <w:docGrid w:linePitch="360"/>
        </w:sectPr>
      </w:pPr>
    </w:p>
    <w:p w:rsidR="00C62EC6" w:rsidRDefault="00C62EC6" w:rsidP="00945662">
      <w:pPr>
        <w:pStyle w:val="NoSpacing"/>
        <w:rPr>
          <w:rFonts w:ascii="Arial" w:hAnsi="Arial" w:cs="Arial"/>
          <w:b/>
          <w:sz w:val="24"/>
          <w:szCs w:val="24"/>
        </w:rPr>
        <w:sectPr w:rsidR="00C62EC6" w:rsidSect="00C62EC6">
          <w:type w:val="continuous"/>
          <w:pgSz w:w="12240" w:h="15840"/>
          <w:pgMar w:top="1440" w:right="1440" w:bottom="1440" w:left="1440" w:header="720" w:footer="720" w:gutter="0"/>
          <w:cols w:space="720"/>
          <w:docGrid w:linePitch="360"/>
        </w:sectPr>
      </w:pPr>
    </w:p>
    <w:sdt>
      <w:sdtPr>
        <w:rPr>
          <w:rFonts w:asciiTheme="minorHAnsi" w:eastAsiaTheme="minorHAnsi" w:hAnsiTheme="minorHAnsi" w:cstheme="minorBidi"/>
          <w:b/>
          <w:color w:val="auto"/>
          <w:sz w:val="22"/>
          <w:szCs w:val="22"/>
        </w:rPr>
        <w:id w:val="853695952"/>
        <w:docPartObj>
          <w:docPartGallery w:val="Table of Contents"/>
          <w:docPartUnique/>
        </w:docPartObj>
      </w:sdtPr>
      <w:sdtEndPr>
        <w:rPr>
          <w:bCs/>
          <w:noProof/>
        </w:rPr>
      </w:sdtEndPr>
      <w:sdtContent>
        <w:p w:rsidR="00121B06" w:rsidRPr="00121B06" w:rsidRDefault="0084560B">
          <w:pPr>
            <w:pStyle w:val="TOCHeading"/>
            <w:rPr>
              <w:rFonts w:ascii="Bell MT" w:hAnsi="Bell MT"/>
              <w:b/>
            </w:rPr>
          </w:pPr>
          <w:r w:rsidRPr="0084560B">
            <w:rPr>
              <w:rFonts w:ascii="Bell MT" w:eastAsiaTheme="minorEastAsia" w:hAnsi="Bell MT"/>
              <w:noProof/>
              <w:sz w:val="24"/>
              <w:lang w:val="en-CA" w:eastAsia="en-CA"/>
            </w:rPr>
            <w:pict>
              <v:rect id="Rectangle 5" o:spid="_x0000_s1027" style="position:absolute;margin-left:452.25pt;margin-top:-42pt;width:29.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" fillcolor="white [3212]" strokecolor="white [3212]" strokeweight="1pt"/>
            </w:pict>
          </w:r>
          <w:r w:rsidR="00121B06" w:rsidRPr="00121B06">
            <w:rPr>
              <w:rFonts w:ascii="Bell MT" w:hAnsi="Bell MT"/>
              <w:b/>
            </w:rPr>
            <w:t>Contents</w:t>
          </w:r>
          <w:r w:rsidR="00CF6549">
            <w:rPr>
              <w:rFonts w:ascii="Bell MT" w:hAnsi="Bell MT"/>
              <w:b/>
            </w:rPr>
            <w:t xml:space="preserve"> </w:t>
          </w:r>
        </w:p>
        <w:p w:rsidR="00617B80" w:rsidRDefault="0084560B">
          <w:pPr>
            <w:pStyle w:val="TOC1"/>
            <w:rPr>
              <w:rFonts w:eastAsiaTheme="minorEastAsia"/>
              <w:noProof/>
              <w:lang w:val="en-CA" w:eastAsia="en-CA"/>
            </w:rPr>
          </w:pPr>
          <w:r w:rsidRPr="0084560B">
            <w:fldChar w:fldCharType="begin"/>
          </w:r>
          <w:r w:rsidR="00121B06" w:rsidRPr="00121B06">
            <w:instrText xml:space="preserve"> TOC \o "1-3" \h \z \u </w:instrText>
          </w:r>
          <w:r w:rsidRPr="0084560B">
            <w:fldChar w:fldCharType="separate"/>
          </w:r>
          <w:hyperlink w:anchor="_Toc520901661" w:history="1">
            <w:r w:rsidR="00617B80" w:rsidRPr="004C5A49">
              <w:rPr>
                <w:rStyle w:val="Hyperlink"/>
                <w:noProof/>
              </w:rPr>
              <w:t>1.</w:t>
            </w:r>
            <w:r w:rsidR="00617B80">
              <w:rPr>
                <w:rFonts w:eastAsiaTheme="minorEastAsia"/>
                <w:noProof/>
                <w:lang w:val="en-CA" w:eastAsia="en-CA"/>
              </w:rPr>
              <w:tab/>
            </w:r>
            <w:r w:rsidR="00617B80" w:rsidRPr="004C5A49">
              <w:rPr>
                <w:rStyle w:val="Hyperlink"/>
                <w:noProof/>
              </w:rPr>
              <w:t>Principles Upon Which This Code is Based</w:t>
            </w:r>
            <w:r w:rsidR="00617B80">
              <w:rPr>
                <w:noProof/>
                <w:webHidden/>
              </w:rPr>
              <w:tab/>
            </w:r>
            <w:r>
              <w:rPr>
                <w:noProof/>
                <w:webHidden/>
              </w:rPr>
              <w:fldChar w:fldCharType="begin"/>
            </w:r>
            <w:r w:rsidR="00617B80">
              <w:rPr>
                <w:noProof/>
                <w:webHidden/>
              </w:rPr>
              <w:instrText xml:space="preserve"> PAGEREF _Toc520901661 \h </w:instrText>
            </w:r>
            <w:r>
              <w:rPr>
                <w:noProof/>
                <w:webHidden/>
              </w:rPr>
            </w:r>
            <w:r>
              <w:rPr>
                <w:noProof/>
                <w:webHidden/>
              </w:rPr>
              <w:fldChar w:fldCharType="separate"/>
            </w:r>
            <w:r w:rsidR="006C323C">
              <w:rPr>
                <w:noProof/>
                <w:webHidden/>
              </w:rPr>
              <w:t>1</w:t>
            </w:r>
            <w:r>
              <w:rPr>
                <w:noProof/>
                <w:webHidden/>
              </w:rPr>
              <w:fldChar w:fldCharType="end"/>
            </w:r>
          </w:hyperlink>
        </w:p>
        <w:p w:rsidR="00617B80" w:rsidRDefault="0084560B">
          <w:pPr>
            <w:pStyle w:val="TOC1"/>
            <w:rPr>
              <w:rFonts w:eastAsiaTheme="minorEastAsia"/>
              <w:noProof/>
              <w:lang w:val="en-CA" w:eastAsia="en-CA"/>
            </w:rPr>
          </w:pPr>
          <w:hyperlink w:anchor="_Toc520901662" w:history="1">
            <w:r w:rsidR="00617B80" w:rsidRPr="004C5A49">
              <w:rPr>
                <w:rStyle w:val="Hyperlink"/>
                <w:noProof/>
                <w:lang w:val="en-CA"/>
              </w:rPr>
              <w:t>2.</w:t>
            </w:r>
            <w:r w:rsidR="00617B80">
              <w:rPr>
                <w:rFonts w:eastAsiaTheme="minorEastAsia"/>
                <w:noProof/>
                <w:lang w:val="en-CA" w:eastAsia="en-CA"/>
              </w:rPr>
              <w:tab/>
            </w:r>
            <w:r w:rsidR="00617B80" w:rsidRPr="004C5A49">
              <w:rPr>
                <w:rStyle w:val="Hyperlink"/>
                <w:noProof/>
                <w:lang w:val="en-CA"/>
              </w:rPr>
              <w:t>Application of this Code</w:t>
            </w:r>
            <w:r w:rsidR="00617B80">
              <w:rPr>
                <w:noProof/>
                <w:webHidden/>
              </w:rPr>
              <w:tab/>
            </w:r>
            <w:r>
              <w:rPr>
                <w:noProof/>
                <w:webHidden/>
              </w:rPr>
              <w:fldChar w:fldCharType="begin"/>
            </w:r>
            <w:r w:rsidR="00617B80">
              <w:rPr>
                <w:noProof/>
                <w:webHidden/>
              </w:rPr>
              <w:instrText xml:space="preserve"> PAGEREF _Toc520901662 \h </w:instrText>
            </w:r>
            <w:r>
              <w:rPr>
                <w:noProof/>
                <w:webHidden/>
              </w:rPr>
            </w:r>
            <w:r>
              <w:rPr>
                <w:noProof/>
                <w:webHidden/>
              </w:rPr>
              <w:fldChar w:fldCharType="separate"/>
            </w:r>
            <w:r w:rsidR="006C323C">
              <w:rPr>
                <w:noProof/>
                <w:webHidden/>
              </w:rPr>
              <w:t>2</w:t>
            </w:r>
            <w:r>
              <w:rPr>
                <w:noProof/>
                <w:webHidden/>
              </w:rPr>
              <w:fldChar w:fldCharType="end"/>
            </w:r>
          </w:hyperlink>
        </w:p>
        <w:p w:rsidR="00617B80" w:rsidRDefault="0084560B">
          <w:pPr>
            <w:pStyle w:val="TOC1"/>
            <w:rPr>
              <w:rFonts w:eastAsiaTheme="minorEastAsia"/>
              <w:noProof/>
              <w:lang w:val="en-CA" w:eastAsia="en-CA"/>
            </w:rPr>
          </w:pPr>
          <w:hyperlink w:anchor="_Toc520901663" w:history="1">
            <w:r w:rsidR="00617B80" w:rsidRPr="004C5A49">
              <w:rPr>
                <w:rStyle w:val="Hyperlink"/>
                <w:noProof/>
                <w:lang w:val="en-CA"/>
              </w:rPr>
              <w:t>3.</w:t>
            </w:r>
            <w:r w:rsidR="00617B80">
              <w:rPr>
                <w:rFonts w:eastAsiaTheme="minorEastAsia"/>
                <w:noProof/>
                <w:lang w:val="en-CA" w:eastAsia="en-CA"/>
              </w:rPr>
              <w:tab/>
            </w:r>
            <w:r w:rsidR="00617B80" w:rsidRPr="004C5A49">
              <w:rPr>
                <w:rStyle w:val="Hyperlink"/>
                <w:noProof/>
                <w:lang w:val="en-CA"/>
              </w:rPr>
              <w:t>Definitions</w:t>
            </w:r>
            <w:r w:rsidR="00617B80">
              <w:rPr>
                <w:noProof/>
                <w:webHidden/>
              </w:rPr>
              <w:tab/>
            </w:r>
            <w:r>
              <w:rPr>
                <w:noProof/>
                <w:webHidden/>
              </w:rPr>
              <w:fldChar w:fldCharType="begin"/>
            </w:r>
            <w:r w:rsidR="00617B80">
              <w:rPr>
                <w:noProof/>
                <w:webHidden/>
              </w:rPr>
              <w:instrText xml:space="preserve"> PAGEREF _Toc520901663 \h </w:instrText>
            </w:r>
            <w:r>
              <w:rPr>
                <w:noProof/>
                <w:webHidden/>
              </w:rPr>
            </w:r>
            <w:r>
              <w:rPr>
                <w:noProof/>
                <w:webHidden/>
              </w:rPr>
              <w:fldChar w:fldCharType="separate"/>
            </w:r>
            <w:r w:rsidR="006C323C">
              <w:rPr>
                <w:noProof/>
                <w:webHidden/>
              </w:rPr>
              <w:t>2</w:t>
            </w:r>
            <w:r>
              <w:rPr>
                <w:noProof/>
                <w:webHidden/>
              </w:rPr>
              <w:fldChar w:fldCharType="end"/>
            </w:r>
          </w:hyperlink>
        </w:p>
        <w:p w:rsidR="00617B80" w:rsidRDefault="0084560B">
          <w:pPr>
            <w:pStyle w:val="TOC1"/>
            <w:rPr>
              <w:rFonts w:eastAsiaTheme="minorEastAsia"/>
              <w:noProof/>
              <w:lang w:val="en-CA" w:eastAsia="en-CA"/>
            </w:rPr>
          </w:pPr>
          <w:hyperlink w:anchor="_Toc520901664" w:history="1">
            <w:r w:rsidR="00617B80" w:rsidRPr="004C5A49">
              <w:rPr>
                <w:rStyle w:val="Hyperlink"/>
                <w:noProof/>
                <w:lang w:val="en-CA"/>
              </w:rPr>
              <w:t>4.</w:t>
            </w:r>
            <w:r w:rsidR="00617B80">
              <w:rPr>
                <w:rFonts w:eastAsiaTheme="minorEastAsia"/>
                <w:noProof/>
                <w:lang w:val="en-CA" w:eastAsia="en-CA"/>
              </w:rPr>
              <w:tab/>
            </w:r>
            <w:r w:rsidR="00617B80" w:rsidRPr="004C5A49">
              <w:rPr>
                <w:rStyle w:val="Hyperlink"/>
                <w:noProof/>
                <w:lang w:val="en-CA"/>
              </w:rPr>
              <w:t>Compliance with Declaration of Office</w:t>
            </w:r>
            <w:r w:rsidR="00617B80">
              <w:rPr>
                <w:noProof/>
                <w:webHidden/>
              </w:rPr>
              <w:tab/>
            </w:r>
            <w:r>
              <w:rPr>
                <w:noProof/>
                <w:webHidden/>
              </w:rPr>
              <w:fldChar w:fldCharType="begin"/>
            </w:r>
            <w:r w:rsidR="00617B80">
              <w:rPr>
                <w:noProof/>
                <w:webHidden/>
              </w:rPr>
              <w:instrText xml:space="preserve"> PAGEREF _Toc520901664 \h </w:instrText>
            </w:r>
            <w:r>
              <w:rPr>
                <w:noProof/>
                <w:webHidden/>
              </w:rPr>
            </w:r>
            <w:r>
              <w:rPr>
                <w:noProof/>
                <w:webHidden/>
              </w:rPr>
              <w:fldChar w:fldCharType="separate"/>
            </w:r>
            <w:r w:rsidR="006C323C">
              <w:rPr>
                <w:noProof/>
                <w:webHidden/>
              </w:rPr>
              <w:t>4</w:t>
            </w:r>
            <w:r>
              <w:rPr>
                <w:noProof/>
                <w:webHidden/>
              </w:rPr>
              <w:fldChar w:fldCharType="end"/>
            </w:r>
          </w:hyperlink>
        </w:p>
        <w:p w:rsidR="00617B80" w:rsidRDefault="0084560B">
          <w:pPr>
            <w:pStyle w:val="TOC1"/>
            <w:rPr>
              <w:rFonts w:eastAsiaTheme="minorEastAsia"/>
              <w:noProof/>
              <w:lang w:val="en-CA" w:eastAsia="en-CA"/>
            </w:rPr>
          </w:pPr>
          <w:hyperlink w:anchor="_Toc520901665" w:history="1">
            <w:r w:rsidR="00617B80" w:rsidRPr="004C5A49">
              <w:rPr>
                <w:rStyle w:val="Hyperlink"/>
                <w:rFonts w:ascii="Arial" w:hAnsi="Arial" w:cs="Arial"/>
                <w:noProof/>
              </w:rPr>
              <w:t>5.</w:t>
            </w:r>
            <w:r w:rsidR="00617B80">
              <w:rPr>
                <w:rFonts w:eastAsiaTheme="minorEastAsia"/>
                <w:noProof/>
                <w:lang w:val="en-CA" w:eastAsia="en-CA"/>
              </w:rPr>
              <w:tab/>
            </w:r>
            <w:r w:rsidR="00617B80" w:rsidRPr="004C5A49">
              <w:rPr>
                <w:rStyle w:val="Hyperlink"/>
                <w:noProof/>
                <w:lang w:val="en-CA"/>
              </w:rPr>
              <w:t>Adherence to Council Policies and Procedures</w:t>
            </w:r>
            <w:r w:rsidR="00617B80">
              <w:rPr>
                <w:noProof/>
                <w:webHidden/>
              </w:rPr>
              <w:tab/>
            </w:r>
            <w:r>
              <w:rPr>
                <w:noProof/>
                <w:webHidden/>
              </w:rPr>
              <w:fldChar w:fldCharType="begin"/>
            </w:r>
            <w:r w:rsidR="00617B80">
              <w:rPr>
                <w:noProof/>
                <w:webHidden/>
              </w:rPr>
              <w:instrText xml:space="preserve"> PAGEREF _Toc520901665 \h </w:instrText>
            </w:r>
            <w:r>
              <w:rPr>
                <w:noProof/>
                <w:webHidden/>
              </w:rPr>
            </w:r>
            <w:r>
              <w:rPr>
                <w:noProof/>
                <w:webHidden/>
              </w:rPr>
              <w:fldChar w:fldCharType="separate"/>
            </w:r>
            <w:r w:rsidR="006C323C">
              <w:rPr>
                <w:noProof/>
                <w:webHidden/>
              </w:rPr>
              <w:t>4</w:t>
            </w:r>
            <w:r>
              <w:rPr>
                <w:noProof/>
                <w:webHidden/>
              </w:rPr>
              <w:fldChar w:fldCharType="end"/>
            </w:r>
          </w:hyperlink>
        </w:p>
        <w:p w:rsidR="00617B80" w:rsidRDefault="0084560B">
          <w:pPr>
            <w:pStyle w:val="TOC1"/>
            <w:rPr>
              <w:rFonts w:eastAsiaTheme="minorEastAsia"/>
              <w:noProof/>
              <w:lang w:val="en-CA" w:eastAsia="en-CA"/>
            </w:rPr>
          </w:pPr>
          <w:hyperlink w:anchor="_Toc520901666" w:history="1">
            <w:r w:rsidR="00617B80" w:rsidRPr="004C5A49">
              <w:rPr>
                <w:rStyle w:val="Hyperlink"/>
                <w:noProof/>
                <w:lang w:val="en-CA"/>
              </w:rPr>
              <w:t>6.</w:t>
            </w:r>
            <w:r w:rsidR="00617B80">
              <w:rPr>
                <w:rFonts w:eastAsiaTheme="minorEastAsia"/>
                <w:noProof/>
                <w:lang w:val="en-CA" w:eastAsia="en-CA"/>
              </w:rPr>
              <w:tab/>
            </w:r>
            <w:r w:rsidR="00617B80" w:rsidRPr="004C5A49">
              <w:rPr>
                <w:rStyle w:val="Hyperlink"/>
                <w:noProof/>
              </w:rPr>
              <w:t>Conduct</w:t>
            </w:r>
            <w:r w:rsidR="00617B80" w:rsidRPr="004C5A49">
              <w:rPr>
                <w:rStyle w:val="Hyperlink"/>
                <w:noProof/>
                <w:lang w:val="en-CA"/>
              </w:rPr>
              <w:t xml:space="preserve"> at Meetings</w:t>
            </w:r>
            <w:r w:rsidR="00617B80">
              <w:rPr>
                <w:noProof/>
                <w:webHidden/>
              </w:rPr>
              <w:tab/>
            </w:r>
            <w:r>
              <w:rPr>
                <w:noProof/>
                <w:webHidden/>
              </w:rPr>
              <w:fldChar w:fldCharType="begin"/>
            </w:r>
            <w:r w:rsidR="00617B80">
              <w:rPr>
                <w:noProof/>
                <w:webHidden/>
              </w:rPr>
              <w:instrText xml:space="preserve"> PAGEREF _Toc520901666 \h </w:instrText>
            </w:r>
            <w:r>
              <w:rPr>
                <w:noProof/>
                <w:webHidden/>
              </w:rPr>
            </w:r>
            <w:r>
              <w:rPr>
                <w:noProof/>
                <w:webHidden/>
              </w:rPr>
              <w:fldChar w:fldCharType="separate"/>
            </w:r>
            <w:r w:rsidR="006C323C">
              <w:rPr>
                <w:noProof/>
                <w:webHidden/>
              </w:rPr>
              <w:t>4</w:t>
            </w:r>
            <w:r>
              <w:rPr>
                <w:noProof/>
                <w:webHidden/>
              </w:rPr>
              <w:fldChar w:fldCharType="end"/>
            </w:r>
          </w:hyperlink>
        </w:p>
        <w:p w:rsidR="00617B80" w:rsidRDefault="0084560B">
          <w:pPr>
            <w:pStyle w:val="TOC1"/>
            <w:rPr>
              <w:rFonts w:eastAsiaTheme="minorEastAsia"/>
              <w:noProof/>
              <w:lang w:val="en-CA" w:eastAsia="en-CA"/>
            </w:rPr>
          </w:pPr>
          <w:hyperlink w:anchor="_Toc520901667" w:history="1">
            <w:r w:rsidR="00617B80" w:rsidRPr="004C5A49">
              <w:rPr>
                <w:rStyle w:val="Hyperlink"/>
                <w:noProof/>
                <w:lang w:val="en-CA"/>
              </w:rPr>
              <w:t>7.</w:t>
            </w:r>
            <w:r w:rsidR="00617B80">
              <w:rPr>
                <w:rFonts w:eastAsiaTheme="minorEastAsia"/>
                <w:noProof/>
                <w:lang w:val="en-CA" w:eastAsia="en-CA"/>
              </w:rPr>
              <w:tab/>
            </w:r>
            <w:r w:rsidR="00617B80" w:rsidRPr="004C5A49">
              <w:rPr>
                <w:rStyle w:val="Hyperlink"/>
                <w:noProof/>
                <w:lang w:val="en-CA"/>
              </w:rPr>
              <w:t>Conduct Respecting Others</w:t>
            </w:r>
            <w:r w:rsidR="00617B80">
              <w:rPr>
                <w:noProof/>
                <w:webHidden/>
              </w:rPr>
              <w:tab/>
            </w:r>
            <w:r>
              <w:rPr>
                <w:noProof/>
                <w:webHidden/>
              </w:rPr>
              <w:fldChar w:fldCharType="begin"/>
            </w:r>
            <w:r w:rsidR="00617B80">
              <w:rPr>
                <w:noProof/>
                <w:webHidden/>
              </w:rPr>
              <w:instrText xml:space="preserve"> PAGEREF _Toc520901667 \h </w:instrText>
            </w:r>
            <w:r>
              <w:rPr>
                <w:noProof/>
                <w:webHidden/>
              </w:rPr>
            </w:r>
            <w:r>
              <w:rPr>
                <w:noProof/>
                <w:webHidden/>
              </w:rPr>
              <w:fldChar w:fldCharType="separate"/>
            </w:r>
            <w:r w:rsidR="006C323C">
              <w:rPr>
                <w:noProof/>
                <w:webHidden/>
              </w:rPr>
              <w:t>5</w:t>
            </w:r>
            <w:r>
              <w:rPr>
                <w:noProof/>
                <w:webHidden/>
              </w:rPr>
              <w:fldChar w:fldCharType="end"/>
            </w:r>
          </w:hyperlink>
        </w:p>
        <w:p w:rsidR="00617B80" w:rsidRDefault="0084560B">
          <w:pPr>
            <w:pStyle w:val="TOC1"/>
            <w:rPr>
              <w:rFonts w:eastAsiaTheme="minorEastAsia"/>
              <w:noProof/>
              <w:lang w:val="en-CA" w:eastAsia="en-CA"/>
            </w:rPr>
          </w:pPr>
          <w:hyperlink w:anchor="_Toc520901668" w:history="1">
            <w:r w:rsidR="00617B80" w:rsidRPr="004C5A49">
              <w:rPr>
                <w:rStyle w:val="Hyperlink"/>
                <w:noProof/>
              </w:rPr>
              <w:t>8.</w:t>
            </w:r>
            <w:r w:rsidR="00617B80">
              <w:rPr>
                <w:rFonts w:eastAsiaTheme="minorEastAsia"/>
                <w:noProof/>
                <w:lang w:val="en-CA" w:eastAsia="en-CA"/>
              </w:rPr>
              <w:tab/>
            </w:r>
            <w:r w:rsidR="00617B80" w:rsidRPr="004C5A49">
              <w:rPr>
                <w:rStyle w:val="Hyperlink"/>
                <w:noProof/>
                <w:lang w:val="en-CA"/>
              </w:rPr>
              <w:t>Conduct Respecting Staff and Officers</w:t>
            </w:r>
            <w:r w:rsidR="00617B80">
              <w:rPr>
                <w:noProof/>
                <w:webHidden/>
              </w:rPr>
              <w:tab/>
            </w:r>
            <w:r>
              <w:rPr>
                <w:noProof/>
                <w:webHidden/>
              </w:rPr>
              <w:fldChar w:fldCharType="begin"/>
            </w:r>
            <w:r w:rsidR="00617B80">
              <w:rPr>
                <w:noProof/>
                <w:webHidden/>
              </w:rPr>
              <w:instrText xml:space="preserve"> PAGEREF _Toc520901668 \h </w:instrText>
            </w:r>
            <w:r>
              <w:rPr>
                <w:noProof/>
                <w:webHidden/>
              </w:rPr>
            </w:r>
            <w:r>
              <w:rPr>
                <w:noProof/>
                <w:webHidden/>
              </w:rPr>
              <w:fldChar w:fldCharType="separate"/>
            </w:r>
            <w:r w:rsidR="006C323C">
              <w:rPr>
                <w:noProof/>
                <w:webHidden/>
              </w:rPr>
              <w:t>5</w:t>
            </w:r>
            <w:r>
              <w:rPr>
                <w:noProof/>
                <w:webHidden/>
              </w:rPr>
              <w:fldChar w:fldCharType="end"/>
            </w:r>
          </w:hyperlink>
        </w:p>
        <w:p w:rsidR="00617B80" w:rsidRDefault="0084560B">
          <w:pPr>
            <w:pStyle w:val="TOC1"/>
            <w:rPr>
              <w:rFonts w:eastAsiaTheme="minorEastAsia"/>
              <w:noProof/>
              <w:lang w:val="en-CA" w:eastAsia="en-CA"/>
            </w:rPr>
          </w:pPr>
          <w:hyperlink w:anchor="_Toc520901669" w:history="1">
            <w:r w:rsidR="00617B80" w:rsidRPr="004C5A49">
              <w:rPr>
                <w:rStyle w:val="Hyperlink"/>
                <w:noProof/>
                <w:lang w:val="en-CA"/>
              </w:rPr>
              <w:t>9.</w:t>
            </w:r>
            <w:r w:rsidR="00617B80">
              <w:rPr>
                <w:rFonts w:eastAsiaTheme="minorEastAsia"/>
                <w:noProof/>
                <w:lang w:val="en-CA" w:eastAsia="en-CA"/>
              </w:rPr>
              <w:tab/>
            </w:r>
            <w:r w:rsidR="00617B80" w:rsidRPr="004C5A49">
              <w:rPr>
                <w:rStyle w:val="Hyperlink"/>
                <w:noProof/>
                <w:lang w:val="en-CA"/>
              </w:rPr>
              <w:t>Gifts, Benefits and Hospitality</w:t>
            </w:r>
            <w:r w:rsidR="00617B80">
              <w:rPr>
                <w:noProof/>
                <w:webHidden/>
              </w:rPr>
              <w:tab/>
            </w:r>
            <w:r>
              <w:rPr>
                <w:noProof/>
                <w:webHidden/>
              </w:rPr>
              <w:fldChar w:fldCharType="begin"/>
            </w:r>
            <w:r w:rsidR="00617B80">
              <w:rPr>
                <w:noProof/>
                <w:webHidden/>
              </w:rPr>
              <w:instrText xml:space="preserve"> PAGEREF _Toc520901669 \h </w:instrText>
            </w:r>
            <w:r>
              <w:rPr>
                <w:noProof/>
                <w:webHidden/>
              </w:rPr>
            </w:r>
            <w:r>
              <w:rPr>
                <w:noProof/>
                <w:webHidden/>
              </w:rPr>
              <w:fldChar w:fldCharType="separate"/>
            </w:r>
            <w:r w:rsidR="006C323C">
              <w:rPr>
                <w:noProof/>
                <w:webHidden/>
              </w:rPr>
              <w:t>6</w:t>
            </w:r>
            <w:r>
              <w:rPr>
                <w:noProof/>
                <w:webHidden/>
              </w:rPr>
              <w:fldChar w:fldCharType="end"/>
            </w:r>
          </w:hyperlink>
        </w:p>
        <w:p w:rsidR="00617B80" w:rsidRDefault="0084560B">
          <w:pPr>
            <w:pStyle w:val="TOC1"/>
            <w:rPr>
              <w:rFonts w:eastAsiaTheme="minorEastAsia"/>
              <w:noProof/>
              <w:lang w:val="en-CA" w:eastAsia="en-CA"/>
            </w:rPr>
          </w:pPr>
          <w:hyperlink w:anchor="_Toc520901670" w:history="1">
            <w:r w:rsidR="00617B80" w:rsidRPr="004C5A49">
              <w:rPr>
                <w:rStyle w:val="Hyperlink"/>
                <w:noProof/>
                <w:lang w:val="en-CA"/>
              </w:rPr>
              <w:t>10.</w:t>
            </w:r>
            <w:r w:rsidR="00617B80">
              <w:rPr>
                <w:rFonts w:eastAsiaTheme="minorEastAsia"/>
                <w:noProof/>
                <w:lang w:val="en-CA" w:eastAsia="en-CA"/>
              </w:rPr>
              <w:tab/>
            </w:r>
            <w:r w:rsidR="00617B80" w:rsidRPr="004C5A49">
              <w:rPr>
                <w:rStyle w:val="Hyperlink"/>
                <w:noProof/>
                <w:lang w:val="en-CA"/>
              </w:rPr>
              <w:t>Confidential Information</w:t>
            </w:r>
            <w:r w:rsidR="00617B80">
              <w:rPr>
                <w:noProof/>
                <w:webHidden/>
              </w:rPr>
              <w:tab/>
            </w:r>
            <w:r>
              <w:rPr>
                <w:noProof/>
                <w:webHidden/>
              </w:rPr>
              <w:fldChar w:fldCharType="begin"/>
            </w:r>
            <w:r w:rsidR="00617B80">
              <w:rPr>
                <w:noProof/>
                <w:webHidden/>
              </w:rPr>
              <w:instrText xml:space="preserve"> PAGEREF _Toc520901670 \h </w:instrText>
            </w:r>
            <w:r>
              <w:rPr>
                <w:noProof/>
                <w:webHidden/>
              </w:rPr>
            </w:r>
            <w:r>
              <w:rPr>
                <w:noProof/>
                <w:webHidden/>
              </w:rPr>
              <w:fldChar w:fldCharType="separate"/>
            </w:r>
            <w:r w:rsidR="006C323C">
              <w:rPr>
                <w:noProof/>
                <w:webHidden/>
              </w:rPr>
              <w:t>9</w:t>
            </w:r>
            <w:r>
              <w:rPr>
                <w:noProof/>
                <w:webHidden/>
              </w:rPr>
              <w:fldChar w:fldCharType="end"/>
            </w:r>
          </w:hyperlink>
        </w:p>
        <w:p w:rsidR="00617B80" w:rsidRDefault="0084560B">
          <w:pPr>
            <w:pStyle w:val="TOC1"/>
            <w:rPr>
              <w:rFonts w:eastAsiaTheme="minorEastAsia"/>
              <w:noProof/>
              <w:lang w:val="en-CA" w:eastAsia="en-CA"/>
            </w:rPr>
          </w:pPr>
          <w:hyperlink w:anchor="_Toc520901671" w:history="1">
            <w:r w:rsidR="00617B80" w:rsidRPr="004C5A49">
              <w:rPr>
                <w:rStyle w:val="Hyperlink"/>
                <w:noProof/>
                <w:lang w:val="en-CA"/>
              </w:rPr>
              <w:t>11.</w:t>
            </w:r>
            <w:r w:rsidR="00617B80">
              <w:rPr>
                <w:rFonts w:eastAsiaTheme="minorEastAsia"/>
                <w:noProof/>
                <w:lang w:val="en-CA" w:eastAsia="en-CA"/>
              </w:rPr>
              <w:tab/>
            </w:r>
            <w:r w:rsidR="00617B80" w:rsidRPr="004C5A49">
              <w:rPr>
                <w:rStyle w:val="Hyperlink"/>
                <w:noProof/>
                <w:lang w:val="en-CA"/>
              </w:rPr>
              <w:t>Use of Municipal Property, Services and Other Resources</w:t>
            </w:r>
            <w:r w:rsidR="00617B80">
              <w:rPr>
                <w:noProof/>
                <w:webHidden/>
              </w:rPr>
              <w:tab/>
            </w:r>
            <w:r>
              <w:rPr>
                <w:noProof/>
                <w:webHidden/>
              </w:rPr>
              <w:fldChar w:fldCharType="begin"/>
            </w:r>
            <w:r w:rsidR="00617B80">
              <w:rPr>
                <w:noProof/>
                <w:webHidden/>
              </w:rPr>
              <w:instrText xml:space="preserve"> PAGEREF _Toc520901671 \h </w:instrText>
            </w:r>
            <w:r>
              <w:rPr>
                <w:noProof/>
                <w:webHidden/>
              </w:rPr>
            </w:r>
            <w:r>
              <w:rPr>
                <w:noProof/>
                <w:webHidden/>
              </w:rPr>
              <w:fldChar w:fldCharType="separate"/>
            </w:r>
            <w:r w:rsidR="006C323C">
              <w:rPr>
                <w:noProof/>
                <w:webHidden/>
              </w:rPr>
              <w:t>10</w:t>
            </w:r>
            <w:r>
              <w:rPr>
                <w:noProof/>
                <w:webHidden/>
              </w:rPr>
              <w:fldChar w:fldCharType="end"/>
            </w:r>
          </w:hyperlink>
        </w:p>
        <w:p w:rsidR="00617B80" w:rsidRDefault="0084560B">
          <w:pPr>
            <w:pStyle w:val="TOC1"/>
            <w:rPr>
              <w:rFonts w:eastAsiaTheme="minorEastAsia"/>
              <w:noProof/>
              <w:lang w:val="en-CA" w:eastAsia="en-CA"/>
            </w:rPr>
          </w:pPr>
          <w:hyperlink w:anchor="_Toc520901672" w:history="1">
            <w:r w:rsidR="00617B80" w:rsidRPr="004C5A49">
              <w:rPr>
                <w:rStyle w:val="Hyperlink"/>
                <w:noProof/>
                <w:lang w:val="en-CA"/>
              </w:rPr>
              <w:t>12.</w:t>
            </w:r>
            <w:r w:rsidR="00617B80">
              <w:rPr>
                <w:rFonts w:eastAsiaTheme="minorEastAsia"/>
                <w:noProof/>
                <w:lang w:val="en-CA" w:eastAsia="en-CA"/>
              </w:rPr>
              <w:tab/>
            </w:r>
            <w:r w:rsidR="00617B80" w:rsidRPr="004C5A49">
              <w:rPr>
                <w:rStyle w:val="Hyperlink"/>
                <w:noProof/>
                <w:lang w:val="en-CA"/>
              </w:rPr>
              <w:t>Conduct of Election Campaign</w:t>
            </w:r>
            <w:r w:rsidR="00617B80">
              <w:rPr>
                <w:noProof/>
                <w:webHidden/>
              </w:rPr>
              <w:tab/>
            </w:r>
            <w:r>
              <w:rPr>
                <w:noProof/>
                <w:webHidden/>
              </w:rPr>
              <w:fldChar w:fldCharType="begin"/>
            </w:r>
            <w:r w:rsidR="00617B80">
              <w:rPr>
                <w:noProof/>
                <w:webHidden/>
              </w:rPr>
              <w:instrText xml:space="preserve"> PAGEREF _Toc520901672 \h </w:instrText>
            </w:r>
            <w:r>
              <w:rPr>
                <w:noProof/>
                <w:webHidden/>
              </w:rPr>
            </w:r>
            <w:r>
              <w:rPr>
                <w:noProof/>
                <w:webHidden/>
              </w:rPr>
              <w:fldChar w:fldCharType="separate"/>
            </w:r>
            <w:r w:rsidR="006C323C">
              <w:rPr>
                <w:noProof/>
                <w:webHidden/>
              </w:rPr>
              <w:t>10</w:t>
            </w:r>
            <w:r>
              <w:rPr>
                <w:noProof/>
                <w:webHidden/>
              </w:rPr>
              <w:fldChar w:fldCharType="end"/>
            </w:r>
          </w:hyperlink>
        </w:p>
        <w:p w:rsidR="00617B80" w:rsidRDefault="0084560B">
          <w:pPr>
            <w:pStyle w:val="TOC1"/>
            <w:rPr>
              <w:rFonts w:eastAsiaTheme="minorEastAsia"/>
              <w:noProof/>
              <w:lang w:val="en-CA" w:eastAsia="en-CA"/>
            </w:rPr>
          </w:pPr>
          <w:hyperlink w:anchor="_Toc520901673" w:history="1">
            <w:r w:rsidR="00617B80" w:rsidRPr="004C5A49">
              <w:rPr>
                <w:rStyle w:val="Hyperlink"/>
                <w:noProof/>
                <w:lang w:val="en-CA"/>
              </w:rPr>
              <w:t>13.</w:t>
            </w:r>
            <w:r w:rsidR="00617B80">
              <w:rPr>
                <w:rFonts w:eastAsiaTheme="minorEastAsia"/>
                <w:noProof/>
                <w:lang w:val="en-CA" w:eastAsia="en-CA"/>
              </w:rPr>
              <w:tab/>
            </w:r>
            <w:r w:rsidR="00617B80" w:rsidRPr="004C5A49">
              <w:rPr>
                <w:rStyle w:val="Hyperlink"/>
                <w:noProof/>
                <w:lang w:val="en-CA"/>
              </w:rPr>
              <w:t>No Improper Use of Influence</w:t>
            </w:r>
            <w:r w:rsidR="00617B80">
              <w:rPr>
                <w:noProof/>
                <w:webHidden/>
              </w:rPr>
              <w:tab/>
            </w:r>
            <w:r>
              <w:rPr>
                <w:noProof/>
                <w:webHidden/>
              </w:rPr>
              <w:fldChar w:fldCharType="begin"/>
            </w:r>
            <w:r w:rsidR="00617B80">
              <w:rPr>
                <w:noProof/>
                <w:webHidden/>
              </w:rPr>
              <w:instrText xml:space="preserve"> PAGEREF _Toc520901673 \h </w:instrText>
            </w:r>
            <w:r>
              <w:rPr>
                <w:noProof/>
                <w:webHidden/>
              </w:rPr>
            </w:r>
            <w:r>
              <w:rPr>
                <w:noProof/>
                <w:webHidden/>
              </w:rPr>
              <w:fldChar w:fldCharType="separate"/>
            </w:r>
            <w:r w:rsidR="006C323C">
              <w:rPr>
                <w:noProof/>
                <w:webHidden/>
              </w:rPr>
              <w:t>10</w:t>
            </w:r>
            <w:r>
              <w:rPr>
                <w:noProof/>
                <w:webHidden/>
              </w:rPr>
              <w:fldChar w:fldCharType="end"/>
            </w:r>
          </w:hyperlink>
        </w:p>
        <w:p w:rsidR="00617B80" w:rsidRDefault="0084560B">
          <w:pPr>
            <w:pStyle w:val="TOC1"/>
            <w:rPr>
              <w:rFonts w:eastAsiaTheme="minorEastAsia"/>
              <w:noProof/>
              <w:lang w:val="en-CA" w:eastAsia="en-CA"/>
            </w:rPr>
          </w:pPr>
          <w:hyperlink w:anchor="_Toc520901674" w:history="1">
            <w:r w:rsidR="00617B80" w:rsidRPr="004C5A49">
              <w:rPr>
                <w:rStyle w:val="Hyperlink"/>
                <w:noProof/>
              </w:rPr>
              <w:t>14.</w:t>
            </w:r>
            <w:r w:rsidR="00617B80">
              <w:rPr>
                <w:rFonts w:eastAsiaTheme="minorEastAsia"/>
                <w:noProof/>
                <w:lang w:val="en-CA" w:eastAsia="en-CA"/>
              </w:rPr>
              <w:tab/>
            </w:r>
            <w:r w:rsidR="00617B80" w:rsidRPr="004C5A49">
              <w:rPr>
                <w:rStyle w:val="Hyperlink"/>
                <w:noProof/>
              </w:rPr>
              <w:t>Non-Compliance with this Code of Conduct – Sanctions</w:t>
            </w:r>
            <w:r w:rsidR="00617B80">
              <w:rPr>
                <w:noProof/>
                <w:webHidden/>
              </w:rPr>
              <w:tab/>
            </w:r>
            <w:r>
              <w:rPr>
                <w:noProof/>
                <w:webHidden/>
              </w:rPr>
              <w:fldChar w:fldCharType="begin"/>
            </w:r>
            <w:r w:rsidR="00617B80">
              <w:rPr>
                <w:noProof/>
                <w:webHidden/>
              </w:rPr>
              <w:instrText xml:space="preserve"> PAGEREF _Toc520901674 \h </w:instrText>
            </w:r>
            <w:r>
              <w:rPr>
                <w:noProof/>
                <w:webHidden/>
              </w:rPr>
            </w:r>
            <w:r>
              <w:rPr>
                <w:noProof/>
                <w:webHidden/>
              </w:rPr>
              <w:fldChar w:fldCharType="separate"/>
            </w:r>
            <w:r w:rsidR="006C323C">
              <w:rPr>
                <w:noProof/>
                <w:webHidden/>
              </w:rPr>
              <w:t>11</w:t>
            </w:r>
            <w:r>
              <w:rPr>
                <w:noProof/>
                <w:webHidden/>
              </w:rPr>
              <w:fldChar w:fldCharType="end"/>
            </w:r>
          </w:hyperlink>
        </w:p>
        <w:p w:rsidR="00617B80" w:rsidRDefault="0084560B">
          <w:pPr>
            <w:pStyle w:val="TOC1"/>
            <w:rPr>
              <w:rFonts w:eastAsiaTheme="minorEastAsia"/>
              <w:noProof/>
              <w:lang w:val="en-CA" w:eastAsia="en-CA"/>
            </w:rPr>
          </w:pPr>
          <w:hyperlink w:anchor="_Toc520901675" w:history="1">
            <w:r w:rsidR="00617B80" w:rsidRPr="004C5A49">
              <w:rPr>
                <w:rStyle w:val="Hyperlink"/>
                <w:noProof/>
                <w:lang w:val="en-CA"/>
              </w:rPr>
              <w:t>15.</w:t>
            </w:r>
            <w:r w:rsidR="00617B80">
              <w:rPr>
                <w:rFonts w:eastAsiaTheme="minorEastAsia"/>
                <w:noProof/>
                <w:lang w:val="en-CA" w:eastAsia="en-CA"/>
              </w:rPr>
              <w:tab/>
            </w:r>
            <w:r w:rsidR="00617B80" w:rsidRPr="004C5A49">
              <w:rPr>
                <w:rStyle w:val="Hyperlink"/>
                <w:noProof/>
                <w:lang w:val="en-CA"/>
              </w:rPr>
              <w:t>No Reprisal or Obstruction in the Application or Enforcement of this Code</w:t>
            </w:r>
            <w:r w:rsidR="00617B80">
              <w:rPr>
                <w:noProof/>
                <w:webHidden/>
              </w:rPr>
              <w:tab/>
            </w:r>
            <w:r>
              <w:rPr>
                <w:noProof/>
                <w:webHidden/>
              </w:rPr>
              <w:fldChar w:fldCharType="begin"/>
            </w:r>
            <w:r w:rsidR="00617B80">
              <w:rPr>
                <w:noProof/>
                <w:webHidden/>
              </w:rPr>
              <w:instrText xml:space="preserve"> PAGEREF _Toc520901675 \h </w:instrText>
            </w:r>
            <w:r>
              <w:rPr>
                <w:noProof/>
                <w:webHidden/>
              </w:rPr>
            </w:r>
            <w:r>
              <w:rPr>
                <w:noProof/>
                <w:webHidden/>
              </w:rPr>
              <w:fldChar w:fldCharType="separate"/>
            </w:r>
            <w:r w:rsidR="006C323C">
              <w:rPr>
                <w:noProof/>
                <w:webHidden/>
              </w:rPr>
              <w:t>12</w:t>
            </w:r>
            <w:r>
              <w:rPr>
                <w:noProof/>
                <w:webHidden/>
              </w:rPr>
              <w:fldChar w:fldCharType="end"/>
            </w:r>
          </w:hyperlink>
        </w:p>
        <w:p w:rsidR="00617B80" w:rsidRDefault="0084560B">
          <w:pPr>
            <w:pStyle w:val="TOC1"/>
            <w:rPr>
              <w:rFonts w:eastAsiaTheme="minorEastAsia"/>
              <w:noProof/>
              <w:lang w:val="en-CA" w:eastAsia="en-CA"/>
            </w:rPr>
          </w:pPr>
          <w:hyperlink w:anchor="_Toc520901676" w:history="1">
            <w:r w:rsidR="00617B80" w:rsidRPr="004C5A49">
              <w:rPr>
                <w:rStyle w:val="Hyperlink"/>
                <w:noProof/>
                <w:lang w:val="en-CA"/>
              </w:rPr>
              <w:t>16.</w:t>
            </w:r>
            <w:r w:rsidR="00617B80">
              <w:rPr>
                <w:rFonts w:eastAsiaTheme="minorEastAsia"/>
                <w:noProof/>
                <w:lang w:val="en-CA" w:eastAsia="en-CA"/>
              </w:rPr>
              <w:tab/>
            </w:r>
            <w:r w:rsidR="00617B80" w:rsidRPr="004C5A49">
              <w:rPr>
                <w:rStyle w:val="Hyperlink"/>
                <w:noProof/>
                <w:lang w:val="en-CA"/>
              </w:rPr>
              <w:t>Statutes and Policies Regulating the Conduct of Members</w:t>
            </w:r>
            <w:r w:rsidR="00617B80">
              <w:rPr>
                <w:noProof/>
                <w:webHidden/>
              </w:rPr>
              <w:tab/>
            </w:r>
            <w:r>
              <w:rPr>
                <w:noProof/>
                <w:webHidden/>
              </w:rPr>
              <w:fldChar w:fldCharType="begin"/>
            </w:r>
            <w:r w:rsidR="00617B80">
              <w:rPr>
                <w:noProof/>
                <w:webHidden/>
              </w:rPr>
              <w:instrText xml:space="preserve"> PAGEREF _Toc520901676 \h </w:instrText>
            </w:r>
            <w:r>
              <w:rPr>
                <w:noProof/>
                <w:webHidden/>
              </w:rPr>
            </w:r>
            <w:r>
              <w:rPr>
                <w:noProof/>
                <w:webHidden/>
              </w:rPr>
              <w:fldChar w:fldCharType="separate"/>
            </w:r>
            <w:r w:rsidR="006C323C">
              <w:rPr>
                <w:noProof/>
                <w:webHidden/>
              </w:rPr>
              <w:t>12</w:t>
            </w:r>
            <w:r>
              <w:rPr>
                <w:noProof/>
                <w:webHidden/>
              </w:rPr>
              <w:fldChar w:fldCharType="end"/>
            </w:r>
          </w:hyperlink>
        </w:p>
        <w:p w:rsidR="00617B80" w:rsidRDefault="0084560B">
          <w:pPr>
            <w:pStyle w:val="TOC1"/>
            <w:rPr>
              <w:rFonts w:eastAsiaTheme="minorEastAsia"/>
              <w:noProof/>
              <w:lang w:val="en-CA" w:eastAsia="en-CA"/>
            </w:rPr>
          </w:pPr>
          <w:hyperlink w:anchor="_Toc520901677" w:history="1">
            <w:r w:rsidR="00617B80" w:rsidRPr="004C5A49">
              <w:rPr>
                <w:rStyle w:val="Hyperlink"/>
                <w:noProof/>
                <w:lang w:val="en-CA"/>
              </w:rPr>
              <w:t>17.</w:t>
            </w:r>
            <w:r w:rsidR="00617B80">
              <w:rPr>
                <w:rFonts w:eastAsiaTheme="minorEastAsia"/>
                <w:noProof/>
                <w:lang w:val="en-CA" w:eastAsia="en-CA"/>
              </w:rPr>
              <w:tab/>
            </w:r>
            <w:r w:rsidR="00617B80" w:rsidRPr="004C5A49">
              <w:rPr>
                <w:rStyle w:val="Hyperlink"/>
                <w:noProof/>
                <w:lang w:val="en-CA"/>
              </w:rPr>
              <w:t>Complaints Alleging Violation of This Code</w:t>
            </w:r>
            <w:r w:rsidR="00617B80">
              <w:rPr>
                <w:noProof/>
                <w:webHidden/>
              </w:rPr>
              <w:tab/>
            </w:r>
            <w:r>
              <w:rPr>
                <w:noProof/>
                <w:webHidden/>
              </w:rPr>
              <w:fldChar w:fldCharType="begin"/>
            </w:r>
            <w:r w:rsidR="00617B80">
              <w:rPr>
                <w:noProof/>
                <w:webHidden/>
              </w:rPr>
              <w:instrText xml:space="preserve"> PAGEREF _Toc520901677 \h </w:instrText>
            </w:r>
            <w:r>
              <w:rPr>
                <w:noProof/>
                <w:webHidden/>
              </w:rPr>
            </w:r>
            <w:r>
              <w:rPr>
                <w:noProof/>
                <w:webHidden/>
              </w:rPr>
              <w:fldChar w:fldCharType="separate"/>
            </w:r>
            <w:r w:rsidR="006C323C">
              <w:rPr>
                <w:noProof/>
                <w:webHidden/>
              </w:rPr>
              <w:t>13</w:t>
            </w:r>
            <w:r>
              <w:rPr>
                <w:noProof/>
                <w:webHidden/>
              </w:rPr>
              <w:fldChar w:fldCharType="end"/>
            </w:r>
          </w:hyperlink>
        </w:p>
        <w:p w:rsidR="00121B06" w:rsidRDefault="0084560B">
          <w:r w:rsidRPr="00121B06">
            <w:rPr>
              <w:rFonts w:ascii="Bell MT" w:hAnsi="Bell MT"/>
              <w:b/>
              <w:bCs/>
              <w:noProof/>
            </w:rPr>
            <w:fldChar w:fldCharType="end"/>
          </w:r>
        </w:p>
      </w:sdtContent>
    </w:sdt>
    <w:p w:rsidR="0044041A" w:rsidRDefault="0044041A" w:rsidP="0044041A">
      <w:pPr>
        <w:spacing w:after="0" w:line="340" w:lineRule="exact"/>
        <w:rPr>
          <w:rStyle w:val="Heading1Char"/>
          <w:rFonts w:ascii="Bell MT" w:hAnsi="Bell MT"/>
          <w:b w:val="0"/>
          <w:color w:val="auto"/>
          <w:sz w:val="24"/>
          <w:szCs w:val="24"/>
          <w:lang w:val="en-CA"/>
        </w:rPr>
      </w:pPr>
    </w:p>
    <w:p w:rsidR="0044041A" w:rsidRDefault="0044041A" w:rsidP="0044041A">
      <w:pPr>
        <w:spacing w:after="0" w:line="340" w:lineRule="exact"/>
        <w:rPr>
          <w:rStyle w:val="Heading1Char"/>
          <w:rFonts w:ascii="Bell MT" w:hAnsi="Bell MT"/>
          <w:b w:val="0"/>
          <w:color w:val="auto"/>
          <w:sz w:val="24"/>
          <w:szCs w:val="24"/>
          <w:lang w:val="en-CA"/>
        </w:rPr>
      </w:pPr>
    </w:p>
    <w:p w:rsidR="0044041A" w:rsidRDefault="0044041A" w:rsidP="0044041A">
      <w:pPr>
        <w:spacing w:after="0" w:line="340" w:lineRule="exact"/>
        <w:rPr>
          <w:rStyle w:val="Heading1Char"/>
          <w:rFonts w:ascii="Bell MT" w:hAnsi="Bell MT"/>
          <w:b w:val="0"/>
          <w:color w:val="auto"/>
          <w:sz w:val="24"/>
          <w:szCs w:val="24"/>
          <w:lang w:val="en-CA"/>
        </w:rPr>
      </w:pPr>
    </w:p>
    <w:p w:rsidR="0044041A" w:rsidRDefault="0044041A" w:rsidP="0044041A">
      <w:pPr>
        <w:spacing w:after="0" w:line="340" w:lineRule="exact"/>
        <w:rPr>
          <w:rStyle w:val="Heading1Char"/>
          <w:rFonts w:ascii="Bell MT" w:hAnsi="Bell MT"/>
          <w:b w:val="0"/>
          <w:color w:val="auto"/>
          <w:sz w:val="24"/>
          <w:szCs w:val="24"/>
          <w:lang w:val="en-CA"/>
        </w:rPr>
      </w:pPr>
    </w:p>
    <w:p w:rsidR="00C62EC6" w:rsidRDefault="00C62EC6" w:rsidP="0044041A">
      <w:pPr>
        <w:spacing w:after="0" w:line="340" w:lineRule="exact"/>
        <w:rPr>
          <w:rStyle w:val="Heading1Char"/>
          <w:rFonts w:ascii="Bell MT" w:hAnsi="Bell MT"/>
          <w:b w:val="0"/>
          <w:color w:val="auto"/>
          <w:sz w:val="24"/>
          <w:szCs w:val="24"/>
          <w:lang w:val="en-CA"/>
        </w:rPr>
        <w:sectPr w:rsidR="00C62EC6" w:rsidSect="00C62EC6">
          <w:pgSz w:w="12240" w:h="15840"/>
          <w:pgMar w:top="1440" w:right="1440" w:bottom="1440" w:left="1440" w:header="720" w:footer="720" w:gutter="0"/>
          <w:pgNumType w:start="1"/>
          <w:cols w:space="720"/>
          <w:docGrid w:linePitch="360"/>
        </w:sectPr>
      </w:pPr>
    </w:p>
    <w:p w:rsidR="00C62EC6" w:rsidRDefault="00C62EC6" w:rsidP="0044041A">
      <w:pPr>
        <w:spacing w:after="0" w:line="340" w:lineRule="exact"/>
        <w:rPr>
          <w:rStyle w:val="Heading1Char"/>
          <w:rFonts w:ascii="Bell MT" w:hAnsi="Bell MT"/>
          <w:b w:val="0"/>
          <w:color w:val="auto"/>
          <w:sz w:val="24"/>
          <w:szCs w:val="24"/>
          <w:lang w:val="en-CA"/>
        </w:rPr>
        <w:sectPr w:rsidR="00C62EC6" w:rsidSect="00C62EC6">
          <w:type w:val="continuous"/>
          <w:pgSz w:w="12240" w:h="15840"/>
          <w:pgMar w:top="1440" w:right="1440" w:bottom="1440" w:left="1440" w:header="720" w:footer="720" w:gutter="0"/>
          <w:pgNumType w:start="1"/>
          <w:cols w:space="720"/>
          <w:docGrid w:linePitch="360"/>
        </w:sectPr>
      </w:pPr>
    </w:p>
    <w:p w:rsidR="00B6375B" w:rsidRPr="00121B06" w:rsidRDefault="00B6375B" w:rsidP="00121B06">
      <w:pPr>
        <w:pStyle w:val="Heading1"/>
      </w:pPr>
      <w:bookmarkStart w:id="2" w:name="_Toc520901661"/>
      <w:r w:rsidRPr="00121B06">
        <w:lastRenderedPageBreak/>
        <w:t>Principles Upon Which This Code is Based</w:t>
      </w:r>
      <w:bookmarkEnd w:id="2"/>
    </w:p>
    <w:p w:rsidR="00B6375B" w:rsidRPr="00B77D5F" w:rsidRDefault="00B6375B" w:rsidP="00064D66">
      <w:pPr>
        <w:pStyle w:val="NoSpacing"/>
        <w:spacing w:line="276" w:lineRule="auto"/>
        <w:rPr>
          <w:rFonts w:ascii="Arial" w:hAnsi="Arial" w:cs="Arial"/>
          <w:sz w:val="24"/>
          <w:szCs w:val="24"/>
        </w:rPr>
      </w:pPr>
    </w:p>
    <w:p w:rsidR="00B6375B"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1.1</w:t>
      </w:r>
      <w:r w:rsidRPr="00E56179">
        <w:rPr>
          <w:rFonts w:ascii="Bell MT" w:hAnsi="Bell MT" w:cs="Arial"/>
          <w:sz w:val="24"/>
          <w:szCs w:val="24"/>
        </w:rPr>
        <w:tab/>
      </w:r>
      <w:r w:rsidR="005C15D7">
        <w:rPr>
          <w:rFonts w:ascii="Bell MT" w:hAnsi="Bell MT" w:cs="Arial"/>
          <w:sz w:val="24"/>
          <w:szCs w:val="24"/>
        </w:rPr>
        <w:t xml:space="preserve">A municipality is a responsible level of government. </w:t>
      </w:r>
      <w:r w:rsidR="00B6375B" w:rsidRPr="00E56179">
        <w:rPr>
          <w:rFonts w:ascii="Bell MT" w:eastAsiaTheme="minorEastAsia" w:hAnsi="Bell MT"/>
          <w:color w:val="000000"/>
          <w:sz w:val="24"/>
          <w:lang w:val="en-CA" w:eastAsia="en-CA"/>
        </w:rPr>
        <w:t xml:space="preserve">Improving the quality of municipal </w:t>
      </w:r>
      <w:r w:rsidR="005C15D7" w:rsidRPr="00E56179">
        <w:rPr>
          <w:rFonts w:ascii="Bell MT" w:eastAsiaTheme="minorEastAsia" w:hAnsi="Bell MT"/>
          <w:color w:val="000000"/>
          <w:sz w:val="24"/>
          <w:lang w:val="en-CA" w:eastAsia="en-CA"/>
        </w:rPr>
        <w:t xml:space="preserve">governance </w:t>
      </w:r>
      <w:r w:rsidR="005C15D7">
        <w:rPr>
          <w:rFonts w:ascii="Bell MT" w:eastAsiaTheme="minorEastAsia" w:hAnsi="Bell MT"/>
          <w:color w:val="000000"/>
          <w:sz w:val="24"/>
          <w:lang w:val="en-CA" w:eastAsia="en-CA"/>
        </w:rPr>
        <w:t xml:space="preserve">and </w:t>
      </w:r>
      <w:r w:rsidR="00B6375B" w:rsidRPr="00E56179">
        <w:rPr>
          <w:rFonts w:ascii="Bell MT" w:eastAsiaTheme="minorEastAsia" w:hAnsi="Bell MT"/>
          <w:color w:val="000000"/>
          <w:sz w:val="24"/>
          <w:lang w:val="en-CA" w:eastAsia="en-CA"/>
        </w:rPr>
        <w:t>administration can best be achieved by encouraging high standards of conduct on the part of all</w:t>
      </w:r>
      <w:r w:rsidR="00644B21">
        <w:rPr>
          <w:rFonts w:ascii="Bell MT" w:eastAsiaTheme="minorEastAsia" w:hAnsi="Bell MT"/>
          <w:color w:val="000000"/>
          <w:sz w:val="24"/>
          <w:lang w:val="en-CA" w:eastAsia="en-CA"/>
        </w:rPr>
        <w:t xml:space="preserve"> </w:t>
      </w:r>
      <w:r w:rsidR="00F55C94">
        <w:rPr>
          <w:rFonts w:ascii="Bell MT" w:eastAsiaTheme="minorEastAsia" w:hAnsi="Bell MT"/>
          <w:color w:val="000000"/>
          <w:sz w:val="24"/>
          <w:lang w:val="en-CA" w:eastAsia="en-CA"/>
        </w:rPr>
        <w:t>Members</w:t>
      </w:r>
      <w:r w:rsidR="00B6375B" w:rsidRPr="00E56179">
        <w:rPr>
          <w:rFonts w:ascii="Bell MT" w:eastAsiaTheme="minorEastAsia" w:hAnsi="Bell MT"/>
          <w:color w:val="000000"/>
          <w:sz w:val="24"/>
          <w:lang w:val="en-CA" w:eastAsia="en-CA"/>
        </w:rPr>
        <w:t xml:space="preserve">. In particular, the public is entitled to expect the highest standards of conduct from the </w:t>
      </w:r>
      <w:r w:rsidR="000A3E49">
        <w:rPr>
          <w:rFonts w:ascii="Bell MT" w:eastAsiaTheme="minorEastAsia" w:hAnsi="Bell MT"/>
          <w:color w:val="000000"/>
          <w:sz w:val="24"/>
          <w:lang w:val="en-CA" w:eastAsia="en-CA"/>
        </w:rPr>
        <w:t>M</w:t>
      </w:r>
      <w:r w:rsidR="00152D0C" w:rsidRPr="00E56179">
        <w:rPr>
          <w:rFonts w:ascii="Bell MT" w:eastAsiaTheme="minorEastAsia" w:hAnsi="Bell MT"/>
          <w:color w:val="000000"/>
          <w:sz w:val="24"/>
          <w:lang w:val="en-CA" w:eastAsia="en-CA"/>
        </w:rPr>
        <w:t>ember</w:t>
      </w:r>
      <w:r w:rsidR="00B6375B" w:rsidRPr="00E56179">
        <w:rPr>
          <w:rFonts w:ascii="Bell MT" w:eastAsiaTheme="minorEastAsia" w:hAnsi="Bell MT"/>
          <w:color w:val="000000"/>
          <w:sz w:val="24"/>
          <w:lang w:val="en-CA" w:eastAsia="en-CA"/>
        </w:rPr>
        <w:t xml:space="preserve">s </w:t>
      </w:r>
      <w:r w:rsidR="00F55C94">
        <w:rPr>
          <w:rFonts w:ascii="Bell MT" w:eastAsiaTheme="minorEastAsia" w:hAnsi="Bell MT"/>
          <w:color w:val="000000"/>
          <w:sz w:val="24"/>
          <w:lang w:val="en-CA" w:eastAsia="en-CA"/>
        </w:rPr>
        <w:t xml:space="preserve">of its </w:t>
      </w:r>
      <w:r w:rsidR="00B6375B" w:rsidRPr="00E56179">
        <w:rPr>
          <w:rFonts w:ascii="Bell MT" w:eastAsiaTheme="minorEastAsia" w:hAnsi="Bell MT"/>
          <w:color w:val="000000"/>
          <w:sz w:val="24"/>
          <w:lang w:val="en-CA" w:eastAsia="en-CA"/>
        </w:rPr>
        <w:t xml:space="preserve">local government. In turn, adherence to these standards will protect and </w:t>
      </w:r>
      <w:r w:rsidR="005C15D7">
        <w:rPr>
          <w:rFonts w:ascii="Bell MT" w:eastAsiaTheme="minorEastAsia" w:hAnsi="Bell MT"/>
          <w:color w:val="000000"/>
          <w:sz w:val="24"/>
          <w:lang w:val="en-CA" w:eastAsia="en-CA"/>
        </w:rPr>
        <w:t>promote</w:t>
      </w:r>
      <w:r w:rsidR="005C15D7" w:rsidRPr="00E56179">
        <w:rPr>
          <w:rFonts w:ascii="Bell MT" w:eastAsiaTheme="minorEastAsia" w:hAnsi="Bell MT"/>
          <w:color w:val="000000"/>
          <w:sz w:val="24"/>
          <w:lang w:val="en-CA" w:eastAsia="en-CA"/>
        </w:rPr>
        <w:t xml:space="preserve"> </w:t>
      </w:r>
      <w:r w:rsidR="00B6375B" w:rsidRPr="00E56179">
        <w:rPr>
          <w:rFonts w:ascii="Bell MT" w:eastAsiaTheme="minorEastAsia" w:hAnsi="Bell MT"/>
          <w:color w:val="000000"/>
          <w:sz w:val="24"/>
          <w:lang w:val="en-CA" w:eastAsia="en-CA"/>
        </w:rPr>
        <w:t xml:space="preserve">the </w:t>
      </w:r>
      <w:r w:rsidR="00393F8F">
        <w:rPr>
          <w:rFonts w:ascii="Bell MT" w:eastAsiaTheme="minorEastAsia" w:hAnsi="Bell MT"/>
          <w:color w:val="000000"/>
          <w:sz w:val="24"/>
          <w:lang w:val="en-CA" w:eastAsia="en-CA"/>
        </w:rPr>
        <w:t>Municipality</w:t>
      </w:r>
      <w:r w:rsidR="00B6375B" w:rsidRPr="00E56179">
        <w:rPr>
          <w:rFonts w:ascii="Bell MT" w:eastAsiaTheme="minorEastAsia" w:hAnsi="Bell MT"/>
          <w:color w:val="000000"/>
          <w:sz w:val="24"/>
          <w:lang w:val="en-CA" w:eastAsia="en-CA"/>
        </w:rPr>
        <w:t>’s reputation and integrity.</w:t>
      </w:r>
    </w:p>
    <w:p w:rsidR="00B6375B" w:rsidRPr="00E56179" w:rsidRDefault="00B6375B" w:rsidP="00064D66">
      <w:pPr>
        <w:pStyle w:val="NoSpacing"/>
        <w:spacing w:line="276" w:lineRule="auto"/>
        <w:rPr>
          <w:rFonts w:ascii="Bell MT" w:hAnsi="Bell MT" w:cs="Arial"/>
          <w:sz w:val="24"/>
          <w:szCs w:val="24"/>
        </w:rPr>
      </w:pPr>
    </w:p>
    <w:p w:rsidR="00B6375B" w:rsidRPr="00E56179" w:rsidRDefault="00C52F3A" w:rsidP="00064D66">
      <w:pPr>
        <w:pStyle w:val="NoSpacing"/>
        <w:spacing w:line="276" w:lineRule="auto"/>
        <w:rPr>
          <w:rFonts w:ascii="Bell MT" w:hAnsi="Bell MT" w:cs="Arial"/>
          <w:sz w:val="24"/>
          <w:szCs w:val="24"/>
        </w:rPr>
      </w:pPr>
      <w:r w:rsidRPr="00E56179">
        <w:rPr>
          <w:rFonts w:ascii="Bell MT" w:hAnsi="Bell MT" w:cs="Arial"/>
          <w:sz w:val="24"/>
          <w:szCs w:val="24"/>
        </w:rPr>
        <w:t>1.2</w:t>
      </w:r>
      <w:r w:rsidRPr="00E56179">
        <w:rPr>
          <w:rFonts w:ascii="Bell MT" w:hAnsi="Bell MT" w:cs="Arial"/>
          <w:sz w:val="24"/>
          <w:szCs w:val="24"/>
        </w:rPr>
        <w:tab/>
      </w:r>
      <w:r w:rsidR="00B6375B" w:rsidRPr="00E56179">
        <w:rPr>
          <w:rFonts w:ascii="Bell MT" w:hAnsi="Bell MT" w:cs="Arial"/>
          <w:sz w:val="24"/>
          <w:szCs w:val="24"/>
        </w:rPr>
        <w:t>Key statements of principle that underline this Code of Conduct are as follows:</w:t>
      </w:r>
    </w:p>
    <w:p w:rsidR="00B6375B" w:rsidRPr="00E56179" w:rsidRDefault="00B6375B" w:rsidP="00064D66">
      <w:pPr>
        <w:pStyle w:val="NoSpacing"/>
        <w:spacing w:line="276" w:lineRule="auto"/>
        <w:rPr>
          <w:rFonts w:ascii="Bell MT" w:hAnsi="Bell MT" w:cs="Arial"/>
          <w:sz w:val="24"/>
          <w:szCs w:val="24"/>
        </w:rPr>
      </w:pPr>
    </w:p>
    <w:p w:rsidR="00647D53" w:rsidRDefault="00647D53" w:rsidP="00064D66">
      <w:pPr>
        <w:pStyle w:val="NoSpacing"/>
        <w:numPr>
          <w:ilvl w:val="0"/>
          <w:numId w:val="1"/>
        </w:numPr>
        <w:spacing w:after="240" w:line="276" w:lineRule="auto"/>
        <w:ind w:left="1440" w:hanging="720"/>
        <w:rPr>
          <w:rFonts w:ascii="Bell MT" w:hAnsi="Bell MT" w:cs="Arial"/>
          <w:sz w:val="24"/>
          <w:szCs w:val="24"/>
        </w:rPr>
      </w:pPr>
      <w:r>
        <w:rPr>
          <w:rFonts w:ascii="Bell MT" w:hAnsi="Bell MT" w:cs="Arial"/>
          <w:sz w:val="24"/>
          <w:szCs w:val="24"/>
        </w:rPr>
        <w:t xml:space="preserve">Council, and its </w:t>
      </w:r>
      <w:r w:rsidR="001C0F0E">
        <w:rPr>
          <w:rFonts w:ascii="Bell MT" w:hAnsi="Bell MT" w:cs="Arial"/>
          <w:sz w:val="24"/>
          <w:szCs w:val="24"/>
        </w:rPr>
        <w:t>Members</w:t>
      </w:r>
      <w:r>
        <w:rPr>
          <w:rFonts w:ascii="Bell MT" w:hAnsi="Bell MT" w:cs="Arial"/>
          <w:sz w:val="24"/>
          <w:szCs w:val="24"/>
        </w:rPr>
        <w:t xml:space="preserve"> are the leaders of the </w:t>
      </w:r>
      <w:r w:rsidR="00393F8F">
        <w:rPr>
          <w:rFonts w:ascii="Bell MT" w:hAnsi="Bell MT" w:cs="Arial"/>
          <w:sz w:val="24"/>
          <w:szCs w:val="24"/>
        </w:rPr>
        <w:t>Municipality</w:t>
      </w:r>
      <w:r>
        <w:rPr>
          <w:rFonts w:ascii="Bell MT" w:hAnsi="Bell MT" w:cs="Arial"/>
          <w:sz w:val="24"/>
          <w:szCs w:val="24"/>
        </w:rPr>
        <w:t xml:space="preserve"> both inside and outside </w:t>
      </w:r>
      <w:r w:rsidR="00C570C8">
        <w:rPr>
          <w:rFonts w:ascii="Bell MT" w:hAnsi="Bell MT" w:cs="Arial"/>
          <w:sz w:val="24"/>
          <w:szCs w:val="24"/>
        </w:rPr>
        <w:t>its geographic</w:t>
      </w:r>
      <w:r>
        <w:rPr>
          <w:rFonts w:ascii="Bell MT" w:hAnsi="Bell MT" w:cs="Arial"/>
          <w:sz w:val="24"/>
          <w:szCs w:val="24"/>
        </w:rPr>
        <w:t xml:space="preserve"> boundaries.  </w:t>
      </w:r>
      <w:r w:rsidR="0041107B">
        <w:rPr>
          <w:rFonts w:ascii="Bell MT" w:hAnsi="Bell MT" w:cs="Arial"/>
          <w:sz w:val="24"/>
          <w:szCs w:val="24"/>
        </w:rPr>
        <w:t xml:space="preserve">Especially in an age of social media and electronic messaging, strong positive management of the reputation of the </w:t>
      </w:r>
      <w:r w:rsidR="00393F8F">
        <w:rPr>
          <w:rFonts w:ascii="Bell MT" w:hAnsi="Bell MT" w:cs="Arial"/>
          <w:sz w:val="24"/>
          <w:szCs w:val="24"/>
        </w:rPr>
        <w:t>Municipality</w:t>
      </w:r>
      <w:r w:rsidR="0041107B">
        <w:rPr>
          <w:rFonts w:ascii="Bell MT" w:hAnsi="Bell MT" w:cs="Arial"/>
          <w:sz w:val="24"/>
          <w:szCs w:val="24"/>
        </w:rPr>
        <w:t xml:space="preserve"> is needed.  </w:t>
      </w:r>
      <w:r>
        <w:rPr>
          <w:rFonts w:ascii="Bell MT" w:hAnsi="Bell MT" w:cs="Arial"/>
          <w:sz w:val="24"/>
          <w:szCs w:val="24"/>
        </w:rPr>
        <w:t xml:space="preserve">The statements and behavior of Council affect the </w:t>
      </w:r>
      <w:r w:rsidR="00393F8F">
        <w:rPr>
          <w:rFonts w:ascii="Bell MT" w:hAnsi="Bell MT" w:cs="Arial"/>
          <w:sz w:val="24"/>
          <w:szCs w:val="24"/>
        </w:rPr>
        <w:t>Municipality</w:t>
      </w:r>
      <w:r>
        <w:rPr>
          <w:rFonts w:ascii="Bell MT" w:hAnsi="Bell MT" w:cs="Arial"/>
          <w:sz w:val="24"/>
          <w:szCs w:val="24"/>
        </w:rPr>
        <w:t xml:space="preserve">’s reputation </w:t>
      </w:r>
      <w:r w:rsidR="0041107B">
        <w:rPr>
          <w:rFonts w:ascii="Bell MT" w:hAnsi="Bell MT" w:cs="Arial"/>
          <w:sz w:val="24"/>
          <w:szCs w:val="24"/>
        </w:rPr>
        <w:t xml:space="preserve">as a place to live and do business.  Conflict and inappropriate conduct </w:t>
      </w:r>
      <w:r w:rsidR="00F40781">
        <w:rPr>
          <w:rFonts w:ascii="Bell MT" w:hAnsi="Bell MT" w:cs="Arial"/>
          <w:sz w:val="24"/>
          <w:szCs w:val="24"/>
        </w:rPr>
        <w:t xml:space="preserve">among </w:t>
      </w:r>
      <w:r w:rsidR="001C0F0E">
        <w:rPr>
          <w:rFonts w:ascii="Bell MT" w:hAnsi="Bell MT" w:cs="Arial"/>
          <w:sz w:val="24"/>
          <w:szCs w:val="24"/>
        </w:rPr>
        <w:t>Member</w:t>
      </w:r>
      <w:r w:rsidR="005C15D7">
        <w:rPr>
          <w:rFonts w:ascii="Bell MT" w:hAnsi="Bell MT" w:cs="Arial"/>
          <w:sz w:val="24"/>
          <w:szCs w:val="24"/>
        </w:rPr>
        <w:t>s, staff</w:t>
      </w:r>
      <w:r w:rsidR="001C0F0E">
        <w:rPr>
          <w:rFonts w:ascii="Bell MT" w:hAnsi="Bell MT" w:cs="Arial"/>
          <w:sz w:val="24"/>
          <w:szCs w:val="24"/>
        </w:rPr>
        <w:t xml:space="preserve">, officers </w:t>
      </w:r>
      <w:r w:rsidR="005C15D7">
        <w:rPr>
          <w:rFonts w:ascii="Bell MT" w:hAnsi="Bell MT" w:cs="Arial"/>
          <w:sz w:val="24"/>
          <w:szCs w:val="24"/>
        </w:rPr>
        <w:t>and members of the public</w:t>
      </w:r>
      <w:r w:rsidR="0041107B">
        <w:rPr>
          <w:rFonts w:ascii="Bell MT" w:hAnsi="Bell MT" w:cs="Arial"/>
          <w:sz w:val="24"/>
          <w:szCs w:val="24"/>
        </w:rPr>
        <w:t xml:space="preserve">, adversely affects the </w:t>
      </w:r>
      <w:r w:rsidR="00393F8F">
        <w:rPr>
          <w:rFonts w:ascii="Bell MT" w:hAnsi="Bell MT" w:cs="Arial"/>
          <w:sz w:val="24"/>
          <w:szCs w:val="24"/>
        </w:rPr>
        <w:t>Municipality</w:t>
      </w:r>
      <w:r w:rsidR="0041107B">
        <w:rPr>
          <w:rFonts w:ascii="Bell MT" w:hAnsi="Bell MT" w:cs="Arial"/>
          <w:sz w:val="24"/>
          <w:szCs w:val="24"/>
        </w:rPr>
        <w:t xml:space="preserve">’s reputation and is to be avoided.  Put differently, Council has a strong role to protect and promote the </w:t>
      </w:r>
      <w:r w:rsidR="00393F8F">
        <w:rPr>
          <w:rFonts w:ascii="Bell MT" w:hAnsi="Bell MT" w:cs="Arial"/>
          <w:sz w:val="24"/>
          <w:szCs w:val="24"/>
        </w:rPr>
        <w:t>Municipality</w:t>
      </w:r>
      <w:r w:rsidR="0041107B">
        <w:rPr>
          <w:rFonts w:ascii="Bell MT" w:hAnsi="Bell MT" w:cs="Arial"/>
          <w:sz w:val="24"/>
          <w:szCs w:val="24"/>
        </w:rPr>
        <w:t xml:space="preserve"> and its reputation as a</w:t>
      </w:r>
      <w:r w:rsidR="00607E60">
        <w:rPr>
          <w:rFonts w:ascii="Bell MT" w:hAnsi="Bell MT" w:cs="Arial"/>
          <w:sz w:val="24"/>
          <w:szCs w:val="24"/>
        </w:rPr>
        <w:t>n excellent</w:t>
      </w:r>
      <w:r w:rsidR="0041107B">
        <w:rPr>
          <w:rFonts w:ascii="Bell MT" w:hAnsi="Bell MT" w:cs="Arial"/>
          <w:sz w:val="24"/>
          <w:szCs w:val="24"/>
        </w:rPr>
        <w:t xml:space="preserve"> place to live</w:t>
      </w:r>
      <w:r w:rsidR="00F55C94">
        <w:rPr>
          <w:rFonts w:ascii="Bell MT" w:hAnsi="Bell MT" w:cs="Arial"/>
          <w:sz w:val="24"/>
          <w:szCs w:val="24"/>
        </w:rPr>
        <w:t>, work</w:t>
      </w:r>
      <w:r w:rsidR="0041107B">
        <w:rPr>
          <w:rFonts w:ascii="Bell MT" w:hAnsi="Bell MT" w:cs="Arial"/>
          <w:sz w:val="24"/>
          <w:szCs w:val="24"/>
        </w:rPr>
        <w:t xml:space="preserve"> and do business;</w:t>
      </w:r>
    </w:p>
    <w:p w:rsidR="00B6375B" w:rsidRPr="00E56179" w:rsidRDefault="00152D0C" w:rsidP="00064D66">
      <w:pPr>
        <w:pStyle w:val="NoSpacing"/>
        <w:numPr>
          <w:ilvl w:val="0"/>
          <w:numId w:val="1"/>
        </w:numPr>
        <w:spacing w:after="240" w:line="276" w:lineRule="auto"/>
        <w:ind w:left="1440" w:hanging="720"/>
        <w:rPr>
          <w:rFonts w:ascii="Bell MT" w:hAnsi="Bell MT" w:cs="Arial"/>
          <w:sz w:val="24"/>
          <w:szCs w:val="24"/>
        </w:rPr>
      </w:pPr>
      <w:r w:rsidRPr="00E56179">
        <w:rPr>
          <w:rFonts w:ascii="Bell MT" w:hAnsi="Bell MT" w:cs="Arial"/>
          <w:sz w:val="24"/>
          <w:szCs w:val="24"/>
        </w:rPr>
        <w:t>Member</w:t>
      </w:r>
      <w:r w:rsidR="00B6375B" w:rsidRPr="00E56179">
        <w:rPr>
          <w:rFonts w:ascii="Bell MT" w:hAnsi="Bell MT" w:cs="Arial"/>
          <w:sz w:val="24"/>
          <w:szCs w:val="24"/>
        </w:rPr>
        <w:t>s must serve and be seen to serve their constituents in a conscientious and diligent manner;</w:t>
      </w:r>
    </w:p>
    <w:p w:rsidR="00B6375B" w:rsidRPr="00E56179" w:rsidRDefault="00152D0C" w:rsidP="00064D66">
      <w:pPr>
        <w:pStyle w:val="NoSpacing"/>
        <w:numPr>
          <w:ilvl w:val="0"/>
          <w:numId w:val="1"/>
        </w:numPr>
        <w:spacing w:after="240" w:line="276" w:lineRule="auto"/>
        <w:ind w:left="1440" w:hanging="720"/>
        <w:rPr>
          <w:rFonts w:ascii="Bell MT" w:hAnsi="Bell MT" w:cs="Arial"/>
          <w:sz w:val="24"/>
          <w:szCs w:val="24"/>
        </w:rPr>
      </w:pPr>
      <w:r w:rsidRPr="00E56179">
        <w:rPr>
          <w:rFonts w:ascii="Bell MT" w:hAnsi="Bell MT" w:cs="Arial"/>
          <w:sz w:val="24"/>
          <w:szCs w:val="24"/>
        </w:rPr>
        <w:t>Member</w:t>
      </w:r>
      <w:r w:rsidR="00B6375B" w:rsidRPr="00E56179">
        <w:rPr>
          <w:rFonts w:ascii="Bell MT" w:hAnsi="Bell MT" w:cs="Arial"/>
          <w:sz w:val="24"/>
          <w:szCs w:val="24"/>
        </w:rPr>
        <w:t>s must be committed to performing their functions with integrity, avoiding the improper use of the influence of their office, and conflicts of interest, both real</w:t>
      </w:r>
      <w:r w:rsidR="00EC2008" w:rsidRPr="00E56179">
        <w:rPr>
          <w:rFonts w:ascii="Bell MT" w:hAnsi="Bell MT" w:cs="Arial"/>
          <w:sz w:val="24"/>
          <w:szCs w:val="24"/>
        </w:rPr>
        <w:t xml:space="preserve"> and perceived</w:t>
      </w:r>
      <w:r w:rsidR="00B6375B" w:rsidRPr="00E56179">
        <w:rPr>
          <w:rFonts w:ascii="Bell MT" w:hAnsi="Bell MT" w:cs="Arial"/>
          <w:sz w:val="24"/>
          <w:szCs w:val="24"/>
        </w:rPr>
        <w:t>;</w:t>
      </w:r>
    </w:p>
    <w:p w:rsidR="00B6375B" w:rsidRPr="00E56179" w:rsidRDefault="00152D0C" w:rsidP="00064D66">
      <w:pPr>
        <w:pStyle w:val="NoSpacing"/>
        <w:numPr>
          <w:ilvl w:val="0"/>
          <w:numId w:val="1"/>
        </w:numPr>
        <w:spacing w:after="240" w:line="276" w:lineRule="auto"/>
        <w:ind w:left="1440" w:hanging="720"/>
        <w:rPr>
          <w:rFonts w:ascii="Bell MT" w:hAnsi="Bell MT" w:cs="Arial"/>
          <w:sz w:val="24"/>
          <w:szCs w:val="24"/>
        </w:rPr>
      </w:pPr>
      <w:r w:rsidRPr="00E56179">
        <w:rPr>
          <w:rFonts w:ascii="Bell MT" w:hAnsi="Bell MT" w:cs="Arial"/>
          <w:sz w:val="24"/>
          <w:szCs w:val="24"/>
        </w:rPr>
        <w:t>Member</w:t>
      </w:r>
      <w:r w:rsidR="00B6375B" w:rsidRPr="00E56179">
        <w:rPr>
          <w:rFonts w:ascii="Bell MT" w:hAnsi="Bell MT" w:cs="Arial"/>
          <w:sz w:val="24"/>
          <w:szCs w:val="24"/>
        </w:rPr>
        <w:t xml:space="preserve">s are expected to </w:t>
      </w:r>
      <w:r w:rsidR="005C15D7">
        <w:rPr>
          <w:rFonts w:ascii="Bell MT" w:hAnsi="Bell MT" w:cs="Arial"/>
          <w:sz w:val="24"/>
          <w:szCs w:val="24"/>
        </w:rPr>
        <w:t xml:space="preserve">conduct themselves and </w:t>
      </w:r>
      <w:r w:rsidR="00B6375B" w:rsidRPr="00E56179">
        <w:rPr>
          <w:rFonts w:ascii="Bell MT" w:hAnsi="Bell MT" w:cs="Arial"/>
          <w:sz w:val="24"/>
          <w:szCs w:val="24"/>
        </w:rPr>
        <w:t>perform their duties in office and arrange their private affairs in a manner that promotes public confidence and will bear close public scrutiny</w:t>
      </w:r>
      <w:r w:rsidR="00EC2008" w:rsidRPr="00E56179">
        <w:rPr>
          <w:rFonts w:ascii="Bell MT" w:hAnsi="Bell MT" w:cs="Arial"/>
          <w:sz w:val="24"/>
          <w:szCs w:val="24"/>
        </w:rPr>
        <w:t>;</w:t>
      </w:r>
    </w:p>
    <w:p w:rsidR="00B6375B" w:rsidRPr="00E56179" w:rsidRDefault="00152D0C" w:rsidP="00064D66">
      <w:pPr>
        <w:pStyle w:val="NoSpacing"/>
        <w:numPr>
          <w:ilvl w:val="0"/>
          <w:numId w:val="1"/>
        </w:numPr>
        <w:spacing w:after="240" w:line="276" w:lineRule="auto"/>
        <w:ind w:left="1440" w:hanging="720"/>
        <w:rPr>
          <w:rFonts w:ascii="Bell MT" w:hAnsi="Bell MT" w:cs="Arial"/>
          <w:sz w:val="24"/>
          <w:szCs w:val="24"/>
        </w:rPr>
      </w:pPr>
      <w:r w:rsidRPr="00E56179">
        <w:rPr>
          <w:rFonts w:ascii="Bell MT" w:hAnsi="Bell MT" w:cs="Arial"/>
          <w:sz w:val="24"/>
          <w:szCs w:val="24"/>
        </w:rPr>
        <w:t>Member</w:t>
      </w:r>
      <w:r w:rsidR="00B6375B" w:rsidRPr="00E56179">
        <w:rPr>
          <w:rFonts w:ascii="Bell MT" w:hAnsi="Bell MT" w:cs="Arial"/>
          <w:sz w:val="24"/>
          <w:szCs w:val="24"/>
        </w:rPr>
        <w:t xml:space="preserve">s </w:t>
      </w:r>
      <w:r w:rsidR="001F1134">
        <w:rPr>
          <w:rFonts w:ascii="Bell MT" w:hAnsi="Bell MT" w:cs="Arial"/>
          <w:sz w:val="24"/>
          <w:szCs w:val="24"/>
        </w:rPr>
        <w:t xml:space="preserve">must </w:t>
      </w:r>
      <w:r w:rsidR="00B6375B" w:rsidRPr="00E56179">
        <w:rPr>
          <w:rFonts w:ascii="Bell MT" w:hAnsi="Bell MT" w:cs="Arial"/>
          <w:sz w:val="24"/>
          <w:szCs w:val="24"/>
        </w:rPr>
        <w:t xml:space="preserve">recognize and act upon the principle that democracy is best achieved when the operation of government is as transparent and accountable to </w:t>
      </w:r>
      <w:r w:rsidR="005D3083">
        <w:rPr>
          <w:rFonts w:ascii="Bell MT" w:hAnsi="Bell MT" w:cs="Arial"/>
          <w:sz w:val="24"/>
          <w:szCs w:val="24"/>
        </w:rPr>
        <w:t>the P</w:t>
      </w:r>
      <w:r w:rsidR="00B6375B" w:rsidRPr="00E56179">
        <w:rPr>
          <w:rFonts w:ascii="Bell MT" w:hAnsi="Bell MT" w:cs="Arial"/>
          <w:sz w:val="24"/>
          <w:szCs w:val="24"/>
        </w:rPr>
        <w:t xml:space="preserve">ublic as possible; </w:t>
      </w:r>
    </w:p>
    <w:p w:rsidR="00B6375B" w:rsidRPr="00E56179" w:rsidRDefault="00152D0C" w:rsidP="00064D66">
      <w:pPr>
        <w:pStyle w:val="NoSpacing"/>
        <w:numPr>
          <w:ilvl w:val="0"/>
          <w:numId w:val="1"/>
        </w:numPr>
        <w:spacing w:after="240" w:line="276" w:lineRule="auto"/>
        <w:ind w:left="1440" w:hanging="720"/>
        <w:rPr>
          <w:rFonts w:ascii="Bell MT" w:hAnsi="Bell MT" w:cs="Arial"/>
          <w:sz w:val="24"/>
          <w:szCs w:val="24"/>
        </w:rPr>
      </w:pPr>
      <w:r w:rsidRPr="00E56179">
        <w:rPr>
          <w:rFonts w:ascii="Bell MT" w:hAnsi="Bell MT" w:cs="Arial"/>
          <w:sz w:val="24"/>
          <w:szCs w:val="24"/>
        </w:rPr>
        <w:t>Member</w:t>
      </w:r>
      <w:r w:rsidR="00B6375B" w:rsidRPr="00E56179">
        <w:rPr>
          <w:rFonts w:ascii="Bell MT" w:hAnsi="Bell MT" w:cs="Arial"/>
          <w:sz w:val="24"/>
          <w:szCs w:val="24"/>
        </w:rPr>
        <w:t xml:space="preserve">s shall seek to serve the public interest by upholding both the letter and spirit of the laws of Parliament and the Ontario Legislature, as well as the laws and policies adopted by the </w:t>
      </w:r>
      <w:r w:rsidR="000E23CF">
        <w:rPr>
          <w:rFonts w:ascii="Bell MT" w:hAnsi="Bell MT" w:cs="Arial"/>
          <w:sz w:val="24"/>
          <w:szCs w:val="24"/>
        </w:rPr>
        <w:t>M</w:t>
      </w:r>
      <w:r w:rsidR="00B6375B" w:rsidRPr="00E56179">
        <w:rPr>
          <w:rFonts w:ascii="Bell MT" w:hAnsi="Bell MT" w:cs="Arial"/>
          <w:sz w:val="24"/>
          <w:szCs w:val="24"/>
        </w:rPr>
        <w:t xml:space="preserve">unicipal </w:t>
      </w:r>
      <w:r w:rsidR="000E23CF">
        <w:rPr>
          <w:rFonts w:ascii="Bell MT" w:hAnsi="Bell MT" w:cs="Arial"/>
          <w:sz w:val="24"/>
          <w:szCs w:val="24"/>
        </w:rPr>
        <w:t>C</w:t>
      </w:r>
      <w:r w:rsidR="00B6375B" w:rsidRPr="00E56179">
        <w:rPr>
          <w:rFonts w:ascii="Bell MT" w:hAnsi="Bell MT" w:cs="Arial"/>
          <w:sz w:val="24"/>
          <w:szCs w:val="24"/>
        </w:rPr>
        <w:t>ouncil</w:t>
      </w:r>
      <w:r w:rsidR="00DE11C4" w:rsidRPr="00E56179">
        <w:rPr>
          <w:rFonts w:ascii="Bell MT" w:hAnsi="Bell MT" w:cs="Arial"/>
          <w:sz w:val="24"/>
          <w:szCs w:val="24"/>
        </w:rPr>
        <w:t>;</w:t>
      </w:r>
    </w:p>
    <w:p w:rsidR="009B69FC" w:rsidRPr="00E56179" w:rsidRDefault="009B69FC" w:rsidP="00064D66">
      <w:pPr>
        <w:pStyle w:val="NoSpacing"/>
        <w:numPr>
          <w:ilvl w:val="0"/>
          <w:numId w:val="1"/>
        </w:numPr>
        <w:spacing w:after="240" w:line="276" w:lineRule="auto"/>
        <w:ind w:left="1440" w:hanging="720"/>
        <w:rPr>
          <w:rFonts w:ascii="Bell MT" w:hAnsi="Bell MT" w:cs="Arial"/>
          <w:sz w:val="24"/>
          <w:szCs w:val="24"/>
        </w:rPr>
      </w:pPr>
      <w:r w:rsidRPr="00E56179">
        <w:rPr>
          <w:rFonts w:ascii="Bell MT" w:hAnsi="Bell MT" w:cs="Arial"/>
          <w:sz w:val="24"/>
          <w:szCs w:val="24"/>
        </w:rPr>
        <w:lastRenderedPageBreak/>
        <w:t xml:space="preserve">Members </w:t>
      </w:r>
      <w:r w:rsidR="00DE11C4" w:rsidRPr="00E56179">
        <w:rPr>
          <w:rFonts w:ascii="Bell MT" w:hAnsi="Bell MT" w:cs="Arial"/>
          <w:sz w:val="24"/>
          <w:szCs w:val="24"/>
        </w:rPr>
        <w:t xml:space="preserve">must not use the status of their position to </w:t>
      </w:r>
      <w:r w:rsidR="00BC3265">
        <w:rPr>
          <w:rFonts w:ascii="Bell MT" w:hAnsi="Bell MT" w:cs="Arial"/>
          <w:sz w:val="24"/>
          <w:szCs w:val="24"/>
        </w:rPr>
        <w:t xml:space="preserve">inappropriately </w:t>
      </w:r>
      <w:r w:rsidR="00DE11C4" w:rsidRPr="00E56179">
        <w:rPr>
          <w:rFonts w:ascii="Bell MT" w:hAnsi="Bell MT" w:cs="Arial"/>
          <w:sz w:val="24"/>
          <w:szCs w:val="24"/>
        </w:rPr>
        <w:t xml:space="preserve">influence the decision of another individual </w:t>
      </w:r>
      <w:r w:rsidR="00BC3265">
        <w:rPr>
          <w:rFonts w:ascii="Bell MT" w:hAnsi="Bell MT" w:cs="Arial"/>
          <w:sz w:val="24"/>
          <w:szCs w:val="24"/>
        </w:rPr>
        <w:t>or body.  For example</w:t>
      </w:r>
      <w:r w:rsidR="00644B21">
        <w:rPr>
          <w:rFonts w:ascii="Bell MT" w:hAnsi="Bell MT" w:cs="Arial"/>
          <w:sz w:val="24"/>
          <w:szCs w:val="24"/>
        </w:rPr>
        <w:t>,</w:t>
      </w:r>
      <w:r w:rsidR="00BC3265">
        <w:rPr>
          <w:rFonts w:ascii="Bell MT" w:hAnsi="Bell MT" w:cs="Arial"/>
          <w:sz w:val="24"/>
          <w:szCs w:val="24"/>
        </w:rPr>
        <w:t xml:space="preserve"> to obtain a personal</w:t>
      </w:r>
      <w:r w:rsidR="00121B06">
        <w:rPr>
          <w:rFonts w:ascii="Bell MT" w:hAnsi="Bell MT" w:cs="Arial"/>
          <w:sz w:val="24"/>
          <w:szCs w:val="24"/>
        </w:rPr>
        <w:t xml:space="preserve"> advantage</w:t>
      </w:r>
      <w:r w:rsidR="00BC3265">
        <w:rPr>
          <w:rFonts w:ascii="Bell MT" w:hAnsi="Bell MT" w:cs="Arial"/>
          <w:sz w:val="24"/>
          <w:szCs w:val="24"/>
        </w:rPr>
        <w:t xml:space="preserve"> </w:t>
      </w:r>
      <w:r w:rsidR="00644B21">
        <w:rPr>
          <w:rFonts w:ascii="Bell MT" w:hAnsi="Bell MT" w:cs="Arial"/>
          <w:sz w:val="24"/>
          <w:szCs w:val="24"/>
        </w:rPr>
        <w:t>for the Member,</w:t>
      </w:r>
      <w:r w:rsidR="00DE11C4" w:rsidRPr="00E56179">
        <w:rPr>
          <w:rFonts w:ascii="Bell MT" w:hAnsi="Bell MT" w:cs="Arial"/>
          <w:sz w:val="24"/>
          <w:szCs w:val="24"/>
        </w:rPr>
        <w:t xml:space="preserve"> </w:t>
      </w:r>
      <w:r w:rsidR="00644B21">
        <w:rPr>
          <w:rFonts w:ascii="Bell MT" w:hAnsi="Bell MT" w:cs="Arial"/>
          <w:sz w:val="24"/>
          <w:szCs w:val="24"/>
        </w:rPr>
        <w:t>the Member’s</w:t>
      </w:r>
      <w:r w:rsidR="00DE11C4" w:rsidRPr="00E56179">
        <w:rPr>
          <w:rFonts w:ascii="Bell MT" w:hAnsi="Bell MT" w:cs="Arial"/>
          <w:sz w:val="24"/>
          <w:szCs w:val="24"/>
        </w:rPr>
        <w:t xml:space="preserve"> parents, children</w:t>
      </w:r>
      <w:r w:rsidR="00644B21">
        <w:rPr>
          <w:rFonts w:ascii="Bell MT" w:hAnsi="Bell MT" w:cs="Arial"/>
          <w:sz w:val="24"/>
          <w:szCs w:val="24"/>
        </w:rPr>
        <w:t xml:space="preserve">, </w:t>
      </w:r>
      <w:r w:rsidR="00DE11C4" w:rsidRPr="00E56179">
        <w:rPr>
          <w:rFonts w:ascii="Bell MT" w:hAnsi="Bell MT" w:cs="Arial"/>
          <w:sz w:val="24"/>
          <w:szCs w:val="24"/>
        </w:rPr>
        <w:t>spouse, staff, friends, associates, business or otherwise</w:t>
      </w:r>
      <w:r w:rsidR="00607E60">
        <w:rPr>
          <w:rFonts w:ascii="Bell MT" w:hAnsi="Bell MT" w:cs="Arial"/>
          <w:sz w:val="24"/>
          <w:szCs w:val="24"/>
        </w:rPr>
        <w:t>;</w:t>
      </w:r>
      <w:r w:rsidR="00BC3265">
        <w:rPr>
          <w:rFonts w:ascii="Bell MT" w:hAnsi="Bell MT" w:cs="Arial"/>
          <w:sz w:val="24"/>
          <w:szCs w:val="24"/>
        </w:rPr>
        <w:t xml:space="preserve"> or to disadvantage another party.</w:t>
      </w:r>
      <w:r w:rsidR="00607E60" w:rsidRPr="00E56179" w:rsidDel="00607E60">
        <w:rPr>
          <w:rFonts w:ascii="Bell MT" w:hAnsi="Bell MT" w:cs="Arial"/>
          <w:sz w:val="24"/>
          <w:szCs w:val="24"/>
        </w:rPr>
        <w:t xml:space="preserve"> </w:t>
      </w:r>
    </w:p>
    <w:p w:rsidR="00C62EC6" w:rsidRPr="00DB6EF6" w:rsidRDefault="00DE11C4" w:rsidP="00B6375B">
      <w:pPr>
        <w:pStyle w:val="NoSpacing"/>
        <w:numPr>
          <w:ilvl w:val="0"/>
          <w:numId w:val="1"/>
        </w:numPr>
        <w:spacing w:after="240" w:line="276" w:lineRule="auto"/>
        <w:ind w:left="1440" w:hanging="720"/>
        <w:rPr>
          <w:rFonts w:ascii="Bell MT" w:hAnsi="Bell MT" w:cs="Arial"/>
          <w:sz w:val="24"/>
          <w:szCs w:val="24"/>
        </w:rPr>
      </w:pPr>
      <w:r w:rsidRPr="00E56179">
        <w:rPr>
          <w:rFonts w:ascii="Bell MT" w:hAnsi="Bell MT" w:cs="Arial"/>
          <w:sz w:val="24"/>
          <w:szCs w:val="24"/>
        </w:rPr>
        <w:t xml:space="preserve">Members shall be respectful of the role of staff to provide advice </w:t>
      </w:r>
      <w:r w:rsidR="00462959">
        <w:rPr>
          <w:rFonts w:ascii="Bell MT" w:hAnsi="Bell MT" w:cs="Arial"/>
          <w:sz w:val="24"/>
          <w:szCs w:val="24"/>
        </w:rPr>
        <w:t>with</w:t>
      </w:r>
      <w:r w:rsidR="00462959" w:rsidRPr="00E56179">
        <w:rPr>
          <w:rFonts w:ascii="Bell MT" w:hAnsi="Bell MT" w:cs="Arial"/>
          <w:sz w:val="24"/>
          <w:szCs w:val="24"/>
        </w:rPr>
        <w:t xml:space="preserve"> </w:t>
      </w:r>
      <w:r w:rsidRPr="00E56179">
        <w:rPr>
          <w:rFonts w:ascii="Bell MT" w:hAnsi="Bell MT" w:cs="Arial"/>
          <w:sz w:val="24"/>
          <w:szCs w:val="24"/>
        </w:rPr>
        <w:t xml:space="preserve">political neutrality and objectivity </w:t>
      </w:r>
      <w:r w:rsidR="00E55B82">
        <w:rPr>
          <w:rFonts w:ascii="Bell MT" w:hAnsi="Bell MT" w:cs="Arial"/>
          <w:sz w:val="24"/>
          <w:szCs w:val="24"/>
        </w:rPr>
        <w:t xml:space="preserve">and </w:t>
      </w:r>
      <w:r w:rsidRPr="00E56179">
        <w:rPr>
          <w:rFonts w:ascii="Bell MT" w:hAnsi="Bell MT" w:cs="Arial"/>
          <w:sz w:val="24"/>
          <w:szCs w:val="24"/>
        </w:rPr>
        <w:t xml:space="preserve">without undue influence from a </w:t>
      </w:r>
      <w:r w:rsidR="000E23CF">
        <w:rPr>
          <w:rFonts w:ascii="Bell MT" w:hAnsi="Bell MT" w:cs="Arial"/>
          <w:sz w:val="24"/>
          <w:szCs w:val="24"/>
        </w:rPr>
        <w:t>M</w:t>
      </w:r>
      <w:r w:rsidRPr="00E56179">
        <w:rPr>
          <w:rFonts w:ascii="Bell MT" w:hAnsi="Bell MT" w:cs="Arial"/>
          <w:sz w:val="24"/>
          <w:szCs w:val="24"/>
        </w:rPr>
        <w:t xml:space="preserve">ember or </w:t>
      </w:r>
      <w:r w:rsidR="000E23CF">
        <w:rPr>
          <w:rFonts w:ascii="Bell MT" w:hAnsi="Bell MT" w:cs="Arial"/>
          <w:sz w:val="24"/>
          <w:szCs w:val="24"/>
        </w:rPr>
        <w:t>Members</w:t>
      </w:r>
      <w:r w:rsidR="00D36933">
        <w:rPr>
          <w:rFonts w:ascii="Bell MT" w:hAnsi="Bell MT" w:cs="Arial"/>
          <w:sz w:val="24"/>
          <w:szCs w:val="24"/>
        </w:rPr>
        <w:t>.</w:t>
      </w:r>
      <w:r w:rsidRPr="00E56179">
        <w:rPr>
          <w:rFonts w:ascii="Bell MT" w:hAnsi="Bell MT" w:cs="Arial"/>
          <w:sz w:val="24"/>
          <w:szCs w:val="24"/>
        </w:rPr>
        <w:t xml:space="preserve"> </w:t>
      </w:r>
    </w:p>
    <w:p w:rsidR="00B6375B" w:rsidRPr="00E56179" w:rsidRDefault="00B6375B" w:rsidP="00121B06">
      <w:pPr>
        <w:pStyle w:val="Heading1"/>
        <w:rPr>
          <w:lang w:val="en-CA"/>
        </w:rPr>
      </w:pPr>
      <w:bookmarkStart w:id="3" w:name="_Toc520901662"/>
      <w:r w:rsidRPr="00E56179">
        <w:rPr>
          <w:lang w:val="en-CA"/>
        </w:rPr>
        <w:t>Application of this Code</w:t>
      </w:r>
      <w:bookmarkEnd w:id="3"/>
      <w:r w:rsidR="00644B21">
        <w:rPr>
          <w:lang w:val="en-CA"/>
        </w:rPr>
        <w:t xml:space="preserve"> </w:t>
      </w:r>
    </w:p>
    <w:p w:rsidR="00B6375B" w:rsidRPr="00B77D5F" w:rsidRDefault="00B6375B" w:rsidP="00B6375B">
      <w:pPr>
        <w:pStyle w:val="NoSpacing"/>
        <w:rPr>
          <w:rFonts w:ascii="Arial" w:hAnsi="Arial" w:cs="Arial"/>
          <w:sz w:val="24"/>
          <w:szCs w:val="24"/>
        </w:rPr>
      </w:pPr>
    </w:p>
    <w:p w:rsidR="00B6375B" w:rsidRPr="002535F6" w:rsidRDefault="00C52F3A" w:rsidP="002535F6">
      <w:pPr>
        <w:pStyle w:val="NoSpacing"/>
        <w:spacing w:line="276" w:lineRule="auto"/>
        <w:ind w:left="720" w:hanging="720"/>
        <w:rPr>
          <w:rFonts w:ascii="Bell MT" w:hAnsi="Bell MT" w:cs="Arial"/>
          <w:sz w:val="24"/>
          <w:szCs w:val="24"/>
        </w:rPr>
      </w:pPr>
      <w:r w:rsidRPr="00E56179">
        <w:rPr>
          <w:rFonts w:ascii="Bell MT" w:hAnsi="Bell MT" w:cs="Arial"/>
          <w:sz w:val="24"/>
          <w:szCs w:val="24"/>
        </w:rPr>
        <w:t>2.1</w:t>
      </w:r>
      <w:r w:rsidRPr="00E56179">
        <w:rPr>
          <w:rFonts w:ascii="Bell MT" w:hAnsi="Bell MT" w:cs="Arial"/>
          <w:sz w:val="24"/>
          <w:szCs w:val="24"/>
        </w:rPr>
        <w:tab/>
      </w:r>
      <w:r w:rsidR="00B6375B" w:rsidRPr="00E56179">
        <w:rPr>
          <w:rFonts w:ascii="Bell MT" w:hAnsi="Bell MT" w:cs="Arial"/>
          <w:sz w:val="24"/>
          <w:szCs w:val="24"/>
        </w:rPr>
        <w:t xml:space="preserve">This Code of Conduct applies to every </w:t>
      </w:r>
      <w:r w:rsidR="00152D0C" w:rsidRPr="00E56179">
        <w:rPr>
          <w:rFonts w:ascii="Bell MT" w:hAnsi="Bell MT" w:cs="Arial"/>
          <w:sz w:val="24"/>
          <w:szCs w:val="24"/>
        </w:rPr>
        <w:t>Member</w:t>
      </w:r>
      <w:r w:rsidR="00B219D5">
        <w:rPr>
          <w:rFonts w:ascii="Bell MT" w:hAnsi="Bell MT" w:cs="Arial"/>
          <w:sz w:val="24"/>
          <w:szCs w:val="24"/>
        </w:rPr>
        <w:t>.</w:t>
      </w:r>
      <w:r w:rsidR="00B6375B" w:rsidRPr="00E56179">
        <w:rPr>
          <w:rFonts w:ascii="Bell MT" w:hAnsi="Bell MT" w:cs="Arial"/>
          <w:sz w:val="24"/>
          <w:szCs w:val="24"/>
        </w:rPr>
        <w:t xml:space="preserve"> </w:t>
      </w:r>
    </w:p>
    <w:p w:rsidR="00B6375B" w:rsidRPr="00E56179" w:rsidRDefault="00B6375B" w:rsidP="00121B06">
      <w:pPr>
        <w:pStyle w:val="Heading1"/>
        <w:rPr>
          <w:lang w:val="en-CA"/>
        </w:rPr>
      </w:pPr>
      <w:bookmarkStart w:id="4" w:name="_Toc520901663"/>
      <w:r w:rsidRPr="00E56179">
        <w:rPr>
          <w:lang w:val="en-CA"/>
        </w:rPr>
        <w:t>Definitions</w:t>
      </w:r>
      <w:bookmarkEnd w:id="4"/>
    </w:p>
    <w:p w:rsidR="00B6375B" w:rsidRPr="00B77D5F" w:rsidRDefault="00B6375B" w:rsidP="00B6375B">
      <w:pPr>
        <w:pStyle w:val="NoSpacing"/>
        <w:rPr>
          <w:rFonts w:ascii="Arial" w:hAnsi="Arial" w:cs="Arial"/>
          <w:b/>
          <w:sz w:val="24"/>
          <w:szCs w:val="24"/>
        </w:rPr>
      </w:pPr>
    </w:p>
    <w:p w:rsidR="00B6375B"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3.1</w:t>
      </w:r>
      <w:r w:rsidRPr="00E56179">
        <w:rPr>
          <w:rFonts w:ascii="Bell MT" w:hAnsi="Bell MT" w:cs="Arial"/>
          <w:sz w:val="24"/>
          <w:szCs w:val="24"/>
        </w:rPr>
        <w:tab/>
      </w:r>
      <w:r w:rsidR="00B6375B" w:rsidRPr="00E56179">
        <w:rPr>
          <w:rFonts w:ascii="Bell MT" w:hAnsi="Bell MT" w:cs="Arial"/>
          <w:sz w:val="24"/>
          <w:szCs w:val="24"/>
        </w:rPr>
        <w:t>In this Code of Conduct</w:t>
      </w:r>
      <w:r w:rsidRPr="00E56179">
        <w:rPr>
          <w:rFonts w:ascii="Bell MT" w:hAnsi="Bell MT" w:cs="Arial"/>
          <w:sz w:val="24"/>
          <w:szCs w:val="24"/>
        </w:rPr>
        <w:t>:</w:t>
      </w:r>
    </w:p>
    <w:p w:rsidR="00C52F3A" w:rsidRDefault="00C52F3A" w:rsidP="00064D66">
      <w:pPr>
        <w:pStyle w:val="NoSpacing"/>
        <w:spacing w:line="276" w:lineRule="auto"/>
        <w:rPr>
          <w:rFonts w:ascii="Arial" w:hAnsi="Arial" w:cs="Arial"/>
          <w:sz w:val="24"/>
          <w:szCs w:val="24"/>
        </w:rPr>
      </w:pPr>
    </w:p>
    <w:p w:rsidR="0054361F" w:rsidRDefault="0054361F" w:rsidP="00064D66">
      <w:pPr>
        <w:pStyle w:val="NoSpacing"/>
        <w:numPr>
          <w:ilvl w:val="0"/>
          <w:numId w:val="16"/>
        </w:numPr>
        <w:spacing w:after="240" w:line="276" w:lineRule="auto"/>
        <w:ind w:left="1440" w:hanging="720"/>
        <w:rPr>
          <w:rFonts w:ascii="Bell MT" w:hAnsi="Bell MT" w:cs="Arial"/>
          <w:sz w:val="24"/>
          <w:szCs w:val="24"/>
        </w:rPr>
      </w:pPr>
      <w:r>
        <w:rPr>
          <w:rFonts w:ascii="Bell MT" w:hAnsi="Bell MT" w:cs="Arial"/>
          <w:sz w:val="24"/>
          <w:szCs w:val="24"/>
        </w:rPr>
        <w:t>“Benefit</w:t>
      </w:r>
      <w:r w:rsidR="00A762CD">
        <w:rPr>
          <w:rFonts w:ascii="Bell MT" w:hAnsi="Bell MT" w:cs="Arial"/>
          <w:sz w:val="24"/>
          <w:szCs w:val="24"/>
        </w:rPr>
        <w:t>” means preferential treatment, privileged access, favours or other advantage including, but not necessarily limited to</w:t>
      </w:r>
      <w:r w:rsidR="00E10E8F">
        <w:rPr>
          <w:rFonts w:ascii="Bell MT" w:hAnsi="Bell MT" w:cs="Arial"/>
          <w:sz w:val="24"/>
          <w:szCs w:val="24"/>
        </w:rPr>
        <w:t>,</w:t>
      </w:r>
      <w:r w:rsidR="00A762CD">
        <w:rPr>
          <w:rFonts w:ascii="Bell MT" w:hAnsi="Bell MT" w:cs="Arial"/>
          <w:sz w:val="24"/>
          <w:szCs w:val="24"/>
        </w:rPr>
        <w:t xml:space="preserve"> invitations to sporting, cultural or social events, access to discounts and loyalty programs and promises of a ne</w:t>
      </w:r>
      <w:r w:rsidR="00306DFC">
        <w:rPr>
          <w:rFonts w:ascii="Bell MT" w:hAnsi="Bell MT" w:cs="Arial"/>
          <w:sz w:val="24"/>
          <w:szCs w:val="24"/>
        </w:rPr>
        <w:t xml:space="preserve">w employment. </w:t>
      </w:r>
    </w:p>
    <w:p w:rsidR="008C1A9B" w:rsidRDefault="008C1A9B" w:rsidP="00064D66">
      <w:pPr>
        <w:pStyle w:val="NoSpacing"/>
        <w:numPr>
          <w:ilvl w:val="0"/>
          <w:numId w:val="16"/>
        </w:numPr>
        <w:spacing w:after="240" w:line="276" w:lineRule="auto"/>
        <w:ind w:left="1440" w:hanging="720"/>
        <w:rPr>
          <w:rFonts w:ascii="Bell MT" w:hAnsi="Bell MT" w:cs="Arial"/>
          <w:sz w:val="24"/>
          <w:szCs w:val="24"/>
        </w:rPr>
      </w:pPr>
      <w:r>
        <w:rPr>
          <w:rFonts w:ascii="Bell MT" w:hAnsi="Bell MT" w:cs="Arial"/>
          <w:sz w:val="24"/>
          <w:szCs w:val="24"/>
        </w:rPr>
        <w:t>“Ceremonial Gift” means official gifts provided as part of the culture or practices of communities or government within Canada or internationally</w:t>
      </w:r>
      <w:r w:rsidR="00077C6A">
        <w:rPr>
          <w:rFonts w:ascii="Bell MT" w:hAnsi="Bell MT" w:cs="Arial"/>
          <w:sz w:val="24"/>
          <w:szCs w:val="24"/>
        </w:rPr>
        <w:t xml:space="preserve">, which although they may be given to a </w:t>
      </w:r>
      <w:r w:rsidR="005105E8">
        <w:rPr>
          <w:rFonts w:ascii="Bell MT" w:hAnsi="Bell MT" w:cs="Arial"/>
          <w:sz w:val="24"/>
          <w:szCs w:val="24"/>
        </w:rPr>
        <w:t>Member,</w:t>
      </w:r>
      <w:r w:rsidR="00077C6A">
        <w:rPr>
          <w:rFonts w:ascii="Bell MT" w:hAnsi="Bell MT" w:cs="Arial"/>
          <w:sz w:val="24"/>
          <w:szCs w:val="24"/>
        </w:rPr>
        <w:t xml:space="preserve"> are accepted by a</w:t>
      </w:r>
      <w:r w:rsidR="005105E8">
        <w:rPr>
          <w:rFonts w:ascii="Bell MT" w:hAnsi="Bell MT" w:cs="Arial"/>
          <w:sz w:val="24"/>
          <w:szCs w:val="24"/>
        </w:rPr>
        <w:t xml:space="preserve"> Member on behalf of a municipality and </w:t>
      </w:r>
      <w:r w:rsidR="00E97B28">
        <w:rPr>
          <w:rFonts w:ascii="Bell MT" w:hAnsi="Bell MT" w:cs="Arial"/>
          <w:sz w:val="24"/>
          <w:szCs w:val="24"/>
        </w:rPr>
        <w:t>become the property of a municipality</w:t>
      </w:r>
      <w:r w:rsidR="005105E8">
        <w:rPr>
          <w:rFonts w:ascii="Bell MT" w:hAnsi="Bell MT" w:cs="Arial"/>
          <w:sz w:val="24"/>
          <w:szCs w:val="24"/>
        </w:rPr>
        <w:t>.</w:t>
      </w:r>
    </w:p>
    <w:p w:rsidR="00C52F3A" w:rsidRDefault="00B6375B" w:rsidP="00064D66">
      <w:pPr>
        <w:pStyle w:val="NoSpacing"/>
        <w:numPr>
          <w:ilvl w:val="0"/>
          <w:numId w:val="16"/>
        </w:numPr>
        <w:spacing w:after="240" w:line="276" w:lineRule="auto"/>
        <w:ind w:left="1440" w:hanging="720"/>
        <w:rPr>
          <w:rFonts w:ascii="Bell MT" w:hAnsi="Bell MT" w:cs="Arial"/>
          <w:sz w:val="24"/>
          <w:szCs w:val="24"/>
        </w:rPr>
      </w:pPr>
      <w:r w:rsidRPr="00E56179">
        <w:rPr>
          <w:rFonts w:ascii="Bell MT" w:hAnsi="Bell MT" w:cs="Arial"/>
          <w:sz w:val="24"/>
          <w:szCs w:val="24"/>
        </w:rPr>
        <w:t>“</w:t>
      </w:r>
      <w:r w:rsidR="001F1134">
        <w:rPr>
          <w:rFonts w:ascii="Bell MT" w:hAnsi="Bell MT" w:cs="Arial"/>
          <w:sz w:val="24"/>
          <w:szCs w:val="24"/>
        </w:rPr>
        <w:t>C</w:t>
      </w:r>
      <w:r w:rsidRPr="00E56179">
        <w:rPr>
          <w:rFonts w:ascii="Bell MT" w:hAnsi="Bell MT" w:cs="Arial"/>
          <w:sz w:val="24"/>
          <w:szCs w:val="24"/>
        </w:rPr>
        <w:t>hild” means a child born within or outside marriage and includes an</w:t>
      </w:r>
      <w:r w:rsidR="00E55B82">
        <w:rPr>
          <w:rFonts w:ascii="Bell MT" w:hAnsi="Bell MT" w:cs="Arial"/>
          <w:sz w:val="24"/>
          <w:szCs w:val="24"/>
        </w:rPr>
        <w:t>y</w:t>
      </w:r>
      <w:r w:rsidRPr="00E56179">
        <w:rPr>
          <w:rFonts w:ascii="Bell MT" w:hAnsi="Bell MT" w:cs="Arial"/>
          <w:sz w:val="24"/>
          <w:szCs w:val="24"/>
        </w:rPr>
        <w:t xml:space="preserve"> adopted child</w:t>
      </w:r>
      <w:r w:rsidR="004C78A7">
        <w:rPr>
          <w:rFonts w:ascii="Bell MT" w:hAnsi="Bell MT" w:cs="Arial"/>
          <w:sz w:val="24"/>
          <w:szCs w:val="24"/>
        </w:rPr>
        <w:t>, step child, foster child</w:t>
      </w:r>
      <w:r w:rsidRPr="00E56179">
        <w:rPr>
          <w:rFonts w:ascii="Bell MT" w:hAnsi="Bell MT" w:cs="Arial"/>
          <w:sz w:val="24"/>
          <w:szCs w:val="24"/>
        </w:rPr>
        <w:t xml:space="preserve"> and a person whom a </w:t>
      </w:r>
      <w:r w:rsidR="00152D0C" w:rsidRPr="00E56179">
        <w:rPr>
          <w:rFonts w:ascii="Bell MT" w:hAnsi="Bell MT" w:cs="Arial"/>
          <w:sz w:val="24"/>
          <w:szCs w:val="24"/>
        </w:rPr>
        <w:t>Member</w:t>
      </w:r>
      <w:r w:rsidRPr="00E56179">
        <w:rPr>
          <w:rFonts w:ascii="Bell MT" w:hAnsi="Bell MT" w:cs="Arial"/>
          <w:sz w:val="24"/>
          <w:szCs w:val="24"/>
        </w:rPr>
        <w:t xml:space="preserve"> has a demonstrated a settled intention to treat as a child of his or her family;</w:t>
      </w:r>
    </w:p>
    <w:p w:rsidR="00844C0C" w:rsidRDefault="00BB7A53" w:rsidP="001C0F0E">
      <w:pPr>
        <w:pStyle w:val="NoSpacing"/>
        <w:numPr>
          <w:ilvl w:val="0"/>
          <w:numId w:val="16"/>
        </w:numPr>
        <w:spacing w:line="276" w:lineRule="auto"/>
        <w:ind w:left="1440" w:hanging="720"/>
        <w:rPr>
          <w:rFonts w:ascii="Bell MT" w:hAnsi="Bell MT" w:cs="Arial"/>
          <w:sz w:val="24"/>
          <w:szCs w:val="24"/>
        </w:rPr>
      </w:pPr>
      <w:r>
        <w:rPr>
          <w:rFonts w:ascii="Bell MT" w:hAnsi="Bell MT" w:cs="Arial"/>
          <w:sz w:val="24"/>
          <w:szCs w:val="24"/>
        </w:rPr>
        <w:t>“</w:t>
      </w:r>
      <w:r w:rsidR="00844C0C">
        <w:rPr>
          <w:rFonts w:ascii="Bell MT" w:hAnsi="Bell MT" w:cs="Arial"/>
          <w:sz w:val="24"/>
          <w:szCs w:val="24"/>
        </w:rPr>
        <w:t>C</w:t>
      </w:r>
      <w:r w:rsidR="00844C0C" w:rsidRPr="00064D66">
        <w:rPr>
          <w:rFonts w:ascii="Bell MT" w:hAnsi="Bell MT" w:cs="Arial"/>
          <w:sz w:val="24"/>
          <w:szCs w:val="24"/>
        </w:rPr>
        <w:t xml:space="preserve">onfidential </w:t>
      </w:r>
      <w:r w:rsidR="00844C0C">
        <w:rPr>
          <w:rFonts w:ascii="Bell MT" w:hAnsi="Bell MT" w:cs="Arial"/>
          <w:sz w:val="24"/>
          <w:szCs w:val="24"/>
        </w:rPr>
        <w:t>I</w:t>
      </w:r>
      <w:r w:rsidR="00844C0C" w:rsidRPr="00064D66">
        <w:rPr>
          <w:rFonts w:ascii="Bell MT" w:hAnsi="Bell MT" w:cs="Arial"/>
          <w:sz w:val="24"/>
          <w:szCs w:val="24"/>
        </w:rPr>
        <w:t xml:space="preserve">nformation” </w:t>
      </w:r>
      <w:r w:rsidR="00844C0C">
        <w:rPr>
          <w:rFonts w:ascii="Bell MT" w:hAnsi="Bell MT" w:cs="Arial"/>
          <w:sz w:val="24"/>
          <w:szCs w:val="24"/>
        </w:rPr>
        <w:t>means</w:t>
      </w:r>
      <w:r w:rsidR="00844C0C" w:rsidRPr="00064D66">
        <w:rPr>
          <w:rFonts w:ascii="Bell MT" w:hAnsi="Bell MT" w:cs="Arial"/>
          <w:sz w:val="24"/>
          <w:szCs w:val="24"/>
        </w:rPr>
        <w:t xml:space="preserve"> any information in the possession of, or received in confidence by, the </w:t>
      </w:r>
      <w:r w:rsidR="00844C0C">
        <w:rPr>
          <w:rFonts w:ascii="Bell MT" w:hAnsi="Bell MT" w:cs="Arial"/>
          <w:sz w:val="24"/>
          <w:szCs w:val="24"/>
        </w:rPr>
        <w:t>Municipality</w:t>
      </w:r>
      <w:r w:rsidR="00844C0C" w:rsidRPr="00064D66">
        <w:rPr>
          <w:rFonts w:ascii="Bell MT" w:hAnsi="Bell MT" w:cs="Arial"/>
          <w:sz w:val="24"/>
          <w:szCs w:val="24"/>
        </w:rPr>
        <w:t xml:space="preserve"> that the </w:t>
      </w:r>
      <w:r w:rsidR="00844C0C">
        <w:rPr>
          <w:rFonts w:ascii="Bell MT" w:hAnsi="Bell MT" w:cs="Arial"/>
          <w:sz w:val="24"/>
          <w:szCs w:val="24"/>
        </w:rPr>
        <w:t>Municipality</w:t>
      </w:r>
      <w:r w:rsidR="00844C0C" w:rsidRPr="00064D66">
        <w:rPr>
          <w:rFonts w:ascii="Bell MT" w:hAnsi="Bell MT" w:cs="Arial"/>
          <w:sz w:val="24"/>
          <w:szCs w:val="24"/>
        </w:rPr>
        <w:t xml:space="preserve"> is prohibited from disclosing, or has decided to refuse to disclose, under the</w:t>
      </w:r>
      <w:r w:rsidR="00844C0C" w:rsidRPr="00B1347A">
        <w:rPr>
          <w:rFonts w:ascii="Bell MT" w:hAnsi="Bell MT" w:cs="Arial"/>
          <w:i/>
          <w:sz w:val="24"/>
          <w:szCs w:val="24"/>
        </w:rPr>
        <w:t xml:space="preserve"> Municipal Freedom of Information and Protection of Privacy Act </w:t>
      </w:r>
      <w:r w:rsidR="00844C0C" w:rsidRPr="00064D66">
        <w:rPr>
          <w:rFonts w:ascii="Bell MT" w:hAnsi="Bell MT" w:cs="Arial"/>
          <w:sz w:val="24"/>
          <w:szCs w:val="24"/>
        </w:rPr>
        <w:t xml:space="preserve">or any other law. Confidential </w:t>
      </w:r>
      <w:r w:rsidR="00844C0C">
        <w:rPr>
          <w:rFonts w:ascii="Bell MT" w:hAnsi="Bell MT" w:cs="Arial"/>
          <w:sz w:val="24"/>
          <w:szCs w:val="24"/>
        </w:rPr>
        <w:t>I</w:t>
      </w:r>
      <w:r w:rsidR="00844C0C" w:rsidRPr="00064D66">
        <w:rPr>
          <w:rFonts w:ascii="Bell MT" w:hAnsi="Bell MT" w:cs="Arial"/>
          <w:sz w:val="24"/>
          <w:szCs w:val="24"/>
        </w:rPr>
        <w:t xml:space="preserve">nformation also includes information of a corporate, commercial, scientific or technical nature received in confidence from third parties; personal information; information that is subject to solicitor-client privilege; information that concerns any confidential matters pertaining to personnel, labour relations, litigation, property acquisition, the security of the property of the </w:t>
      </w:r>
      <w:r w:rsidR="00844C0C">
        <w:rPr>
          <w:rFonts w:ascii="Bell MT" w:hAnsi="Bell MT" w:cs="Arial"/>
          <w:sz w:val="24"/>
          <w:szCs w:val="24"/>
        </w:rPr>
        <w:t>Municipality</w:t>
      </w:r>
      <w:r w:rsidR="00844C0C" w:rsidRPr="00064D66">
        <w:rPr>
          <w:rFonts w:ascii="Bell MT" w:hAnsi="Bell MT" w:cs="Arial"/>
          <w:sz w:val="24"/>
          <w:szCs w:val="24"/>
        </w:rPr>
        <w:t xml:space="preserve"> or a </w:t>
      </w:r>
      <w:r w:rsidR="00844C0C">
        <w:rPr>
          <w:rFonts w:ascii="Bell MT" w:hAnsi="Bell MT" w:cs="Arial"/>
          <w:sz w:val="24"/>
          <w:szCs w:val="24"/>
        </w:rPr>
        <w:t xml:space="preserve">Local </w:t>
      </w:r>
      <w:r w:rsidR="00844C0C">
        <w:rPr>
          <w:rFonts w:ascii="Bell MT" w:hAnsi="Bell MT" w:cs="Arial"/>
          <w:sz w:val="24"/>
          <w:szCs w:val="24"/>
        </w:rPr>
        <w:lastRenderedPageBreak/>
        <w:t>Board</w:t>
      </w:r>
      <w:r w:rsidR="00844C0C" w:rsidRPr="00064D66">
        <w:rPr>
          <w:rFonts w:ascii="Bell MT" w:hAnsi="Bell MT" w:cs="Arial"/>
          <w:sz w:val="24"/>
          <w:szCs w:val="24"/>
        </w:rPr>
        <w:t>; and any other information lawfully determined by the Council to be confidential, or required to remain or be kept confidential by legislation or order.</w:t>
      </w:r>
    </w:p>
    <w:p w:rsidR="001C0F0E" w:rsidRPr="001C0F0E" w:rsidRDefault="001C0F0E" w:rsidP="001C0F0E">
      <w:pPr>
        <w:pStyle w:val="NoSpacing"/>
        <w:spacing w:line="276" w:lineRule="auto"/>
        <w:ind w:left="1440"/>
        <w:rPr>
          <w:rFonts w:ascii="Bell MT" w:hAnsi="Bell MT" w:cs="Arial"/>
          <w:sz w:val="24"/>
          <w:szCs w:val="24"/>
        </w:rPr>
      </w:pPr>
    </w:p>
    <w:p w:rsidR="00C52F3A" w:rsidRDefault="00B6375B" w:rsidP="00064D66">
      <w:pPr>
        <w:pStyle w:val="NoSpacing"/>
        <w:numPr>
          <w:ilvl w:val="0"/>
          <w:numId w:val="16"/>
        </w:numPr>
        <w:spacing w:after="240" w:line="276" w:lineRule="auto"/>
        <w:ind w:left="1440" w:hanging="720"/>
        <w:rPr>
          <w:rFonts w:ascii="Bell MT" w:hAnsi="Bell MT" w:cs="Arial"/>
          <w:sz w:val="24"/>
          <w:szCs w:val="24"/>
        </w:rPr>
      </w:pPr>
      <w:r w:rsidRPr="00E56179">
        <w:rPr>
          <w:rFonts w:ascii="Bell MT" w:hAnsi="Bell MT" w:cs="Arial"/>
          <w:sz w:val="24"/>
          <w:szCs w:val="24"/>
        </w:rPr>
        <w:t xml:space="preserve">“Council” means the </w:t>
      </w:r>
      <w:r w:rsidRPr="003858A6">
        <w:rPr>
          <w:rFonts w:ascii="Bell MT" w:hAnsi="Bell MT" w:cs="Arial"/>
          <w:sz w:val="24"/>
          <w:szCs w:val="24"/>
        </w:rPr>
        <w:t>Council of</w:t>
      </w:r>
      <w:r w:rsidR="009B08A7" w:rsidRPr="003858A6">
        <w:rPr>
          <w:rFonts w:ascii="Bell MT" w:hAnsi="Bell MT" w:cs="Arial"/>
          <w:sz w:val="24"/>
          <w:szCs w:val="24"/>
        </w:rPr>
        <w:t xml:space="preserve"> </w:t>
      </w:r>
      <w:r w:rsidR="003858A6" w:rsidRPr="006C323C">
        <w:rPr>
          <w:rFonts w:ascii="Bell MT" w:hAnsi="Bell MT" w:cs="Arial"/>
          <w:sz w:val="24"/>
          <w:szCs w:val="24"/>
        </w:rPr>
        <w:t xml:space="preserve">the </w:t>
      </w:r>
      <w:r w:rsidR="006C323C" w:rsidRPr="006C323C">
        <w:rPr>
          <w:rFonts w:ascii="Bell MT" w:hAnsi="Bell MT" w:cs="Arial"/>
          <w:sz w:val="24"/>
          <w:szCs w:val="24"/>
        </w:rPr>
        <w:t>Municipality of Burpee and Mills.</w:t>
      </w:r>
    </w:p>
    <w:p w:rsidR="002F4889" w:rsidRDefault="006C2414" w:rsidP="00064D66">
      <w:pPr>
        <w:pStyle w:val="NoSpacing"/>
        <w:numPr>
          <w:ilvl w:val="0"/>
          <w:numId w:val="16"/>
        </w:numPr>
        <w:spacing w:after="240" w:line="276" w:lineRule="auto"/>
        <w:ind w:left="1440" w:hanging="720"/>
        <w:rPr>
          <w:rFonts w:ascii="Bell MT" w:hAnsi="Bell MT" w:cs="Arial"/>
          <w:sz w:val="24"/>
          <w:szCs w:val="24"/>
        </w:rPr>
      </w:pPr>
      <w:r>
        <w:rPr>
          <w:rFonts w:ascii="Bell MT" w:hAnsi="Bell MT" w:cs="Arial"/>
          <w:sz w:val="24"/>
          <w:szCs w:val="24"/>
        </w:rPr>
        <w:t>“Gift” means free or discounted items or services and any item or service that would</w:t>
      </w:r>
      <w:r w:rsidR="00BA36E2">
        <w:rPr>
          <w:rFonts w:ascii="Bell MT" w:hAnsi="Bell MT" w:cs="Arial"/>
          <w:sz w:val="24"/>
          <w:szCs w:val="24"/>
        </w:rPr>
        <w:t xml:space="preserve">, viewed in light of </w:t>
      </w:r>
      <w:r w:rsidR="00E13E66">
        <w:rPr>
          <w:rFonts w:ascii="Bell MT" w:hAnsi="Bell MT" w:cs="Arial"/>
          <w:sz w:val="24"/>
          <w:szCs w:val="24"/>
        </w:rPr>
        <w:t xml:space="preserve">all the circumstances, be regarded as a gift by a reasonable </w:t>
      </w:r>
      <w:r w:rsidR="00BC7348">
        <w:rPr>
          <w:rFonts w:ascii="Bell MT" w:hAnsi="Bell MT" w:cs="Arial"/>
          <w:sz w:val="24"/>
          <w:szCs w:val="24"/>
        </w:rPr>
        <w:t>P</w:t>
      </w:r>
      <w:r w:rsidR="00306DFC">
        <w:rPr>
          <w:rFonts w:ascii="Bell MT" w:hAnsi="Bell MT" w:cs="Arial"/>
          <w:sz w:val="24"/>
          <w:szCs w:val="24"/>
        </w:rPr>
        <w:t>erson not including</w:t>
      </w:r>
      <w:r w:rsidR="008C1A9B">
        <w:rPr>
          <w:rFonts w:ascii="Bell MT" w:hAnsi="Bell MT" w:cs="Arial"/>
          <w:sz w:val="24"/>
          <w:szCs w:val="24"/>
        </w:rPr>
        <w:t xml:space="preserve"> Ceremonial Gifts.</w:t>
      </w:r>
      <w:r w:rsidR="00ED07D5">
        <w:rPr>
          <w:rFonts w:ascii="Bell MT" w:hAnsi="Bell MT" w:cs="Arial"/>
          <w:sz w:val="24"/>
          <w:szCs w:val="24"/>
        </w:rPr>
        <w:t xml:space="preserve"> </w:t>
      </w:r>
    </w:p>
    <w:p w:rsidR="00ED07D5" w:rsidRDefault="00ED07D5" w:rsidP="00064D66">
      <w:pPr>
        <w:pStyle w:val="NoSpacing"/>
        <w:numPr>
          <w:ilvl w:val="0"/>
          <w:numId w:val="16"/>
        </w:numPr>
        <w:spacing w:after="240" w:line="276" w:lineRule="auto"/>
        <w:ind w:left="1440" w:hanging="720"/>
        <w:rPr>
          <w:rFonts w:ascii="Bell MT" w:hAnsi="Bell MT" w:cs="Arial"/>
          <w:sz w:val="24"/>
          <w:szCs w:val="24"/>
        </w:rPr>
      </w:pPr>
      <w:r>
        <w:rPr>
          <w:rFonts w:ascii="Bell MT" w:hAnsi="Bell MT" w:cs="Arial"/>
          <w:sz w:val="24"/>
          <w:szCs w:val="24"/>
        </w:rPr>
        <w:t xml:space="preserve">“Hospitality” means the friendly </w:t>
      </w:r>
      <w:r w:rsidR="0054361F">
        <w:rPr>
          <w:rFonts w:ascii="Bell MT" w:hAnsi="Bell MT" w:cs="Arial"/>
          <w:sz w:val="24"/>
          <w:szCs w:val="24"/>
        </w:rPr>
        <w:t xml:space="preserve">reception and entertainment of guests, which may range from light refreshments at a meeting to expensive restaurant meals and sponsored travel or accommodation. </w:t>
      </w:r>
    </w:p>
    <w:p w:rsidR="00A0640C" w:rsidRPr="00E56179" w:rsidRDefault="00A0640C" w:rsidP="00064D66">
      <w:pPr>
        <w:pStyle w:val="NoSpacing"/>
        <w:numPr>
          <w:ilvl w:val="0"/>
          <w:numId w:val="16"/>
        </w:numPr>
        <w:spacing w:after="240" w:line="276" w:lineRule="auto"/>
        <w:ind w:left="1440" w:hanging="720"/>
        <w:rPr>
          <w:rFonts w:ascii="Bell MT" w:hAnsi="Bell MT" w:cs="Arial"/>
          <w:sz w:val="24"/>
          <w:szCs w:val="24"/>
        </w:rPr>
      </w:pPr>
      <w:r>
        <w:rPr>
          <w:rFonts w:ascii="Bell MT" w:hAnsi="Bell MT" w:cs="Arial"/>
          <w:sz w:val="24"/>
          <w:szCs w:val="24"/>
        </w:rPr>
        <w:t>“In-camera meeting” means a meeting, or part of a meeting, closed to the public</w:t>
      </w:r>
      <w:r w:rsidR="00C40372">
        <w:rPr>
          <w:rFonts w:ascii="Bell MT" w:hAnsi="Bell MT" w:cs="Arial"/>
          <w:sz w:val="24"/>
          <w:szCs w:val="24"/>
        </w:rPr>
        <w:t xml:space="preserve"> pursuant to section 239 of the </w:t>
      </w:r>
      <w:r w:rsidR="00C40372">
        <w:rPr>
          <w:rFonts w:ascii="Bell MT" w:hAnsi="Bell MT" w:cs="Arial"/>
          <w:i/>
          <w:sz w:val="24"/>
          <w:szCs w:val="24"/>
        </w:rPr>
        <w:t>Municipal Act, 2001</w:t>
      </w:r>
      <w:r>
        <w:rPr>
          <w:rFonts w:ascii="Bell MT" w:hAnsi="Bell MT" w:cs="Arial"/>
          <w:sz w:val="24"/>
          <w:szCs w:val="24"/>
        </w:rPr>
        <w:t xml:space="preserve">. </w:t>
      </w:r>
    </w:p>
    <w:p w:rsidR="00C52F3A" w:rsidRPr="00E56179" w:rsidRDefault="00B6375B" w:rsidP="00064D66">
      <w:pPr>
        <w:pStyle w:val="NoSpacing"/>
        <w:numPr>
          <w:ilvl w:val="0"/>
          <w:numId w:val="16"/>
        </w:numPr>
        <w:spacing w:after="240" w:line="276" w:lineRule="auto"/>
        <w:ind w:left="1440" w:hanging="720"/>
        <w:rPr>
          <w:rFonts w:ascii="Bell MT" w:hAnsi="Bell MT" w:cs="Arial"/>
          <w:sz w:val="24"/>
          <w:szCs w:val="24"/>
        </w:rPr>
      </w:pPr>
      <w:r w:rsidRPr="00E56179">
        <w:rPr>
          <w:rFonts w:ascii="Bell MT" w:hAnsi="Bell MT" w:cs="Arial"/>
          <w:sz w:val="24"/>
          <w:szCs w:val="24"/>
        </w:rPr>
        <w:t>“</w:t>
      </w:r>
      <w:r w:rsidR="00C52F3A" w:rsidRPr="00E56179">
        <w:rPr>
          <w:rFonts w:ascii="Bell MT" w:hAnsi="Bell MT" w:cs="Arial"/>
          <w:sz w:val="24"/>
          <w:szCs w:val="24"/>
        </w:rPr>
        <w:t>I</w:t>
      </w:r>
      <w:r w:rsidRPr="00E56179">
        <w:rPr>
          <w:rFonts w:ascii="Bell MT" w:hAnsi="Bell MT" w:cs="Arial"/>
          <w:sz w:val="24"/>
          <w:szCs w:val="24"/>
        </w:rPr>
        <w:t>nformation” includes a record or document</w:t>
      </w:r>
      <w:r w:rsidR="004C78A7">
        <w:rPr>
          <w:rFonts w:ascii="Bell MT" w:hAnsi="Bell MT" w:cs="Arial"/>
          <w:sz w:val="24"/>
          <w:szCs w:val="24"/>
        </w:rPr>
        <w:t xml:space="preserve"> written or otherwise</w:t>
      </w:r>
      <w:r w:rsidRPr="00E56179">
        <w:rPr>
          <w:rFonts w:ascii="Bell MT" w:hAnsi="Bell MT" w:cs="Arial"/>
          <w:sz w:val="24"/>
          <w:szCs w:val="24"/>
        </w:rPr>
        <w:t>;</w:t>
      </w:r>
    </w:p>
    <w:p w:rsidR="00C52F3A" w:rsidRDefault="00FB6EF0" w:rsidP="00064D66">
      <w:pPr>
        <w:pStyle w:val="NoSpacing"/>
        <w:numPr>
          <w:ilvl w:val="0"/>
          <w:numId w:val="16"/>
        </w:numPr>
        <w:spacing w:after="240" w:line="276" w:lineRule="auto"/>
        <w:ind w:left="1440" w:hanging="720"/>
        <w:rPr>
          <w:rFonts w:ascii="Bell MT" w:hAnsi="Bell MT" w:cs="Arial"/>
          <w:sz w:val="24"/>
          <w:szCs w:val="24"/>
        </w:rPr>
      </w:pPr>
      <w:r w:rsidRPr="00E56179">
        <w:rPr>
          <w:rFonts w:ascii="Bell MT" w:hAnsi="Bell MT" w:cs="Arial"/>
          <w:sz w:val="24"/>
          <w:szCs w:val="24"/>
        </w:rPr>
        <w:t xml:space="preserve">“Integrity Commissioner” means the </w:t>
      </w:r>
      <w:r w:rsidR="00BC7348">
        <w:rPr>
          <w:rFonts w:ascii="Bell MT" w:hAnsi="Bell MT" w:cs="Arial"/>
          <w:sz w:val="24"/>
          <w:szCs w:val="24"/>
        </w:rPr>
        <w:t>P</w:t>
      </w:r>
      <w:r w:rsidRPr="00E56179">
        <w:rPr>
          <w:rFonts w:ascii="Bell MT" w:hAnsi="Bell MT" w:cs="Arial"/>
          <w:sz w:val="24"/>
          <w:szCs w:val="24"/>
        </w:rPr>
        <w:t xml:space="preserve">erson appointed by by-law in accordance with section 223.3 of the </w:t>
      </w:r>
      <w:r w:rsidRPr="00644B21">
        <w:rPr>
          <w:rFonts w:ascii="Bell MT" w:hAnsi="Bell MT" w:cs="Arial"/>
          <w:i/>
          <w:sz w:val="24"/>
          <w:szCs w:val="24"/>
        </w:rPr>
        <w:t>Municipal Act, 2001</w:t>
      </w:r>
      <w:r w:rsidRPr="00E56179">
        <w:rPr>
          <w:rFonts w:ascii="Bell MT" w:hAnsi="Bell MT" w:cs="Arial"/>
          <w:sz w:val="24"/>
          <w:szCs w:val="24"/>
        </w:rPr>
        <w:t xml:space="preserve"> and who is responsible for performing</w:t>
      </w:r>
      <w:r w:rsidR="0090277E" w:rsidRPr="00E56179">
        <w:rPr>
          <w:rFonts w:ascii="Bell MT" w:hAnsi="Bell MT" w:cs="Arial"/>
          <w:sz w:val="24"/>
          <w:szCs w:val="24"/>
        </w:rPr>
        <w:t>,</w:t>
      </w:r>
      <w:r w:rsidRPr="00E56179">
        <w:rPr>
          <w:rFonts w:ascii="Bell MT" w:hAnsi="Bell MT" w:cs="Arial"/>
          <w:sz w:val="24"/>
          <w:szCs w:val="24"/>
        </w:rPr>
        <w:t xml:space="preserve"> in an independent manner</w:t>
      </w:r>
      <w:r w:rsidR="0090277E" w:rsidRPr="00E56179">
        <w:rPr>
          <w:rFonts w:ascii="Bell MT" w:hAnsi="Bell MT" w:cs="Arial"/>
          <w:sz w:val="24"/>
          <w:szCs w:val="24"/>
        </w:rPr>
        <w:t>,</w:t>
      </w:r>
      <w:r w:rsidRPr="00E56179">
        <w:rPr>
          <w:rFonts w:ascii="Bell MT" w:hAnsi="Bell MT" w:cs="Arial"/>
          <w:sz w:val="24"/>
          <w:szCs w:val="24"/>
        </w:rPr>
        <w:t xml:space="preserve"> the functions assigned by the </w:t>
      </w:r>
      <w:r w:rsidR="00393F8F">
        <w:rPr>
          <w:rFonts w:ascii="Bell MT" w:hAnsi="Bell MT" w:cs="Arial"/>
          <w:sz w:val="24"/>
          <w:szCs w:val="24"/>
        </w:rPr>
        <w:t>Municipality</w:t>
      </w:r>
      <w:r w:rsidRPr="00E56179">
        <w:rPr>
          <w:rFonts w:ascii="Bell MT" w:hAnsi="Bell MT" w:cs="Arial"/>
          <w:sz w:val="24"/>
          <w:szCs w:val="24"/>
        </w:rPr>
        <w:t xml:space="preserve"> with respect to the application of the Code of Conduct for </w:t>
      </w:r>
      <w:r w:rsidR="00152D0C" w:rsidRPr="00E56179">
        <w:rPr>
          <w:rFonts w:ascii="Bell MT" w:hAnsi="Bell MT" w:cs="Arial"/>
          <w:sz w:val="24"/>
          <w:szCs w:val="24"/>
        </w:rPr>
        <w:t>Member</w:t>
      </w:r>
      <w:r w:rsidRPr="00E56179">
        <w:rPr>
          <w:rFonts w:ascii="Bell MT" w:hAnsi="Bell MT" w:cs="Arial"/>
          <w:sz w:val="24"/>
          <w:szCs w:val="24"/>
        </w:rPr>
        <w:t>s.</w:t>
      </w:r>
    </w:p>
    <w:p w:rsidR="00644B21" w:rsidRDefault="00644B21" w:rsidP="00064D66">
      <w:pPr>
        <w:pStyle w:val="NoSpacing"/>
        <w:numPr>
          <w:ilvl w:val="0"/>
          <w:numId w:val="16"/>
        </w:numPr>
        <w:spacing w:after="240" w:line="276" w:lineRule="auto"/>
        <w:ind w:left="1440" w:hanging="720"/>
        <w:rPr>
          <w:rFonts w:ascii="Bell MT" w:hAnsi="Bell MT" w:cs="Arial"/>
          <w:sz w:val="24"/>
          <w:szCs w:val="24"/>
        </w:rPr>
      </w:pPr>
      <w:r>
        <w:rPr>
          <w:rFonts w:ascii="Bell MT" w:hAnsi="Bell MT" w:cs="Arial"/>
          <w:sz w:val="24"/>
          <w:szCs w:val="24"/>
        </w:rPr>
        <w:t xml:space="preserve">“Local Board” means, for the purpose of this Code of Conduct, a local board other than: </w:t>
      </w:r>
    </w:p>
    <w:p w:rsidR="00644B21" w:rsidRPr="00644B21" w:rsidRDefault="00644B21" w:rsidP="00644B21">
      <w:pPr>
        <w:pStyle w:val="NoSpacing"/>
        <w:numPr>
          <w:ilvl w:val="2"/>
          <w:numId w:val="16"/>
        </w:numPr>
        <w:spacing w:after="240" w:line="276" w:lineRule="auto"/>
        <w:rPr>
          <w:rFonts w:ascii="Bell MT" w:hAnsi="Bell MT" w:cs="Arial"/>
          <w:sz w:val="24"/>
          <w:szCs w:val="24"/>
        </w:rPr>
      </w:pPr>
      <w:r>
        <w:rPr>
          <w:rFonts w:ascii="Bell MT" w:hAnsi="Bell MT" w:cs="Arial"/>
          <w:sz w:val="24"/>
          <w:szCs w:val="24"/>
        </w:rPr>
        <w:t xml:space="preserve">A society as defined in subsection 2(1) of the </w:t>
      </w:r>
      <w:r>
        <w:rPr>
          <w:rFonts w:ascii="Bell MT" w:hAnsi="Bell MT" w:cs="Arial"/>
          <w:i/>
          <w:sz w:val="24"/>
          <w:szCs w:val="24"/>
        </w:rPr>
        <w:t>Child, Youth and Family Services Act, 2017;</w:t>
      </w:r>
    </w:p>
    <w:p w:rsidR="00644B21" w:rsidRPr="00644B21" w:rsidRDefault="00644B21" w:rsidP="00644B21">
      <w:pPr>
        <w:pStyle w:val="NoSpacing"/>
        <w:numPr>
          <w:ilvl w:val="2"/>
          <w:numId w:val="16"/>
        </w:numPr>
        <w:spacing w:after="240" w:line="276" w:lineRule="auto"/>
        <w:rPr>
          <w:rFonts w:ascii="Bell MT" w:hAnsi="Bell MT" w:cs="Arial"/>
          <w:sz w:val="24"/>
          <w:szCs w:val="24"/>
        </w:rPr>
      </w:pPr>
      <w:r>
        <w:rPr>
          <w:rFonts w:ascii="Bell MT" w:hAnsi="Bell MT" w:cs="Arial"/>
          <w:sz w:val="24"/>
          <w:szCs w:val="24"/>
        </w:rPr>
        <w:t xml:space="preserve">A board of health as defined in subsection 1(1) of the </w:t>
      </w:r>
      <w:r>
        <w:rPr>
          <w:rFonts w:ascii="Bell MT" w:hAnsi="Bell MT" w:cs="Arial"/>
          <w:i/>
          <w:sz w:val="24"/>
          <w:szCs w:val="24"/>
        </w:rPr>
        <w:t>Health Protection and Promotion Act;</w:t>
      </w:r>
    </w:p>
    <w:p w:rsidR="00644B21" w:rsidRDefault="00644B21" w:rsidP="00644B21">
      <w:pPr>
        <w:pStyle w:val="NoSpacing"/>
        <w:numPr>
          <w:ilvl w:val="2"/>
          <w:numId w:val="16"/>
        </w:numPr>
        <w:spacing w:after="240" w:line="276" w:lineRule="auto"/>
        <w:rPr>
          <w:rFonts w:ascii="Bell MT" w:hAnsi="Bell MT" w:cs="Arial"/>
          <w:sz w:val="24"/>
          <w:szCs w:val="24"/>
        </w:rPr>
      </w:pPr>
      <w:r>
        <w:rPr>
          <w:rFonts w:ascii="Bell MT" w:hAnsi="Bell MT" w:cs="Arial"/>
          <w:sz w:val="24"/>
          <w:szCs w:val="24"/>
        </w:rPr>
        <w:t xml:space="preserve">A committee of management established under the </w:t>
      </w:r>
      <w:r>
        <w:rPr>
          <w:rFonts w:ascii="Bell MT" w:hAnsi="Bell MT" w:cs="Arial"/>
          <w:i/>
          <w:sz w:val="24"/>
          <w:szCs w:val="24"/>
        </w:rPr>
        <w:t xml:space="preserve">Long-Term Care Homes Act, 2007; </w:t>
      </w:r>
    </w:p>
    <w:p w:rsidR="00644B21" w:rsidRPr="00644B21" w:rsidRDefault="00644B21" w:rsidP="00644B21">
      <w:pPr>
        <w:pStyle w:val="NoSpacing"/>
        <w:numPr>
          <w:ilvl w:val="2"/>
          <w:numId w:val="16"/>
        </w:numPr>
        <w:spacing w:after="240" w:line="276" w:lineRule="auto"/>
        <w:rPr>
          <w:rFonts w:ascii="Bell MT" w:hAnsi="Bell MT" w:cs="Arial"/>
          <w:sz w:val="24"/>
          <w:szCs w:val="24"/>
        </w:rPr>
      </w:pPr>
      <w:r>
        <w:rPr>
          <w:rFonts w:ascii="Bell MT" w:hAnsi="Bell MT" w:cs="Arial"/>
          <w:sz w:val="24"/>
          <w:szCs w:val="24"/>
        </w:rPr>
        <w:t xml:space="preserve">A police services board established under the </w:t>
      </w:r>
      <w:r>
        <w:rPr>
          <w:rFonts w:ascii="Bell MT" w:hAnsi="Bell MT" w:cs="Arial"/>
          <w:i/>
          <w:sz w:val="24"/>
          <w:szCs w:val="24"/>
        </w:rPr>
        <w:t xml:space="preserve">Police Services Act </w:t>
      </w:r>
      <w:r>
        <w:rPr>
          <w:rFonts w:ascii="Bell MT" w:hAnsi="Bell MT" w:cs="Arial"/>
          <w:sz w:val="24"/>
          <w:szCs w:val="24"/>
        </w:rPr>
        <w:t xml:space="preserve">and/or the </w:t>
      </w:r>
      <w:r>
        <w:rPr>
          <w:rFonts w:ascii="Bell MT" w:hAnsi="Bell MT" w:cs="Arial"/>
          <w:i/>
          <w:sz w:val="24"/>
          <w:szCs w:val="24"/>
        </w:rPr>
        <w:t>Police Services Act, 2018;</w:t>
      </w:r>
    </w:p>
    <w:p w:rsidR="00644B21" w:rsidRDefault="00644B21" w:rsidP="00644B21">
      <w:pPr>
        <w:pStyle w:val="NoSpacing"/>
        <w:numPr>
          <w:ilvl w:val="2"/>
          <w:numId w:val="16"/>
        </w:numPr>
        <w:spacing w:after="240" w:line="276" w:lineRule="auto"/>
        <w:rPr>
          <w:rFonts w:ascii="Bell MT" w:hAnsi="Bell MT" w:cs="Arial"/>
          <w:sz w:val="24"/>
          <w:szCs w:val="24"/>
        </w:rPr>
      </w:pPr>
      <w:r>
        <w:rPr>
          <w:rFonts w:ascii="Bell MT" w:hAnsi="Bell MT" w:cs="Arial"/>
          <w:sz w:val="24"/>
          <w:szCs w:val="24"/>
        </w:rPr>
        <w:t xml:space="preserve">A board as defined in section 1 of the </w:t>
      </w:r>
      <w:r>
        <w:rPr>
          <w:rFonts w:ascii="Bell MT" w:hAnsi="Bell MT" w:cs="Arial"/>
          <w:i/>
          <w:sz w:val="24"/>
          <w:szCs w:val="24"/>
        </w:rPr>
        <w:t xml:space="preserve">Public Libraries Act; </w:t>
      </w:r>
      <w:r>
        <w:rPr>
          <w:rFonts w:ascii="Bell MT" w:hAnsi="Bell MT" w:cs="Arial"/>
          <w:sz w:val="24"/>
          <w:szCs w:val="24"/>
        </w:rPr>
        <w:t>and</w:t>
      </w:r>
    </w:p>
    <w:p w:rsidR="00644B21" w:rsidRDefault="00644B21" w:rsidP="00644B21">
      <w:pPr>
        <w:pStyle w:val="NoSpacing"/>
        <w:numPr>
          <w:ilvl w:val="2"/>
          <w:numId w:val="16"/>
        </w:numPr>
        <w:spacing w:after="240" w:line="276" w:lineRule="auto"/>
        <w:rPr>
          <w:rFonts w:ascii="Bell MT" w:hAnsi="Bell MT" w:cs="Arial"/>
          <w:sz w:val="24"/>
          <w:szCs w:val="24"/>
        </w:rPr>
      </w:pPr>
      <w:r>
        <w:rPr>
          <w:rFonts w:ascii="Bell MT" w:hAnsi="Bell MT" w:cs="Arial"/>
          <w:sz w:val="24"/>
          <w:szCs w:val="24"/>
        </w:rPr>
        <w:t xml:space="preserve">A corporation established in accordance with section 203 of the </w:t>
      </w:r>
      <w:r>
        <w:rPr>
          <w:rFonts w:ascii="Bell MT" w:hAnsi="Bell MT" w:cs="Arial"/>
          <w:i/>
          <w:sz w:val="24"/>
          <w:szCs w:val="24"/>
        </w:rPr>
        <w:t xml:space="preserve">Municipal Act, 2001; </w:t>
      </w:r>
      <w:r>
        <w:rPr>
          <w:rFonts w:ascii="Bell MT" w:hAnsi="Bell MT" w:cs="Arial"/>
          <w:sz w:val="24"/>
          <w:szCs w:val="24"/>
        </w:rPr>
        <w:t xml:space="preserve"> </w:t>
      </w:r>
    </w:p>
    <w:p w:rsidR="00C52F3A" w:rsidRDefault="00B6375B" w:rsidP="00064D66">
      <w:pPr>
        <w:pStyle w:val="NoSpacing"/>
        <w:numPr>
          <w:ilvl w:val="0"/>
          <w:numId w:val="16"/>
        </w:numPr>
        <w:spacing w:after="240" w:line="276" w:lineRule="auto"/>
        <w:ind w:left="1440" w:hanging="720"/>
        <w:rPr>
          <w:rFonts w:ascii="Bell MT" w:hAnsi="Bell MT" w:cs="Arial"/>
          <w:sz w:val="24"/>
          <w:szCs w:val="24"/>
        </w:rPr>
      </w:pPr>
      <w:r w:rsidRPr="00E56179">
        <w:rPr>
          <w:rFonts w:ascii="Bell MT" w:hAnsi="Bell MT" w:cs="Arial"/>
          <w:sz w:val="24"/>
          <w:szCs w:val="24"/>
        </w:rPr>
        <w:lastRenderedPageBreak/>
        <w:t>“</w:t>
      </w:r>
      <w:r w:rsidR="00152D0C" w:rsidRPr="00E56179">
        <w:rPr>
          <w:rFonts w:ascii="Bell MT" w:hAnsi="Bell MT" w:cs="Arial"/>
          <w:sz w:val="24"/>
          <w:szCs w:val="24"/>
        </w:rPr>
        <w:t>Member</w:t>
      </w:r>
      <w:r w:rsidRPr="00E56179">
        <w:rPr>
          <w:rFonts w:ascii="Bell MT" w:hAnsi="Bell MT" w:cs="Arial"/>
          <w:sz w:val="24"/>
          <w:szCs w:val="24"/>
        </w:rPr>
        <w:t xml:space="preserve">” </w:t>
      </w:r>
      <w:r w:rsidR="00E55B82">
        <w:rPr>
          <w:rFonts w:ascii="Bell MT" w:hAnsi="Bell MT" w:cs="Arial"/>
          <w:sz w:val="24"/>
          <w:szCs w:val="24"/>
        </w:rPr>
        <w:t xml:space="preserve">means </w:t>
      </w:r>
      <w:r w:rsidRPr="00E56179">
        <w:rPr>
          <w:rFonts w:ascii="Bell MT" w:hAnsi="Bell MT" w:cs="Arial"/>
          <w:sz w:val="24"/>
          <w:szCs w:val="24"/>
        </w:rPr>
        <w:t xml:space="preserve">a </w:t>
      </w:r>
      <w:r w:rsidR="00C0648D">
        <w:rPr>
          <w:rFonts w:ascii="Bell MT" w:hAnsi="Bell MT" w:cs="Arial"/>
          <w:sz w:val="24"/>
          <w:szCs w:val="24"/>
        </w:rPr>
        <w:t xml:space="preserve">member of </w:t>
      </w:r>
      <w:r w:rsidRPr="00E56179">
        <w:rPr>
          <w:rFonts w:ascii="Bell MT" w:hAnsi="Bell MT" w:cs="Arial"/>
          <w:sz w:val="24"/>
          <w:szCs w:val="24"/>
        </w:rPr>
        <w:t>Council</w:t>
      </w:r>
      <w:r w:rsidR="00FB6EF0" w:rsidRPr="00E56179">
        <w:rPr>
          <w:rFonts w:ascii="Bell MT" w:hAnsi="Bell MT" w:cs="Arial"/>
          <w:sz w:val="24"/>
          <w:szCs w:val="24"/>
        </w:rPr>
        <w:t>, which shall include the Mayor</w:t>
      </w:r>
      <w:r w:rsidR="005D3083">
        <w:rPr>
          <w:rFonts w:ascii="Bell MT" w:hAnsi="Bell MT" w:cs="Arial"/>
          <w:sz w:val="24"/>
          <w:szCs w:val="24"/>
        </w:rPr>
        <w:t>/Reeve</w:t>
      </w:r>
      <w:r w:rsidR="00FB6EF0" w:rsidRPr="00E56179">
        <w:rPr>
          <w:rFonts w:ascii="Bell MT" w:hAnsi="Bell MT" w:cs="Arial"/>
          <w:sz w:val="24"/>
          <w:szCs w:val="24"/>
        </w:rPr>
        <w:t xml:space="preserve">, </w:t>
      </w:r>
      <w:r w:rsidR="00E55B82">
        <w:rPr>
          <w:rFonts w:ascii="Bell MT" w:hAnsi="Bell MT" w:cs="Arial"/>
          <w:sz w:val="24"/>
          <w:szCs w:val="24"/>
        </w:rPr>
        <w:t xml:space="preserve">members of </w:t>
      </w:r>
      <w:r w:rsidR="00393F8F">
        <w:rPr>
          <w:rFonts w:ascii="Bell MT" w:hAnsi="Bell MT" w:cs="Arial"/>
          <w:sz w:val="24"/>
          <w:szCs w:val="24"/>
        </w:rPr>
        <w:t>Committee</w:t>
      </w:r>
      <w:r w:rsidR="00E55B82">
        <w:rPr>
          <w:rFonts w:ascii="Bell MT" w:hAnsi="Bell MT" w:cs="Arial"/>
          <w:sz w:val="24"/>
          <w:szCs w:val="24"/>
        </w:rPr>
        <w:t xml:space="preserve">s </w:t>
      </w:r>
      <w:r w:rsidR="00FB6EF0" w:rsidRPr="00E56179">
        <w:rPr>
          <w:rFonts w:ascii="Bell MT" w:hAnsi="Bell MT" w:cs="Arial"/>
          <w:sz w:val="24"/>
          <w:szCs w:val="24"/>
        </w:rPr>
        <w:t xml:space="preserve">and </w:t>
      </w:r>
      <w:r w:rsidR="00322ED3" w:rsidRPr="00E56179">
        <w:rPr>
          <w:rFonts w:ascii="Bell MT" w:hAnsi="Bell MT" w:cs="Arial"/>
          <w:sz w:val="24"/>
          <w:szCs w:val="24"/>
        </w:rPr>
        <w:t>m</w:t>
      </w:r>
      <w:r w:rsidR="00152D0C" w:rsidRPr="00E56179">
        <w:rPr>
          <w:rFonts w:ascii="Bell MT" w:hAnsi="Bell MT" w:cs="Arial"/>
          <w:sz w:val="24"/>
          <w:szCs w:val="24"/>
        </w:rPr>
        <w:t>ember</w:t>
      </w:r>
      <w:r w:rsidR="00FB6EF0" w:rsidRPr="00E56179">
        <w:rPr>
          <w:rFonts w:ascii="Bell MT" w:hAnsi="Bell MT" w:cs="Arial"/>
          <w:sz w:val="24"/>
          <w:szCs w:val="24"/>
        </w:rPr>
        <w:t xml:space="preserve">s of </w:t>
      </w:r>
      <w:r w:rsidR="00393F8F">
        <w:rPr>
          <w:rFonts w:ascii="Bell MT" w:hAnsi="Bell MT" w:cs="Arial"/>
          <w:sz w:val="24"/>
          <w:szCs w:val="24"/>
        </w:rPr>
        <w:t>Local Board</w:t>
      </w:r>
      <w:r w:rsidR="00FB6EF0" w:rsidRPr="00E56179">
        <w:rPr>
          <w:rFonts w:ascii="Bell MT" w:hAnsi="Bell MT" w:cs="Arial"/>
          <w:sz w:val="24"/>
          <w:szCs w:val="24"/>
        </w:rPr>
        <w:t xml:space="preserve">s, </w:t>
      </w:r>
      <w:r w:rsidRPr="00E56179">
        <w:rPr>
          <w:rFonts w:ascii="Bell MT" w:hAnsi="Bell MT" w:cs="Arial"/>
          <w:sz w:val="24"/>
          <w:szCs w:val="24"/>
        </w:rPr>
        <w:t>unless</w:t>
      </w:r>
      <w:r w:rsidR="00FB6EF0" w:rsidRPr="00E56179">
        <w:rPr>
          <w:rFonts w:ascii="Bell MT" w:hAnsi="Bell MT" w:cs="Arial"/>
          <w:sz w:val="24"/>
          <w:szCs w:val="24"/>
        </w:rPr>
        <w:t xml:space="preserve">, with respect to </w:t>
      </w:r>
      <w:r w:rsidR="00322ED3" w:rsidRPr="00E56179">
        <w:rPr>
          <w:rFonts w:ascii="Bell MT" w:hAnsi="Bell MT" w:cs="Arial"/>
          <w:sz w:val="24"/>
          <w:szCs w:val="24"/>
        </w:rPr>
        <w:t>m</w:t>
      </w:r>
      <w:r w:rsidR="00152D0C" w:rsidRPr="00E56179">
        <w:rPr>
          <w:rFonts w:ascii="Bell MT" w:hAnsi="Bell MT" w:cs="Arial"/>
          <w:sz w:val="24"/>
          <w:szCs w:val="24"/>
        </w:rPr>
        <w:t>ember</w:t>
      </w:r>
      <w:r w:rsidR="00FB6EF0" w:rsidRPr="00E56179">
        <w:rPr>
          <w:rFonts w:ascii="Bell MT" w:hAnsi="Bell MT" w:cs="Arial"/>
          <w:sz w:val="24"/>
          <w:szCs w:val="24"/>
        </w:rPr>
        <w:t xml:space="preserve">s of </w:t>
      </w:r>
      <w:r w:rsidR="00393F8F">
        <w:rPr>
          <w:rFonts w:ascii="Bell MT" w:hAnsi="Bell MT" w:cs="Arial"/>
          <w:sz w:val="24"/>
          <w:szCs w:val="24"/>
        </w:rPr>
        <w:t>Local Board</w:t>
      </w:r>
      <w:r w:rsidR="00FB6EF0" w:rsidRPr="00E56179">
        <w:rPr>
          <w:rFonts w:ascii="Bell MT" w:hAnsi="Bell MT" w:cs="Arial"/>
          <w:sz w:val="24"/>
          <w:szCs w:val="24"/>
        </w:rPr>
        <w:t xml:space="preserve">s, the </w:t>
      </w:r>
      <w:r w:rsidRPr="00E56179">
        <w:rPr>
          <w:rFonts w:ascii="Bell MT" w:hAnsi="Bell MT" w:cs="Arial"/>
          <w:sz w:val="24"/>
          <w:szCs w:val="24"/>
        </w:rPr>
        <w:t>context requires</w:t>
      </w:r>
      <w:r w:rsidR="00FB4012" w:rsidRPr="00E56179">
        <w:rPr>
          <w:rFonts w:ascii="Bell MT" w:hAnsi="Bell MT" w:cs="Arial"/>
          <w:sz w:val="24"/>
          <w:szCs w:val="24"/>
        </w:rPr>
        <w:t xml:space="preserve"> otherwise</w:t>
      </w:r>
      <w:r w:rsidR="00DE11C4" w:rsidRPr="00E56179">
        <w:rPr>
          <w:rFonts w:ascii="Bell MT" w:hAnsi="Bell MT" w:cs="Arial"/>
          <w:sz w:val="24"/>
          <w:szCs w:val="24"/>
        </w:rPr>
        <w:t>, and shall not include staff</w:t>
      </w:r>
      <w:r w:rsidR="00E55B82">
        <w:rPr>
          <w:rFonts w:ascii="Bell MT" w:hAnsi="Bell MT" w:cs="Arial"/>
          <w:sz w:val="24"/>
          <w:szCs w:val="24"/>
        </w:rPr>
        <w:t xml:space="preserve"> or ratepayers</w:t>
      </w:r>
      <w:r w:rsidR="00644B21">
        <w:rPr>
          <w:rFonts w:ascii="Bell MT" w:hAnsi="Bell MT" w:cs="Arial"/>
          <w:sz w:val="24"/>
          <w:szCs w:val="24"/>
        </w:rPr>
        <w:t xml:space="preserve">. </w:t>
      </w:r>
    </w:p>
    <w:p w:rsidR="001C0F0E" w:rsidRPr="00E56179" w:rsidRDefault="001C0F0E" w:rsidP="00064D66">
      <w:pPr>
        <w:pStyle w:val="NoSpacing"/>
        <w:numPr>
          <w:ilvl w:val="0"/>
          <w:numId w:val="16"/>
        </w:numPr>
        <w:spacing w:after="240" w:line="276" w:lineRule="auto"/>
        <w:ind w:left="1440" w:hanging="720"/>
        <w:rPr>
          <w:rFonts w:ascii="Bell MT" w:hAnsi="Bell MT" w:cs="Arial"/>
          <w:sz w:val="24"/>
          <w:szCs w:val="24"/>
        </w:rPr>
      </w:pPr>
      <w:r>
        <w:rPr>
          <w:rFonts w:ascii="Bell MT" w:hAnsi="Bell MT" w:cs="Arial"/>
          <w:sz w:val="24"/>
          <w:szCs w:val="24"/>
        </w:rPr>
        <w:t>“Officer(s)</w:t>
      </w:r>
      <w:r w:rsidR="00BB7A53">
        <w:rPr>
          <w:rFonts w:ascii="Bell MT" w:hAnsi="Bell MT" w:cs="Arial"/>
          <w:sz w:val="24"/>
          <w:szCs w:val="24"/>
        </w:rPr>
        <w:t>”</w:t>
      </w:r>
      <w:r>
        <w:rPr>
          <w:rFonts w:ascii="Bell MT" w:hAnsi="Bell MT" w:cs="Arial"/>
          <w:sz w:val="24"/>
          <w:szCs w:val="24"/>
        </w:rPr>
        <w:t xml:space="preserve"> means a person who holds a position of responsibility with definite rights and duties prescribed by statute or by-law. </w:t>
      </w:r>
    </w:p>
    <w:p w:rsidR="00C52F3A" w:rsidRPr="00E56179" w:rsidRDefault="00B6375B" w:rsidP="00064D66">
      <w:pPr>
        <w:pStyle w:val="NoSpacing"/>
        <w:numPr>
          <w:ilvl w:val="0"/>
          <w:numId w:val="16"/>
        </w:numPr>
        <w:spacing w:after="240" w:line="276" w:lineRule="auto"/>
        <w:ind w:left="1440" w:hanging="720"/>
        <w:rPr>
          <w:rFonts w:ascii="Bell MT" w:hAnsi="Bell MT" w:cs="Arial"/>
          <w:sz w:val="24"/>
          <w:szCs w:val="24"/>
        </w:rPr>
      </w:pPr>
      <w:r w:rsidRPr="00E56179">
        <w:rPr>
          <w:rFonts w:ascii="Bell MT" w:hAnsi="Bell MT" w:cs="Arial"/>
          <w:sz w:val="24"/>
          <w:szCs w:val="24"/>
        </w:rPr>
        <w:t>“</w:t>
      </w:r>
      <w:r w:rsidR="00C52F3A" w:rsidRPr="00E56179">
        <w:rPr>
          <w:rFonts w:ascii="Bell MT" w:hAnsi="Bell MT" w:cs="Arial"/>
          <w:sz w:val="24"/>
          <w:szCs w:val="24"/>
        </w:rPr>
        <w:t>P</w:t>
      </w:r>
      <w:r w:rsidRPr="00E56179">
        <w:rPr>
          <w:rFonts w:ascii="Bell MT" w:hAnsi="Bell MT" w:cs="Arial"/>
          <w:sz w:val="24"/>
          <w:szCs w:val="24"/>
        </w:rPr>
        <w:t>arent” means a person who has demonstrated a settled intention to treat a child as a part of his or her family whether or not that person is the natural parent of the child;</w:t>
      </w:r>
    </w:p>
    <w:p w:rsidR="00C52F3A" w:rsidRPr="00E56179" w:rsidRDefault="00B6375B" w:rsidP="00064D66">
      <w:pPr>
        <w:pStyle w:val="NoSpacing"/>
        <w:numPr>
          <w:ilvl w:val="0"/>
          <w:numId w:val="16"/>
        </w:numPr>
        <w:spacing w:after="240" w:line="276" w:lineRule="auto"/>
        <w:ind w:left="1440" w:hanging="720"/>
        <w:rPr>
          <w:rFonts w:ascii="Bell MT" w:hAnsi="Bell MT" w:cs="Arial"/>
          <w:sz w:val="24"/>
          <w:szCs w:val="24"/>
        </w:rPr>
      </w:pPr>
      <w:r w:rsidRPr="00E56179">
        <w:rPr>
          <w:rFonts w:ascii="Bell MT" w:hAnsi="Bell MT" w:cs="Arial"/>
          <w:sz w:val="24"/>
          <w:szCs w:val="24"/>
        </w:rPr>
        <w:t>“</w:t>
      </w:r>
      <w:r w:rsidR="00C52F3A" w:rsidRPr="00E56179">
        <w:rPr>
          <w:rFonts w:ascii="Bell MT" w:hAnsi="Bell MT" w:cs="Arial"/>
          <w:sz w:val="24"/>
          <w:szCs w:val="24"/>
        </w:rPr>
        <w:t>P</w:t>
      </w:r>
      <w:r w:rsidRPr="00E56179">
        <w:rPr>
          <w:rFonts w:ascii="Bell MT" w:hAnsi="Bell MT" w:cs="Arial"/>
          <w:sz w:val="24"/>
          <w:szCs w:val="24"/>
        </w:rPr>
        <w:t>erson” includes a corporation, partnership, association and any other entity, as the context allows; and</w:t>
      </w:r>
    </w:p>
    <w:p w:rsidR="00891154" w:rsidRPr="00AE33F9" w:rsidRDefault="00B6375B" w:rsidP="00B6375B">
      <w:pPr>
        <w:pStyle w:val="NoSpacing"/>
        <w:numPr>
          <w:ilvl w:val="0"/>
          <w:numId w:val="16"/>
        </w:numPr>
        <w:spacing w:after="240" w:line="276" w:lineRule="auto"/>
        <w:ind w:left="1440" w:hanging="720"/>
        <w:rPr>
          <w:rFonts w:ascii="Bell MT" w:hAnsi="Bell MT" w:cs="Arial"/>
          <w:sz w:val="24"/>
          <w:szCs w:val="24"/>
        </w:rPr>
      </w:pPr>
      <w:r w:rsidRPr="00E56179">
        <w:rPr>
          <w:rFonts w:ascii="Bell MT" w:hAnsi="Bell MT" w:cs="Arial"/>
          <w:sz w:val="24"/>
          <w:szCs w:val="24"/>
        </w:rPr>
        <w:t>“</w:t>
      </w:r>
      <w:r w:rsidR="00C52F3A" w:rsidRPr="00E56179">
        <w:rPr>
          <w:rFonts w:ascii="Bell MT" w:hAnsi="Bell MT" w:cs="Arial"/>
          <w:sz w:val="24"/>
          <w:szCs w:val="24"/>
        </w:rPr>
        <w:t>S</w:t>
      </w:r>
      <w:r w:rsidRPr="00E56179">
        <w:rPr>
          <w:rFonts w:ascii="Bell MT" w:hAnsi="Bell MT" w:cs="Arial"/>
          <w:sz w:val="24"/>
          <w:szCs w:val="24"/>
        </w:rPr>
        <w:t>pouse” means a</w:t>
      </w:r>
      <w:r w:rsidR="00BC7348">
        <w:rPr>
          <w:rFonts w:ascii="Bell MT" w:hAnsi="Bell MT" w:cs="Arial"/>
          <w:sz w:val="24"/>
          <w:szCs w:val="24"/>
        </w:rPr>
        <w:t>n individual</w:t>
      </w:r>
      <w:r w:rsidR="001C0F0E">
        <w:rPr>
          <w:rFonts w:ascii="Bell MT" w:hAnsi="Bell MT" w:cs="Arial"/>
          <w:sz w:val="24"/>
          <w:szCs w:val="24"/>
        </w:rPr>
        <w:t xml:space="preserve"> </w:t>
      </w:r>
      <w:r w:rsidRPr="00E56179">
        <w:rPr>
          <w:rFonts w:ascii="Bell MT" w:hAnsi="Bell MT" w:cs="Arial"/>
          <w:sz w:val="24"/>
          <w:szCs w:val="24"/>
        </w:rPr>
        <w:t>to whom a</w:t>
      </w:r>
      <w:r w:rsidR="004F64E1">
        <w:rPr>
          <w:rFonts w:ascii="Bell MT" w:hAnsi="Bell MT" w:cs="Arial"/>
          <w:sz w:val="24"/>
          <w:szCs w:val="24"/>
        </w:rPr>
        <w:t xml:space="preserve">n </w:t>
      </w:r>
      <w:r w:rsidR="001C0F0E">
        <w:rPr>
          <w:rFonts w:ascii="Bell MT" w:hAnsi="Bell MT" w:cs="Arial"/>
          <w:sz w:val="24"/>
          <w:szCs w:val="24"/>
        </w:rPr>
        <w:t>individual is</w:t>
      </w:r>
      <w:r w:rsidRPr="00E56179">
        <w:rPr>
          <w:rFonts w:ascii="Bell MT" w:hAnsi="Bell MT" w:cs="Arial"/>
          <w:sz w:val="24"/>
          <w:szCs w:val="24"/>
        </w:rPr>
        <w:t xml:space="preserve"> married or with whom </w:t>
      </w:r>
      <w:r w:rsidR="004F64E1">
        <w:rPr>
          <w:rFonts w:ascii="Bell MT" w:hAnsi="Bell MT" w:cs="Arial"/>
          <w:sz w:val="24"/>
          <w:szCs w:val="24"/>
        </w:rPr>
        <w:t>an individual</w:t>
      </w:r>
      <w:r w:rsidR="001C0F0E">
        <w:rPr>
          <w:rFonts w:ascii="Bell MT" w:hAnsi="Bell MT" w:cs="Arial"/>
          <w:sz w:val="24"/>
          <w:szCs w:val="24"/>
        </w:rPr>
        <w:t xml:space="preserve"> </w:t>
      </w:r>
      <w:r w:rsidRPr="00AE33F9">
        <w:rPr>
          <w:rFonts w:ascii="Bell MT" w:hAnsi="Bell MT" w:cs="Arial"/>
          <w:sz w:val="24"/>
          <w:szCs w:val="24"/>
        </w:rPr>
        <w:t>is living in a conjugal relationship outside marriage.</w:t>
      </w:r>
    </w:p>
    <w:p w:rsidR="004C10EE" w:rsidRPr="00AE33F9" w:rsidRDefault="004C10EE" w:rsidP="00B6375B">
      <w:pPr>
        <w:pStyle w:val="NoSpacing"/>
        <w:numPr>
          <w:ilvl w:val="0"/>
          <w:numId w:val="16"/>
        </w:numPr>
        <w:spacing w:after="240" w:line="276" w:lineRule="auto"/>
        <w:ind w:left="1440" w:hanging="720"/>
        <w:rPr>
          <w:rFonts w:ascii="Bell MT" w:hAnsi="Bell MT" w:cs="Arial"/>
          <w:sz w:val="24"/>
          <w:szCs w:val="24"/>
        </w:rPr>
      </w:pPr>
      <w:r w:rsidRPr="00AE33F9">
        <w:rPr>
          <w:rFonts w:ascii="Bell MT" w:hAnsi="Bell MT" w:cs="Arial"/>
          <w:sz w:val="24"/>
          <w:szCs w:val="24"/>
        </w:rPr>
        <w:t xml:space="preserve">“Transparency” means </w:t>
      </w:r>
      <w:r w:rsidR="009B08A7" w:rsidRPr="00AE33F9">
        <w:rPr>
          <w:rFonts w:ascii="Bell MT" w:hAnsi="Bell MT" w:cs="Arial"/>
          <w:sz w:val="24"/>
          <w:szCs w:val="24"/>
        </w:rPr>
        <w:t xml:space="preserve">that the municipality actively encourages and fosters stakeholder participation and openness in its </w:t>
      </w:r>
      <w:r w:rsidR="00AE33F9" w:rsidRPr="00AE33F9">
        <w:rPr>
          <w:rFonts w:ascii="Bell MT" w:hAnsi="Bell MT" w:cs="Arial"/>
          <w:sz w:val="24"/>
          <w:szCs w:val="24"/>
        </w:rPr>
        <w:t>decision-making</w:t>
      </w:r>
      <w:r w:rsidR="009B08A7" w:rsidRPr="00AE33F9">
        <w:rPr>
          <w:rFonts w:ascii="Bell MT" w:hAnsi="Bell MT" w:cs="Arial"/>
          <w:sz w:val="24"/>
          <w:szCs w:val="24"/>
        </w:rPr>
        <w:t xml:space="preserve"> processes. It means that the municipality’s decision</w:t>
      </w:r>
      <w:r w:rsidR="00AE33F9">
        <w:rPr>
          <w:rFonts w:ascii="Bell MT" w:hAnsi="Bell MT" w:cs="Arial"/>
          <w:sz w:val="24"/>
          <w:szCs w:val="24"/>
        </w:rPr>
        <w:t>-</w:t>
      </w:r>
      <w:r w:rsidR="009B08A7" w:rsidRPr="00AE33F9">
        <w:rPr>
          <w:rFonts w:ascii="Bell MT" w:hAnsi="Bell MT" w:cs="Arial"/>
          <w:sz w:val="24"/>
          <w:szCs w:val="24"/>
        </w:rPr>
        <w:t xml:space="preserve">making process is open and clear </w:t>
      </w:r>
      <w:r w:rsidR="00AE33F9" w:rsidRPr="00AE33F9">
        <w:rPr>
          <w:rFonts w:ascii="Bell MT" w:hAnsi="Bell MT" w:cs="Arial"/>
          <w:sz w:val="24"/>
          <w:szCs w:val="24"/>
        </w:rPr>
        <w:t>to the public.</w:t>
      </w:r>
    </w:p>
    <w:p w:rsidR="00B6375B" w:rsidRPr="00E56179" w:rsidRDefault="00B6375B" w:rsidP="00121B06">
      <w:pPr>
        <w:pStyle w:val="Heading1"/>
        <w:rPr>
          <w:lang w:val="en-CA"/>
        </w:rPr>
      </w:pPr>
      <w:bookmarkStart w:id="5" w:name="_Toc520901664"/>
      <w:r w:rsidRPr="00E56179">
        <w:rPr>
          <w:lang w:val="en-CA"/>
        </w:rPr>
        <w:t>Compliance with Declaration of Office</w:t>
      </w:r>
      <w:bookmarkEnd w:id="5"/>
    </w:p>
    <w:p w:rsidR="008A1BAE" w:rsidRPr="00B77D5F" w:rsidRDefault="008A1BAE" w:rsidP="00B6375B">
      <w:pPr>
        <w:pStyle w:val="NoSpacing"/>
        <w:rPr>
          <w:rFonts w:ascii="Arial" w:hAnsi="Arial" w:cs="Arial"/>
          <w:sz w:val="24"/>
          <w:szCs w:val="24"/>
        </w:rPr>
      </w:pPr>
    </w:p>
    <w:p w:rsidR="008A1BAE" w:rsidRPr="00B77D5F" w:rsidRDefault="00C52F3A" w:rsidP="00B1347A">
      <w:pPr>
        <w:pStyle w:val="NoSpacing"/>
        <w:spacing w:after="240" w:line="276" w:lineRule="auto"/>
        <w:ind w:left="720" w:hanging="720"/>
        <w:rPr>
          <w:rFonts w:ascii="Arial" w:hAnsi="Arial" w:cs="Arial"/>
          <w:sz w:val="24"/>
          <w:szCs w:val="24"/>
        </w:rPr>
      </w:pPr>
      <w:r w:rsidRPr="00E56179">
        <w:rPr>
          <w:rFonts w:ascii="Bell MT" w:hAnsi="Bell MT" w:cs="Arial"/>
          <w:sz w:val="24"/>
          <w:szCs w:val="24"/>
        </w:rPr>
        <w:t>4.1</w:t>
      </w:r>
      <w:r w:rsidRPr="00E56179">
        <w:rPr>
          <w:rFonts w:ascii="Bell MT" w:hAnsi="Bell MT" w:cs="Arial"/>
          <w:sz w:val="24"/>
          <w:szCs w:val="24"/>
        </w:rPr>
        <w:tab/>
      </w:r>
      <w:r w:rsidR="00B6375B" w:rsidRPr="00E56179">
        <w:rPr>
          <w:rFonts w:ascii="Bell MT" w:hAnsi="Bell MT" w:cs="Arial"/>
          <w:sz w:val="24"/>
          <w:szCs w:val="24"/>
        </w:rPr>
        <w:t xml:space="preserve">Every </w:t>
      </w:r>
      <w:r w:rsidR="00152D0C" w:rsidRPr="00E56179">
        <w:rPr>
          <w:rFonts w:ascii="Bell MT" w:hAnsi="Bell MT" w:cs="Arial"/>
          <w:sz w:val="24"/>
          <w:szCs w:val="24"/>
        </w:rPr>
        <w:t>Member</w:t>
      </w:r>
      <w:r w:rsidR="00B6375B" w:rsidRPr="00E56179">
        <w:rPr>
          <w:rFonts w:ascii="Bell MT" w:hAnsi="Bell MT" w:cs="Arial"/>
          <w:sz w:val="24"/>
          <w:szCs w:val="24"/>
        </w:rPr>
        <w:t xml:space="preserve"> shall</w:t>
      </w:r>
      <w:r w:rsidR="00CD049C" w:rsidRPr="00E56179">
        <w:rPr>
          <w:rFonts w:ascii="Bell MT" w:hAnsi="Bell MT" w:cs="Arial"/>
          <w:sz w:val="24"/>
          <w:szCs w:val="24"/>
        </w:rPr>
        <w:t xml:space="preserve"> </w:t>
      </w:r>
      <w:r w:rsidR="00B6375B" w:rsidRPr="00E56179">
        <w:rPr>
          <w:rFonts w:ascii="Bell MT" w:hAnsi="Bell MT" w:cs="Arial"/>
          <w:sz w:val="24"/>
          <w:szCs w:val="24"/>
        </w:rPr>
        <w:t>act in accordance with his or her declaration of office</w:t>
      </w:r>
      <w:r w:rsidR="00CD049C" w:rsidRPr="00E56179">
        <w:rPr>
          <w:rFonts w:ascii="Bell MT" w:hAnsi="Bell MT" w:cs="Arial"/>
          <w:sz w:val="24"/>
          <w:szCs w:val="24"/>
        </w:rPr>
        <w:t xml:space="preserve"> sworn pursuant to section 262 of the </w:t>
      </w:r>
      <w:r w:rsidR="00CD049C" w:rsidRPr="0031616A">
        <w:rPr>
          <w:rFonts w:ascii="Bell MT" w:hAnsi="Bell MT" w:cs="Arial"/>
          <w:i/>
          <w:sz w:val="24"/>
          <w:szCs w:val="24"/>
        </w:rPr>
        <w:t>Municipal Act, 2001</w:t>
      </w:r>
      <w:r w:rsidR="00B6375B" w:rsidRPr="00E56179">
        <w:rPr>
          <w:rFonts w:ascii="Bell MT" w:hAnsi="Bell MT" w:cs="Arial"/>
          <w:sz w:val="24"/>
          <w:szCs w:val="24"/>
        </w:rPr>
        <w:t>.</w:t>
      </w:r>
      <w:r w:rsidR="00851072">
        <w:rPr>
          <w:rFonts w:ascii="Bell MT" w:hAnsi="Bell MT" w:cs="Arial"/>
          <w:sz w:val="24"/>
          <w:szCs w:val="24"/>
        </w:rPr>
        <w:t xml:space="preserve"> A copy of the Declaration of Office is attached as Schedule “A”. </w:t>
      </w:r>
    </w:p>
    <w:p w:rsidR="00B6375B" w:rsidRPr="00B77D5F" w:rsidRDefault="00B6375B" w:rsidP="00121B06">
      <w:pPr>
        <w:pStyle w:val="Heading1"/>
        <w:rPr>
          <w:rFonts w:ascii="Arial" w:hAnsi="Arial" w:cs="Arial"/>
          <w:sz w:val="24"/>
          <w:szCs w:val="24"/>
        </w:rPr>
      </w:pPr>
      <w:bookmarkStart w:id="6" w:name="_Toc520901665"/>
      <w:r w:rsidRPr="00E56179">
        <w:rPr>
          <w:lang w:val="en-CA"/>
        </w:rPr>
        <w:t>Adherence to Council Policies and Procedures</w:t>
      </w:r>
      <w:bookmarkEnd w:id="6"/>
    </w:p>
    <w:p w:rsidR="008A1BAE" w:rsidRPr="00B77D5F" w:rsidRDefault="008A1BAE" w:rsidP="00064D66">
      <w:pPr>
        <w:pStyle w:val="NoSpacing"/>
        <w:spacing w:line="276" w:lineRule="auto"/>
        <w:rPr>
          <w:rFonts w:ascii="Arial" w:hAnsi="Arial" w:cs="Arial"/>
          <w:b/>
          <w:sz w:val="24"/>
          <w:szCs w:val="24"/>
        </w:rPr>
      </w:pPr>
    </w:p>
    <w:p w:rsidR="008A1BAE" w:rsidRPr="002535F6" w:rsidRDefault="00C52F3A" w:rsidP="002535F6">
      <w:pPr>
        <w:pStyle w:val="NoSpacing"/>
        <w:spacing w:line="276" w:lineRule="auto"/>
        <w:ind w:left="720" w:hanging="720"/>
        <w:rPr>
          <w:rFonts w:ascii="Bell MT" w:hAnsi="Bell MT" w:cs="Arial"/>
          <w:sz w:val="24"/>
          <w:szCs w:val="24"/>
        </w:rPr>
      </w:pPr>
      <w:r w:rsidRPr="00E56179">
        <w:rPr>
          <w:rFonts w:ascii="Bell MT" w:hAnsi="Bell MT" w:cs="Arial"/>
          <w:sz w:val="24"/>
          <w:szCs w:val="24"/>
        </w:rPr>
        <w:t>5.1</w:t>
      </w:r>
      <w:r w:rsidRPr="00E56179">
        <w:rPr>
          <w:rFonts w:ascii="Bell MT" w:hAnsi="Bell MT" w:cs="Arial"/>
          <w:sz w:val="24"/>
          <w:szCs w:val="24"/>
        </w:rPr>
        <w:tab/>
      </w:r>
      <w:r w:rsidR="00B6375B" w:rsidRPr="00E56179">
        <w:rPr>
          <w:rFonts w:ascii="Bell MT" w:hAnsi="Bell MT" w:cs="Arial"/>
          <w:sz w:val="24"/>
          <w:szCs w:val="24"/>
        </w:rPr>
        <w:t xml:space="preserve">Every </w:t>
      </w:r>
      <w:r w:rsidR="00152D0C" w:rsidRPr="00E56179">
        <w:rPr>
          <w:rFonts w:ascii="Bell MT" w:hAnsi="Bell MT" w:cs="Arial"/>
          <w:sz w:val="24"/>
          <w:szCs w:val="24"/>
        </w:rPr>
        <w:t>Member</w:t>
      </w:r>
      <w:r w:rsidR="00B6375B" w:rsidRPr="00E56179">
        <w:rPr>
          <w:rFonts w:ascii="Bell MT" w:hAnsi="Bell MT" w:cs="Arial"/>
          <w:sz w:val="24"/>
          <w:szCs w:val="24"/>
        </w:rPr>
        <w:t xml:space="preserve"> shall observe and comply with every provision of this Code of</w:t>
      </w:r>
      <w:r w:rsidR="008A1BAE" w:rsidRPr="00E56179">
        <w:rPr>
          <w:rFonts w:ascii="Bell MT" w:hAnsi="Bell MT" w:cs="Arial"/>
          <w:sz w:val="24"/>
          <w:szCs w:val="24"/>
        </w:rPr>
        <w:t xml:space="preserve"> </w:t>
      </w:r>
      <w:r w:rsidR="00B6375B" w:rsidRPr="00E56179">
        <w:rPr>
          <w:rFonts w:ascii="Bell MT" w:hAnsi="Bell MT" w:cs="Arial"/>
          <w:sz w:val="24"/>
          <w:szCs w:val="24"/>
        </w:rPr>
        <w:t>Conduct, as well as all other policies and procedures adopted or established by Council</w:t>
      </w:r>
      <w:r w:rsidR="00ED4E72">
        <w:rPr>
          <w:rFonts w:ascii="Bell MT" w:hAnsi="Bell MT" w:cs="Arial"/>
          <w:sz w:val="24"/>
          <w:szCs w:val="24"/>
        </w:rPr>
        <w:t>.</w:t>
      </w:r>
      <w:r w:rsidR="008A1BAE" w:rsidRPr="00E56179">
        <w:rPr>
          <w:rFonts w:ascii="Bell MT" w:hAnsi="Bell MT" w:cs="Arial"/>
          <w:sz w:val="24"/>
          <w:szCs w:val="24"/>
        </w:rPr>
        <w:t xml:space="preserve"> </w:t>
      </w:r>
    </w:p>
    <w:p w:rsidR="00B6375B" w:rsidRPr="00E56179" w:rsidRDefault="00B6375B" w:rsidP="00121B06">
      <w:pPr>
        <w:pStyle w:val="Heading1"/>
        <w:rPr>
          <w:lang w:val="en-CA"/>
        </w:rPr>
      </w:pPr>
      <w:bookmarkStart w:id="7" w:name="_Toc520901666"/>
      <w:r w:rsidRPr="00121B06">
        <w:rPr>
          <w:rStyle w:val="Heading1Char"/>
          <w:b/>
          <w:bCs/>
        </w:rPr>
        <w:t>Conduct</w:t>
      </w:r>
      <w:r w:rsidRPr="00E56179">
        <w:rPr>
          <w:lang w:val="en-CA"/>
        </w:rPr>
        <w:t xml:space="preserve"> at Meetings</w:t>
      </w:r>
      <w:bookmarkEnd w:id="7"/>
    </w:p>
    <w:p w:rsidR="008A1BAE" w:rsidRPr="00B77D5F" w:rsidRDefault="008A1BAE" w:rsidP="00B6375B">
      <w:pPr>
        <w:pStyle w:val="NoSpacing"/>
        <w:rPr>
          <w:rFonts w:ascii="Arial" w:hAnsi="Arial" w:cs="Arial"/>
          <w:b/>
          <w:sz w:val="24"/>
          <w:szCs w:val="24"/>
        </w:rPr>
      </w:pPr>
    </w:p>
    <w:p w:rsidR="00B6375B"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6.1</w:t>
      </w:r>
      <w:r w:rsidRPr="00E56179">
        <w:rPr>
          <w:rFonts w:ascii="Bell MT" w:hAnsi="Bell MT" w:cs="Arial"/>
          <w:sz w:val="24"/>
          <w:szCs w:val="24"/>
        </w:rPr>
        <w:tab/>
      </w:r>
      <w:r w:rsidR="00B6375B" w:rsidRPr="00E56179">
        <w:rPr>
          <w:rFonts w:ascii="Bell MT" w:hAnsi="Bell MT" w:cs="Arial"/>
          <w:sz w:val="24"/>
          <w:szCs w:val="24"/>
        </w:rPr>
        <w:t xml:space="preserve">Every </w:t>
      </w:r>
      <w:r w:rsidR="00152D0C" w:rsidRPr="00E56179">
        <w:rPr>
          <w:rFonts w:ascii="Bell MT" w:hAnsi="Bell MT" w:cs="Arial"/>
          <w:sz w:val="24"/>
          <w:szCs w:val="24"/>
        </w:rPr>
        <w:t>Member</w:t>
      </w:r>
      <w:r w:rsidR="00B6375B" w:rsidRPr="00E56179">
        <w:rPr>
          <w:rFonts w:ascii="Bell MT" w:hAnsi="Bell MT" w:cs="Arial"/>
          <w:sz w:val="24"/>
          <w:szCs w:val="24"/>
        </w:rPr>
        <w:t xml:space="preserve"> shall conduct himself or herself properly and in a civil </w:t>
      </w:r>
      <w:r w:rsidR="00647D53">
        <w:rPr>
          <w:rFonts w:ascii="Bell MT" w:hAnsi="Bell MT" w:cs="Arial"/>
          <w:sz w:val="24"/>
          <w:szCs w:val="24"/>
        </w:rPr>
        <w:t xml:space="preserve">and respectful </w:t>
      </w:r>
      <w:r w:rsidR="00B6375B" w:rsidRPr="00E56179">
        <w:rPr>
          <w:rFonts w:ascii="Bell MT" w:hAnsi="Bell MT" w:cs="Arial"/>
          <w:sz w:val="24"/>
          <w:szCs w:val="24"/>
        </w:rPr>
        <w:t>manner at meetings, and in accordance with the provisions of the Procedur</w:t>
      </w:r>
      <w:r w:rsidR="0003742D">
        <w:rPr>
          <w:rFonts w:ascii="Bell MT" w:hAnsi="Bell MT" w:cs="Arial"/>
          <w:sz w:val="24"/>
          <w:szCs w:val="24"/>
        </w:rPr>
        <w:t>al</w:t>
      </w:r>
      <w:r w:rsidR="008A1BAE" w:rsidRPr="00E56179">
        <w:rPr>
          <w:rFonts w:ascii="Bell MT" w:hAnsi="Bell MT" w:cs="Arial"/>
          <w:sz w:val="24"/>
          <w:szCs w:val="24"/>
        </w:rPr>
        <w:t xml:space="preserve"> </w:t>
      </w:r>
      <w:r w:rsidR="00B6375B" w:rsidRPr="00E56179">
        <w:rPr>
          <w:rFonts w:ascii="Bell MT" w:hAnsi="Bell MT" w:cs="Arial"/>
          <w:sz w:val="24"/>
          <w:szCs w:val="24"/>
        </w:rPr>
        <w:t>By-law, this Code of Conduct, and other applicable law.</w:t>
      </w:r>
    </w:p>
    <w:p w:rsidR="000A3E49" w:rsidRDefault="000A3E49" w:rsidP="00064D66">
      <w:pPr>
        <w:pStyle w:val="NoSpacing"/>
        <w:spacing w:line="276" w:lineRule="auto"/>
        <w:ind w:left="720" w:hanging="720"/>
        <w:rPr>
          <w:rFonts w:ascii="Bell MT" w:hAnsi="Bell MT" w:cs="Arial"/>
          <w:sz w:val="24"/>
          <w:szCs w:val="24"/>
        </w:rPr>
      </w:pPr>
    </w:p>
    <w:p w:rsidR="00644B21" w:rsidRDefault="000A3E49" w:rsidP="00644B21">
      <w:pPr>
        <w:pStyle w:val="NoSpacing"/>
        <w:spacing w:line="276" w:lineRule="auto"/>
        <w:ind w:left="720" w:hanging="720"/>
        <w:rPr>
          <w:rFonts w:ascii="Bell MT" w:hAnsi="Bell MT" w:cs="Arial"/>
          <w:sz w:val="24"/>
          <w:szCs w:val="24"/>
        </w:rPr>
      </w:pPr>
      <w:r>
        <w:rPr>
          <w:rFonts w:ascii="Bell MT" w:hAnsi="Bell MT" w:cs="Arial"/>
          <w:sz w:val="24"/>
          <w:szCs w:val="24"/>
        </w:rPr>
        <w:lastRenderedPageBreak/>
        <w:t xml:space="preserve">6.2 </w:t>
      </w:r>
      <w:r>
        <w:rPr>
          <w:rFonts w:ascii="Bell MT" w:hAnsi="Bell MT" w:cs="Arial"/>
          <w:sz w:val="24"/>
          <w:szCs w:val="24"/>
        </w:rPr>
        <w:tab/>
      </w:r>
      <w:r w:rsidR="00454928">
        <w:rPr>
          <w:rFonts w:ascii="Bell MT" w:hAnsi="Bell MT" w:cs="Arial"/>
          <w:sz w:val="24"/>
          <w:szCs w:val="24"/>
        </w:rPr>
        <w:t xml:space="preserve">Members will </w:t>
      </w:r>
      <w:r>
        <w:rPr>
          <w:rFonts w:ascii="Bell MT" w:hAnsi="Bell MT" w:cs="Arial"/>
          <w:sz w:val="24"/>
          <w:szCs w:val="24"/>
        </w:rPr>
        <w:t xml:space="preserve">respect the decision-making process. Members will </w:t>
      </w:r>
      <w:r w:rsidR="00454928">
        <w:rPr>
          <w:rFonts w:ascii="Bell MT" w:hAnsi="Bell MT" w:cs="Arial"/>
          <w:sz w:val="24"/>
          <w:szCs w:val="24"/>
        </w:rPr>
        <w:t>attempt to accurately and adequately communicate the attitudes and decisions of Council, even if they disagree with a majority decision of Council</w:t>
      </w:r>
      <w:r>
        <w:rPr>
          <w:rFonts w:ascii="Bell MT" w:hAnsi="Bell MT" w:cs="Arial"/>
          <w:sz w:val="24"/>
          <w:szCs w:val="24"/>
        </w:rPr>
        <w:t>.</w:t>
      </w:r>
    </w:p>
    <w:p w:rsidR="00644B21" w:rsidRDefault="00644B21" w:rsidP="00644B21">
      <w:pPr>
        <w:pStyle w:val="NoSpacing"/>
        <w:spacing w:line="276" w:lineRule="auto"/>
        <w:ind w:left="720" w:hanging="720"/>
        <w:rPr>
          <w:rFonts w:ascii="Bell MT" w:hAnsi="Bell MT" w:cs="Arial"/>
          <w:sz w:val="24"/>
          <w:szCs w:val="24"/>
        </w:rPr>
      </w:pPr>
    </w:p>
    <w:p w:rsidR="008A1BAE" w:rsidRPr="002535F6" w:rsidRDefault="00644B21" w:rsidP="002535F6">
      <w:pPr>
        <w:pStyle w:val="NoSpacing"/>
        <w:spacing w:line="276" w:lineRule="auto"/>
        <w:ind w:left="720" w:hanging="720"/>
        <w:rPr>
          <w:rFonts w:ascii="Bell MT" w:hAnsi="Bell MT" w:cs="Arial"/>
          <w:sz w:val="24"/>
          <w:szCs w:val="24"/>
        </w:rPr>
      </w:pPr>
      <w:r>
        <w:rPr>
          <w:rFonts w:ascii="Bell MT" w:hAnsi="Bell MT" w:cs="Arial"/>
          <w:sz w:val="24"/>
          <w:szCs w:val="24"/>
        </w:rPr>
        <w:t xml:space="preserve">6.3 </w:t>
      </w:r>
      <w:r>
        <w:rPr>
          <w:rFonts w:ascii="Bell MT" w:hAnsi="Bell MT" w:cs="Arial"/>
          <w:sz w:val="24"/>
          <w:szCs w:val="24"/>
        </w:rPr>
        <w:tab/>
        <w:t>Members shall strive to attend all Council Meetings</w:t>
      </w:r>
      <w:r w:rsidR="004121A2">
        <w:rPr>
          <w:rFonts w:ascii="Bell MT" w:hAnsi="Bell MT" w:cs="Arial"/>
          <w:sz w:val="24"/>
          <w:szCs w:val="24"/>
        </w:rPr>
        <w:t xml:space="preserve">. </w:t>
      </w:r>
      <w:r w:rsidR="00963A73">
        <w:rPr>
          <w:rFonts w:ascii="Bell MT" w:hAnsi="Bell MT" w:cs="Arial"/>
          <w:sz w:val="24"/>
          <w:szCs w:val="24"/>
        </w:rPr>
        <w:t xml:space="preserve">Any Member who is unable to attend a Council Meeting shall advise the </w:t>
      </w:r>
      <w:r w:rsidR="00963A73" w:rsidRPr="00C779EE">
        <w:rPr>
          <w:rFonts w:ascii="Bell MT" w:hAnsi="Bell MT" w:cs="Arial"/>
          <w:sz w:val="24"/>
          <w:szCs w:val="24"/>
        </w:rPr>
        <w:t>clerk</w:t>
      </w:r>
      <w:r w:rsidR="00963A73">
        <w:rPr>
          <w:rFonts w:ascii="Bell MT" w:hAnsi="Bell MT" w:cs="Arial"/>
          <w:sz w:val="24"/>
          <w:szCs w:val="24"/>
        </w:rPr>
        <w:t xml:space="preserve"> as soon as is reasonably possible of the reason for their absence.  </w:t>
      </w:r>
    </w:p>
    <w:p w:rsidR="00B6375B" w:rsidRPr="00E56179" w:rsidRDefault="00B6375B" w:rsidP="00121B06">
      <w:pPr>
        <w:pStyle w:val="Heading1"/>
        <w:rPr>
          <w:lang w:val="en-CA"/>
        </w:rPr>
      </w:pPr>
      <w:bookmarkStart w:id="8" w:name="_Toc520901667"/>
      <w:r w:rsidRPr="00E56179">
        <w:rPr>
          <w:lang w:val="en-CA"/>
        </w:rPr>
        <w:t>Conduct Respecting Others</w:t>
      </w:r>
      <w:bookmarkEnd w:id="8"/>
    </w:p>
    <w:p w:rsidR="008A1BAE" w:rsidRPr="00B77D5F" w:rsidRDefault="008A1BAE" w:rsidP="00B6375B">
      <w:pPr>
        <w:pStyle w:val="NoSpacing"/>
        <w:rPr>
          <w:rFonts w:ascii="Arial" w:hAnsi="Arial" w:cs="Arial"/>
          <w:b/>
          <w:sz w:val="24"/>
          <w:szCs w:val="24"/>
        </w:rPr>
      </w:pPr>
    </w:p>
    <w:p w:rsidR="008A1BAE"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7.1</w:t>
      </w:r>
      <w:r w:rsidRPr="00E56179">
        <w:rPr>
          <w:rFonts w:ascii="Bell MT" w:hAnsi="Bell MT" w:cs="Arial"/>
          <w:sz w:val="24"/>
          <w:szCs w:val="24"/>
        </w:rPr>
        <w:tab/>
      </w:r>
      <w:r w:rsidR="00B6375B" w:rsidRPr="00E56179">
        <w:rPr>
          <w:rFonts w:ascii="Bell MT" w:hAnsi="Bell MT" w:cs="Arial"/>
          <w:sz w:val="24"/>
          <w:szCs w:val="24"/>
        </w:rPr>
        <w:t xml:space="preserve">Every </w:t>
      </w:r>
      <w:r w:rsidR="00152D0C" w:rsidRPr="00E56179">
        <w:rPr>
          <w:rFonts w:ascii="Bell MT" w:hAnsi="Bell MT" w:cs="Arial"/>
          <w:sz w:val="24"/>
          <w:szCs w:val="24"/>
        </w:rPr>
        <w:t>Member</w:t>
      </w:r>
      <w:r w:rsidR="00B6375B" w:rsidRPr="00E56179">
        <w:rPr>
          <w:rFonts w:ascii="Bell MT" w:hAnsi="Bell MT" w:cs="Arial"/>
          <w:sz w:val="24"/>
          <w:szCs w:val="24"/>
        </w:rPr>
        <w:t xml:space="preserve"> has the duty and responsibility to treat </w:t>
      </w:r>
      <w:r w:rsidR="00AF4EC1" w:rsidRPr="00E56179">
        <w:rPr>
          <w:rFonts w:ascii="Bell MT" w:hAnsi="Bell MT" w:cs="Arial"/>
          <w:sz w:val="24"/>
          <w:szCs w:val="24"/>
        </w:rPr>
        <w:t>m</w:t>
      </w:r>
      <w:r w:rsidR="00152D0C" w:rsidRPr="00E56179">
        <w:rPr>
          <w:rFonts w:ascii="Bell MT" w:hAnsi="Bell MT" w:cs="Arial"/>
          <w:sz w:val="24"/>
          <w:szCs w:val="24"/>
        </w:rPr>
        <w:t>ember</w:t>
      </w:r>
      <w:r w:rsidR="00B6375B" w:rsidRPr="00E56179">
        <w:rPr>
          <w:rFonts w:ascii="Bell MT" w:hAnsi="Bell MT" w:cs="Arial"/>
          <w:sz w:val="24"/>
          <w:szCs w:val="24"/>
        </w:rPr>
        <w:t>s of the public,</w:t>
      </w:r>
      <w:r w:rsidR="008A1BAE" w:rsidRPr="00E56179">
        <w:rPr>
          <w:rFonts w:ascii="Bell MT" w:hAnsi="Bell MT" w:cs="Arial"/>
          <w:sz w:val="24"/>
          <w:szCs w:val="24"/>
        </w:rPr>
        <w:t xml:space="preserve"> </w:t>
      </w:r>
      <w:r w:rsidR="00B6375B" w:rsidRPr="00E56179">
        <w:rPr>
          <w:rFonts w:ascii="Bell MT" w:hAnsi="Bell MT" w:cs="Arial"/>
          <w:sz w:val="24"/>
          <w:szCs w:val="24"/>
        </w:rPr>
        <w:t xml:space="preserve">one another and </w:t>
      </w:r>
      <w:r w:rsidR="00ED4E72">
        <w:rPr>
          <w:rFonts w:ascii="Bell MT" w:hAnsi="Bell MT" w:cs="Arial"/>
          <w:sz w:val="24"/>
          <w:szCs w:val="24"/>
        </w:rPr>
        <w:t xml:space="preserve">staff </w:t>
      </w:r>
      <w:r w:rsidR="00B6375B" w:rsidRPr="00E56179">
        <w:rPr>
          <w:rFonts w:ascii="Bell MT" w:hAnsi="Bell MT" w:cs="Arial"/>
          <w:sz w:val="24"/>
          <w:szCs w:val="24"/>
        </w:rPr>
        <w:t>appropriately and without abuse, bullying or intimidation, and to</w:t>
      </w:r>
      <w:r w:rsidR="008A1BAE" w:rsidRPr="00E56179">
        <w:rPr>
          <w:rFonts w:ascii="Bell MT" w:hAnsi="Bell MT" w:cs="Arial"/>
          <w:sz w:val="24"/>
          <w:szCs w:val="24"/>
        </w:rPr>
        <w:t xml:space="preserve"> </w:t>
      </w:r>
      <w:r w:rsidR="00B6375B" w:rsidRPr="00E56179">
        <w:rPr>
          <w:rFonts w:ascii="Bell MT" w:hAnsi="Bell MT" w:cs="Arial"/>
          <w:sz w:val="24"/>
          <w:szCs w:val="24"/>
        </w:rPr>
        <w:t>ensure that the municipal work environment is free from discrimination and harassment.</w:t>
      </w:r>
      <w:r w:rsidR="008A1BAE" w:rsidRPr="00E56179">
        <w:rPr>
          <w:rFonts w:ascii="Bell MT" w:hAnsi="Bell MT" w:cs="Arial"/>
          <w:sz w:val="24"/>
          <w:szCs w:val="24"/>
        </w:rPr>
        <w:t xml:space="preserve"> </w:t>
      </w:r>
      <w:r w:rsidR="00FB4012" w:rsidRPr="00E56179">
        <w:rPr>
          <w:rFonts w:ascii="Bell MT" w:hAnsi="Bell MT" w:cs="Arial"/>
          <w:sz w:val="24"/>
          <w:szCs w:val="24"/>
        </w:rPr>
        <w:t xml:space="preserve">The </w:t>
      </w:r>
      <w:r w:rsidR="00152D0C" w:rsidRPr="00E56179">
        <w:rPr>
          <w:rFonts w:ascii="Bell MT" w:hAnsi="Bell MT" w:cs="Arial"/>
          <w:sz w:val="24"/>
          <w:szCs w:val="24"/>
        </w:rPr>
        <w:t>Member</w:t>
      </w:r>
      <w:r w:rsidR="00FB4012" w:rsidRPr="00E56179">
        <w:rPr>
          <w:rFonts w:ascii="Bell MT" w:hAnsi="Bell MT" w:cs="Arial"/>
          <w:sz w:val="24"/>
          <w:szCs w:val="24"/>
        </w:rPr>
        <w:t xml:space="preserve"> shall be familiar with, and comply with, the </w:t>
      </w:r>
      <w:r w:rsidR="00393F8F">
        <w:rPr>
          <w:rFonts w:ascii="Bell MT" w:hAnsi="Bell MT" w:cs="Arial"/>
          <w:sz w:val="24"/>
          <w:szCs w:val="24"/>
        </w:rPr>
        <w:t>Municipality</w:t>
      </w:r>
      <w:r w:rsidR="00392302">
        <w:rPr>
          <w:rFonts w:ascii="Bell MT" w:hAnsi="Bell MT" w:cs="Arial"/>
          <w:sz w:val="24"/>
          <w:szCs w:val="24"/>
        </w:rPr>
        <w:t xml:space="preserve">’s Workplace Anti-Violence, </w:t>
      </w:r>
      <w:r w:rsidR="00152D0C" w:rsidRPr="00E56179">
        <w:rPr>
          <w:rFonts w:ascii="Bell MT" w:hAnsi="Bell MT" w:cs="Arial"/>
          <w:sz w:val="24"/>
          <w:szCs w:val="24"/>
        </w:rPr>
        <w:t xml:space="preserve">Harassment </w:t>
      </w:r>
      <w:r w:rsidR="00392302">
        <w:rPr>
          <w:rFonts w:ascii="Bell MT" w:hAnsi="Bell MT" w:cs="Arial"/>
          <w:sz w:val="24"/>
          <w:szCs w:val="24"/>
        </w:rPr>
        <w:t xml:space="preserve">and Sexual Harassment </w:t>
      </w:r>
      <w:r w:rsidR="00152D0C" w:rsidRPr="00E56179">
        <w:rPr>
          <w:rFonts w:ascii="Bell MT" w:hAnsi="Bell MT" w:cs="Arial"/>
          <w:sz w:val="24"/>
          <w:szCs w:val="24"/>
        </w:rPr>
        <w:t>Policy.</w:t>
      </w:r>
    </w:p>
    <w:p w:rsidR="008A1BAE" w:rsidRPr="00B77D5F" w:rsidRDefault="008A1BAE" w:rsidP="00064D66">
      <w:pPr>
        <w:pStyle w:val="NoSpacing"/>
        <w:spacing w:line="276" w:lineRule="auto"/>
        <w:rPr>
          <w:rFonts w:ascii="Arial" w:hAnsi="Arial" w:cs="Arial"/>
          <w:sz w:val="24"/>
          <w:szCs w:val="24"/>
        </w:rPr>
      </w:pPr>
    </w:p>
    <w:p w:rsidR="00B6375B"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7.2</w:t>
      </w:r>
      <w:r w:rsidRPr="00E56179">
        <w:rPr>
          <w:rFonts w:ascii="Bell MT" w:hAnsi="Bell MT" w:cs="Arial"/>
          <w:sz w:val="24"/>
          <w:szCs w:val="24"/>
        </w:rPr>
        <w:tab/>
      </w:r>
      <w:r w:rsidR="00B6375B" w:rsidRPr="00E56179">
        <w:rPr>
          <w:rFonts w:ascii="Bell MT" w:hAnsi="Bell MT" w:cs="Arial"/>
          <w:sz w:val="24"/>
          <w:szCs w:val="24"/>
        </w:rPr>
        <w:t xml:space="preserve">A </w:t>
      </w:r>
      <w:r w:rsidR="00152D0C" w:rsidRPr="00E56179">
        <w:rPr>
          <w:rFonts w:ascii="Bell MT" w:hAnsi="Bell MT" w:cs="Arial"/>
          <w:sz w:val="24"/>
          <w:szCs w:val="24"/>
        </w:rPr>
        <w:t>Member</w:t>
      </w:r>
      <w:r w:rsidR="00B6375B" w:rsidRPr="00E56179">
        <w:rPr>
          <w:rFonts w:ascii="Bell MT" w:hAnsi="Bell MT" w:cs="Arial"/>
          <w:sz w:val="24"/>
          <w:szCs w:val="24"/>
        </w:rPr>
        <w:t xml:space="preserve"> shall not use indecent, abusive or insulting words</w:t>
      </w:r>
      <w:r w:rsidR="00C97009">
        <w:rPr>
          <w:rFonts w:ascii="Bell MT" w:hAnsi="Bell MT" w:cs="Arial"/>
          <w:sz w:val="24"/>
          <w:szCs w:val="24"/>
        </w:rPr>
        <w:t>, tone</w:t>
      </w:r>
      <w:r w:rsidR="00B6375B" w:rsidRPr="00E56179">
        <w:rPr>
          <w:rFonts w:ascii="Bell MT" w:hAnsi="Bell MT" w:cs="Arial"/>
          <w:sz w:val="24"/>
          <w:szCs w:val="24"/>
        </w:rPr>
        <w:t xml:space="preserve"> or expressions toward any</w:t>
      </w:r>
      <w:r w:rsidR="008A1BAE" w:rsidRPr="00E56179">
        <w:rPr>
          <w:rFonts w:ascii="Bell MT" w:hAnsi="Bell MT" w:cs="Arial"/>
          <w:sz w:val="24"/>
          <w:szCs w:val="24"/>
        </w:rPr>
        <w:t xml:space="preserve"> </w:t>
      </w:r>
      <w:r w:rsidR="00B6375B" w:rsidRPr="00E56179">
        <w:rPr>
          <w:rFonts w:ascii="Bell MT" w:hAnsi="Bell MT" w:cs="Arial"/>
          <w:sz w:val="24"/>
          <w:szCs w:val="24"/>
        </w:rPr>
        <w:t xml:space="preserve">other </w:t>
      </w:r>
      <w:r w:rsidR="00152D0C" w:rsidRPr="00E56179">
        <w:rPr>
          <w:rFonts w:ascii="Bell MT" w:hAnsi="Bell MT" w:cs="Arial"/>
          <w:sz w:val="24"/>
          <w:szCs w:val="24"/>
        </w:rPr>
        <w:t>Member</w:t>
      </w:r>
      <w:r w:rsidR="00B6375B" w:rsidRPr="00E56179">
        <w:rPr>
          <w:rFonts w:ascii="Bell MT" w:hAnsi="Bell MT" w:cs="Arial"/>
          <w:sz w:val="24"/>
          <w:szCs w:val="24"/>
        </w:rPr>
        <w:t xml:space="preserve">, any </w:t>
      </w:r>
      <w:r w:rsidR="00FC5860" w:rsidRPr="00E56179">
        <w:rPr>
          <w:rFonts w:ascii="Bell MT" w:hAnsi="Bell MT" w:cs="Arial"/>
          <w:sz w:val="24"/>
          <w:szCs w:val="24"/>
        </w:rPr>
        <w:t xml:space="preserve">municipal </w:t>
      </w:r>
      <w:r w:rsidR="00C97009">
        <w:rPr>
          <w:rFonts w:ascii="Bell MT" w:hAnsi="Bell MT" w:cs="Arial"/>
          <w:sz w:val="24"/>
          <w:szCs w:val="24"/>
        </w:rPr>
        <w:t>staff</w:t>
      </w:r>
      <w:r w:rsidR="00C97009" w:rsidRPr="00E56179">
        <w:rPr>
          <w:rFonts w:ascii="Bell MT" w:hAnsi="Bell MT" w:cs="Arial"/>
          <w:sz w:val="24"/>
          <w:szCs w:val="24"/>
        </w:rPr>
        <w:t xml:space="preserve"> </w:t>
      </w:r>
      <w:r w:rsidR="00B6375B" w:rsidRPr="00E56179">
        <w:rPr>
          <w:rFonts w:ascii="Bell MT" w:hAnsi="Bell MT" w:cs="Arial"/>
          <w:sz w:val="24"/>
          <w:szCs w:val="24"/>
        </w:rPr>
        <w:t xml:space="preserve">or any </w:t>
      </w:r>
      <w:r w:rsidR="00893C94" w:rsidRPr="00E56179">
        <w:rPr>
          <w:rFonts w:ascii="Bell MT" w:hAnsi="Bell MT" w:cs="Arial"/>
          <w:sz w:val="24"/>
          <w:szCs w:val="24"/>
        </w:rPr>
        <w:t xml:space="preserve">member </w:t>
      </w:r>
      <w:r w:rsidR="00B6375B" w:rsidRPr="00E56179">
        <w:rPr>
          <w:rFonts w:ascii="Bell MT" w:hAnsi="Bell MT" w:cs="Arial"/>
          <w:sz w:val="24"/>
          <w:szCs w:val="24"/>
        </w:rPr>
        <w:t>of the public.</w:t>
      </w:r>
    </w:p>
    <w:p w:rsidR="008A1BAE" w:rsidRPr="00B77D5F" w:rsidRDefault="008A1BAE" w:rsidP="00064D66">
      <w:pPr>
        <w:pStyle w:val="NoSpacing"/>
        <w:spacing w:line="276" w:lineRule="auto"/>
        <w:rPr>
          <w:rFonts w:ascii="Arial" w:hAnsi="Arial" w:cs="Arial"/>
          <w:sz w:val="24"/>
          <w:szCs w:val="24"/>
        </w:rPr>
      </w:pPr>
    </w:p>
    <w:p w:rsidR="007654E8" w:rsidRPr="00B07DA8" w:rsidRDefault="00C52F3A" w:rsidP="00B07DA8">
      <w:pPr>
        <w:pStyle w:val="NoSpacing"/>
        <w:spacing w:line="276" w:lineRule="auto"/>
        <w:ind w:left="720" w:hanging="720"/>
        <w:rPr>
          <w:rFonts w:ascii="Bell MT" w:hAnsi="Bell MT" w:cs="Arial"/>
          <w:i/>
          <w:sz w:val="24"/>
          <w:szCs w:val="24"/>
        </w:rPr>
      </w:pPr>
      <w:r w:rsidRPr="00E56179">
        <w:rPr>
          <w:rFonts w:ascii="Bell MT" w:hAnsi="Bell MT" w:cs="Arial"/>
          <w:sz w:val="24"/>
          <w:szCs w:val="24"/>
        </w:rPr>
        <w:t>7.3</w:t>
      </w:r>
      <w:r w:rsidRPr="00E56179">
        <w:rPr>
          <w:rFonts w:ascii="Bell MT" w:hAnsi="Bell MT" w:cs="Arial"/>
          <w:sz w:val="24"/>
          <w:szCs w:val="24"/>
        </w:rPr>
        <w:tab/>
      </w:r>
      <w:r w:rsidR="00B6375B" w:rsidRPr="00E56179">
        <w:rPr>
          <w:rFonts w:ascii="Bell MT" w:hAnsi="Bell MT" w:cs="Arial"/>
          <w:sz w:val="24"/>
          <w:szCs w:val="24"/>
        </w:rPr>
        <w:t xml:space="preserve">A </w:t>
      </w:r>
      <w:r w:rsidR="00152D0C" w:rsidRPr="00E56179">
        <w:rPr>
          <w:rFonts w:ascii="Bell MT" w:hAnsi="Bell MT" w:cs="Arial"/>
          <w:sz w:val="24"/>
          <w:szCs w:val="24"/>
        </w:rPr>
        <w:t>Member</w:t>
      </w:r>
      <w:r w:rsidR="00B6375B" w:rsidRPr="00E56179">
        <w:rPr>
          <w:rFonts w:ascii="Bell MT" w:hAnsi="Bell MT" w:cs="Arial"/>
          <w:sz w:val="24"/>
          <w:szCs w:val="24"/>
        </w:rPr>
        <w:t xml:space="preserve"> shall not speak in a manner that is discriminatory to any individual, based on</w:t>
      </w:r>
      <w:r w:rsidR="008A1BAE" w:rsidRPr="00E56179">
        <w:rPr>
          <w:rFonts w:ascii="Bell MT" w:hAnsi="Bell MT" w:cs="Arial"/>
          <w:sz w:val="24"/>
          <w:szCs w:val="24"/>
        </w:rPr>
        <w:t xml:space="preserve"> </w:t>
      </w:r>
      <w:r w:rsidR="00851072">
        <w:rPr>
          <w:rFonts w:ascii="Bell MT" w:hAnsi="Bell MT" w:cs="Arial"/>
          <w:sz w:val="24"/>
          <w:szCs w:val="24"/>
        </w:rPr>
        <w:t>any protected ground</w:t>
      </w:r>
      <w:r w:rsidR="00C97009">
        <w:rPr>
          <w:rFonts w:ascii="Bell MT" w:hAnsi="Bell MT" w:cs="Arial"/>
          <w:sz w:val="24"/>
          <w:szCs w:val="24"/>
        </w:rPr>
        <w:t>s</w:t>
      </w:r>
      <w:r w:rsidR="00851072">
        <w:rPr>
          <w:rFonts w:ascii="Bell MT" w:hAnsi="Bell MT" w:cs="Arial"/>
          <w:sz w:val="24"/>
          <w:szCs w:val="24"/>
        </w:rPr>
        <w:t>. Protected grounds include: citizenship, race, place of origin, ethnic origin, colour, ancestry, disability, age, creed, sex/pregnancy, family status, marital status, sexual orientation, gender identity, and gender expression</w:t>
      </w:r>
      <w:r w:rsidR="00ED4E72">
        <w:rPr>
          <w:rStyle w:val="FootnoteReference"/>
          <w:rFonts w:ascii="Bell MT" w:hAnsi="Bell MT" w:cs="Arial"/>
          <w:sz w:val="24"/>
          <w:szCs w:val="24"/>
        </w:rPr>
        <w:footnoteReference w:id="1"/>
      </w:r>
      <w:r w:rsidR="00851072">
        <w:rPr>
          <w:rFonts w:ascii="Bell MT" w:hAnsi="Bell MT" w:cs="Arial"/>
          <w:sz w:val="24"/>
          <w:szCs w:val="24"/>
        </w:rPr>
        <w:t>.</w:t>
      </w:r>
      <w:r w:rsidR="00ED4E72">
        <w:rPr>
          <w:rFonts w:ascii="Bell MT" w:hAnsi="Bell MT" w:cs="Arial"/>
          <w:sz w:val="24"/>
          <w:szCs w:val="24"/>
        </w:rPr>
        <w:t xml:space="preserve"> </w:t>
      </w:r>
    </w:p>
    <w:p w:rsidR="00B6375B" w:rsidRPr="00B77D5F" w:rsidRDefault="00B6375B" w:rsidP="00121B06">
      <w:pPr>
        <w:pStyle w:val="Heading1"/>
      </w:pPr>
      <w:bookmarkStart w:id="9" w:name="_Toc520901668"/>
      <w:r w:rsidRPr="00E56179">
        <w:rPr>
          <w:lang w:val="en-CA"/>
        </w:rPr>
        <w:t xml:space="preserve">Conduct Respecting </w:t>
      </w:r>
      <w:r w:rsidR="004520DD">
        <w:rPr>
          <w:lang w:val="en-CA"/>
        </w:rPr>
        <w:t>Staff</w:t>
      </w:r>
      <w:r w:rsidR="001C0F0E">
        <w:rPr>
          <w:lang w:val="en-CA"/>
        </w:rPr>
        <w:t xml:space="preserve"> and Officers</w:t>
      </w:r>
      <w:bookmarkEnd w:id="9"/>
    </w:p>
    <w:p w:rsidR="008A1BAE" w:rsidRPr="00B77D5F" w:rsidRDefault="008A1BAE" w:rsidP="00B6375B">
      <w:pPr>
        <w:pStyle w:val="NoSpacing"/>
        <w:rPr>
          <w:rFonts w:ascii="Arial" w:hAnsi="Arial" w:cs="Arial"/>
          <w:b/>
          <w:sz w:val="24"/>
          <w:szCs w:val="24"/>
        </w:rPr>
      </w:pPr>
    </w:p>
    <w:p w:rsidR="008A1BAE"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8.1</w:t>
      </w:r>
      <w:r w:rsidRPr="00E56179">
        <w:rPr>
          <w:rFonts w:ascii="Bell MT" w:hAnsi="Bell MT" w:cs="Arial"/>
          <w:sz w:val="24"/>
          <w:szCs w:val="24"/>
        </w:rPr>
        <w:tab/>
      </w:r>
      <w:r w:rsidR="00B6375B" w:rsidRPr="00E56179">
        <w:rPr>
          <w:rFonts w:ascii="Bell MT" w:hAnsi="Bell MT" w:cs="Arial"/>
          <w:sz w:val="24"/>
          <w:szCs w:val="24"/>
        </w:rPr>
        <w:t>Under the direction of the senior administrat</w:t>
      </w:r>
      <w:r w:rsidR="004520DD">
        <w:rPr>
          <w:rFonts w:ascii="Bell MT" w:hAnsi="Bell MT" w:cs="Arial"/>
          <w:sz w:val="24"/>
          <w:szCs w:val="24"/>
        </w:rPr>
        <w:t>ive staff</w:t>
      </w:r>
      <w:r w:rsidR="00B6375B" w:rsidRPr="00E56179">
        <w:rPr>
          <w:rFonts w:ascii="Bell MT" w:hAnsi="Bell MT" w:cs="Arial"/>
          <w:sz w:val="24"/>
          <w:szCs w:val="24"/>
        </w:rPr>
        <w:t>, and in accordance with the</w:t>
      </w:r>
      <w:r w:rsidR="008A1BAE" w:rsidRPr="00E56179">
        <w:rPr>
          <w:rFonts w:ascii="Bell MT" w:hAnsi="Bell MT" w:cs="Arial"/>
          <w:sz w:val="24"/>
          <w:szCs w:val="24"/>
        </w:rPr>
        <w:t xml:space="preserve"> </w:t>
      </w:r>
      <w:r w:rsidR="00B6375B" w:rsidRPr="00E56179">
        <w:rPr>
          <w:rFonts w:ascii="Bell MT" w:hAnsi="Bell MT" w:cs="Arial"/>
          <w:sz w:val="24"/>
          <w:szCs w:val="24"/>
        </w:rPr>
        <w:t xml:space="preserve">decisions of Council, </w:t>
      </w:r>
      <w:r w:rsidR="004520DD">
        <w:rPr>
          <w:rFonts w:ascii="Bell MT" w:hAnsi="Bell MT" w:cs="Arial"/>
          <w:sz w:val="24"/>
          <w:szCs w:val="24"/>
        </w:rPr>
        <w:t>staff</w:t>
      </w:r>
      <w:r w:rsidR="001C0F0E">
        <w:rPr>
          <w:rFonts w:ascii="Bell MT" w:hAnsi="Bell MT" w:cs="Arial"/>
          <w:sz w:val="24"/>
          <w:szCs w:val="24"/>
        </w:rPr>
        <w:t xml:space="preserve"> and Officers</w:t>
      </w:r>
      <w:r w:rsidR="00B6375B" w:rsidRPr="00E56179">
        <w:rPr>
          <w:rFonts w:ascii="Bell MT" w:hAnsi="Bell MT" w:cs="Arial"/>
          <w:sz w:val="24"/>
          <w:szCs w:val="24"/>
        </w:rPr>
        <w:t xml:space="preserve"> are required to serve the municipal corporation as a</w:t>
      </w:r>
      <w:r w:rsidR="008A1BAE" w:rsidRPr="00E56179">
        <w:rPr>
          <w:rFonts w:ascii="Bell MT" w:hAnsi="Bell MT" w:cs="Arial"/>
          <w:sz w:val="24"/>
          <w:szCs w:val="24"/>
        </w:rPr>
        <w:t xml:space="preserve"> </w:t>
      </w:r>
      <w:r w:rsidR="00B6375B" w:rsidRPr="00E56179">
        <w:rPr>
          <w:rFonts w:ascii="Bell MT" w:hAnsi="Bell MT" w:cs="Arial"/>
          <w:sz w:val="24"/>
          <w:szCs w:val="24"/>
        </w:rPr>
        <w:t xml:space="preserve">whole. Every </w:t>
      </w:r>
      <w:r w:rsidR="00152D0C" w:rsidRPr="00E56179">
        <w:rPr>
          <w:rFonts w:ascii="Bell MT" w:hAnsi="Bell MT" w:cs="Arial"/>
          <w:sz w:val="24"/>
          <w:szCs w:val="24"/>
        </w:rPr>
        <w:t>Member</w:t>
      </w:r>
      <w:r w:rsidR="00B6375B" w:rsidRPr="00E56179">
        <w:rPr>
          <w:rFonts w:ascii="Bell MT" w:hAnsi="Bell MT" w:cs="Arial"/>
          <w:sz w:val="24"/>
          <w:szCs w:val="24"/>
        </w:rPr>
        <w:t xml:space="preserve"> shall be respectful of the role of </w:t>
      </w:r>
      <w:r w:rsidR="004520DD">
        <w:rPr>
          <w:rFonts w:ascii="Bell MT" w:hAnsi="Bell MT" w:cs="Arial"/>
          <w:sz w:val="24"/>
          <w:szCs w:val="24"/>
        </w:rPr>
        <w:t>staff</w:t>
      </w:r>
      <w:r w:rsidR="001C0F0E">
        <w:rPr>
          <w:rFonts w:ascii="Bell MT" w:hAnsi="Bell MT" w:cs="Arial"/>
          <w:sz w:val="24"/>
          <w:szCs w:val="24"/>
        </w:rPr>
        <w:t xml:space="preserve"> and Officers</w:t>
      </w:r>
      <w:r w:rsidR="004520DD">
        <w:rPr>
          <w:rFonts w:ascii="Bell MT" w:hAnsi="Bell MT" w:cs="Arial"/>
          <w:sz w:val="24"/>
          <w:szCs w:val="24"/>
        </w:rPr>
        <w:t xml:space="preserve"> </w:t>
      </w:r>
      <w:r w:rsidR="00B6375B" w:rsidRPr="00E56179">
        <w:rPr>
          <w:rFonts w:ascii="Bell MT" w:hAnsi="Bell MT" w:cs="Arial"/>
          <w:sz w:val="24"/>
          <w:szCs w:val="24"/>
        </w:rPr>
        <w:t>to provide advice based on</w:t>
      </w:r>
      <w:r w:rsidR="008A1BAE" w:rsidRPr="00E56179">
        <w:rPr>
          <w:rFonts w:ascii="Bell MT" w:hAnsi="Bell MT" w:cs="Arial"/>
          <w:sz w:val="24"/>
          <w:szCs w:val="24"/>
        </w:rPr>
        <w:t xml:space="preserve"> </w:t>
      </w:r>
      <w:r w:rsidR="00B6375B" w:rsidRPr="00E56179">
        <w:rPr>
          <w:rFonts w:ascii="Bell MT" w:hAnsi="Bell MT" w:cs="Arial"/>
          <w:sz w:val="24"/>
          <w:szCs w:val="24"/>
        </w:rPr>
        <w:t xml:space="preserve">political neutrality and objectivity and without undue influence from any </w:t>
      </w:r>
      <w:r w:rsidR="00152D0C" w:rsidRPr="00E56179">
        <w:rPr>
          <w:rFonts w:ascii="Bell MT" w:hAnsi="Bell MT" w:cs="Arial"/>
          <w:sz w:val="24"/>
          <w:szCs w:val="24"/>
        </w:rPr>
        <w:t>Member</w:t>
      </w:r>
      <w:r w:rsidR="00B6375B" w:rsidRPr="00E56179">
        <w:rPr>
          <w:rFonts w:ascii="Bell MT" w:hAnsi="Bell MT" w:cs="Arial"/>
          <w:sz w:val="24"/>
          <w:szCs w:val="24"/>
        </w:rPr>
        <w:t xml:space="preserve"> or</w:t>
      </w:r>
      <w:r w:rsidR="008A1BAE" w:rsidRPr="00E56179">
        <w:rPr>
          <w:rFonts w:ascii="Bell MT" w:hAnsi="Bell MT" w:cs="Arial"/>
          <w:sz w:val="24"/>
          <w:szCs w:val="24"/>
        </w:rPr>
        <w:t xml:space="preserve"> </w:t>
      </w:r>
      <w:r w:rsidR="004520DD">
        <w:rPr>
          <w:rFonts w:ascii="Bell MT" w:hAnsi="Bell MT" w:cs="Arial"/>
          <w:sz w:val="24"/>
          <w:szCs w:val="24"/>
        </w:rPr>
        <w:t>group of Members</w:t>
      </w:r>
      <w:r w:rsidR="00B6375B" w:rsidRPr="00E56179">
        <w:rPr>
          <w:rFonts w:ascii="Bell MT" w:hAnsi="Bell MT" w:cs="Arial"/>
          <w:sz w:val="24"/>
          <w:szCs w:val="24"/>
        </w:rPr>
        <w:t xml:space="preserve">. Accordingly, no </w:t>
      </w:r>
      <w:r w:rsidR="00152D0C" w:rsidRPr="00E56179">
        <w:rPr>
          <w:rFonts w:ascii="Bell MT" w:hAnsi="Bell MT" w:cs="Arial"/>
          <w:sz w:val="24"/>
          <w:szCs w:val="24"/>
        </w:rPr>
        <w:t>Member</w:t>
      </w:r>
      <w:r w:rsidR="00B6375B" w:rsidRPr="00E56179">
        <w:rPr>
          <w:rFonts w:ascii="Bell MT" w:hAnsi="Bell MT" w:cs="Arial"/>
          <w:sz w:val="24"/>
          <w:szCs w:val="24"/>
        </w:rPr>
        <w:t xml:space="preserve"> shall maliciously or falsely injure or</w:t>
      </w:r>
      <w:r w:rsidR="008A1BAE" w:rsidRPr="00E56179">
        <w:rPr>
          <w:rFonts w:ascii="Bell MT" w:hAnsi="Bell MT" w:cs="Arial"/>
          <w:sz w:val="24"/>
          <w:szCs w:val="24"/>
        </w:rPr>
        <w:t xml:space="preserve"> </w:t>
      </w:r>
      <w:r w:rsidR="00B6375B" w:rsidRPr="00E56179">
        <w:rPr>
          <w:rFonts w:ascii="Bell MT" w:hAnsi="Bell MT" w:cs="Arial"/>
          <w:sz w:val="24"/>
          <w:szCs w:val="24"/>
        </w:rPr>
        <w:t>impugn the professional or ethical reputation of any</w:t>
      </w:r>
      <w:r w:rsidR="00902A9A">
        <w:rPr>
          <w:rFonts w:ascii="Bell MT" w:hAnsi="Bell MT" w:cs="Arial"/>
          <w:sz w:val="24"/>
          <w:szCs w:val="24"/>
        </w:rPr>
        <w:t xml:space="preserve"> </w:t>
      </w:r>
      <w:r w:rsidR="004520DD">
        <w:rPr>
          <w:rFonts w:ascii="Bell MT" w:hAnsi="Bell MT" w:cs="Arial"/>
          <w:sz w:val="24"/>
          <w:szCs w:val="24"/>
        </w:rPr>
        <w:t>staff person</w:t>
      </w:r>
      <w:r w:rsidR="001C0F0E">
        <w:rPr>
          <w:rFonts w:ascii="Bell MT" w:hAnsi="Bell MT" w:cs="Arial"/>
          <w:sz w:val="24"/>
          <w:szCs w:val="24"/>
        </w:rPr>
        <w:t xml:space="preserve"> or Officer</w:t>
      </w:r>
      <w:r w:rsidR="00B6375B" w:rsidRPr="00E56179">
        <w:rPr>
          <w:rFonts w:ascii="Bell MT" w:hAnsi="Bell MT" w:cs="Arial"/>
          <w:sz w:val="24"/>
          <w:szCs w:val="24"/>
        </w:rPr>
        <w:t xml:space="preserve">. </w:t>
      </w:r>
    </w:p>
    <w:p w:rsidR="00DE11C4" w:rsidRDefault="00DE11C4" w:rsidP="00064D66">
      <w:pPr>
        <w:pStyle w:val="NoSpacing"/>
        <w:spacing w:line="276" w:lineRule="auto"/>
        <w:rPr>
          <w:rFonts w:ascii="Arial" w:hAnsi="Arial" w:cs="Arial"/>
          <w:sz w:val="24"/>
          <w:szCs w:val="24"/>
        </w:rPr>
      </w:pPr>
    </w:p>
    <w:p w:rsidR="00DE11C4" w:rsidRPr="004C10EE" w:rsidRDefault="00C52F3A" w:rsidP="00064D66">
      <w:pPr>
        <w:pStyle w:val="NoSpacing"/>
        <w:spacing w:line="276" w:lineRule="auto"/>
        <w:ind w:left="720" w:hanging="720"/>
        <w:rPr>
          <w:rFonts w:ascii="Bell MT" w:hAnsi="Bell MT" w:cs="Arial"/>
          <w:sz w:val="24"/>
          <w:szCs w:val="24"/>
        </w:rPr>
      </w:pPr>
      <w:r w:rsidRPr="004C10EE">
        <w:rPr>
          <w:rFonts w:ascii="Bell MT" w:hAnsi="Bell MT" w:cs="Arial"/>
          <w:sz w:val="24"/>
          <w:szCs w:val="24"/>
        </w:rPr>
        <w:t>8.2</w:t>
      </w:r>
      <w:r w:rsidRPr="004C10EE">
        <w:rPr>
          <w:rFonts w:ascii="Bell MT" w:hAnsi="Bell MT" w:cs="Arial"/>
          <w:sz w:val="24"/>
          <w:szCs w:val="24"/>
        </w:rPr>
        <w:tab/>
      </w:r>
      <w:r w:rsidR="00671372" w:rsidRPr="004C10EE">
        <w:rPr>
          <w:rFonts w:ascii="Bell MT" w:hAnsi="Bell MT" w:cs="Arial"/>
          <w:sz w:val="24"/>
          <w:szCs w:val="24"/>
        </w:rPr>
        <w:t xml:space="preserve">Members shall acknowledge and respect the fact that staff carry out directions of </w:t>
      </w:r>
      <w:r w:rsidR="0003742D" w:rsidRPr="004C10EE">
        <w:rPr>
          <w:rFonts w:ascii="Bell MT" w:hAnsi="Bell MT" w:cs="Arial"/>
          <w:sz w:val="24"/>
          <w:szCs w:val="24"/>
        </w:rPr>
        <w:t xml:space="preserve">Council, through </w:t>
      </w:r>
      <w:r w:rsidR="004C10EE">
        <w:rPr>
          <w:rFonts w:ascii="Bell MT" w:hAnsi="Bell MT" w:cs="Arial"/>
          <w:sz w:val="24"/>
          <w:szCs w:val="24"/>
        </w:rPr>
        <w:t>senior staff, including but not limited to the treasurer, clerk, director of public works</w:t>
      </w:r>
      <w:r w:rsidR="0003742D" w:rsidRPr="004C10EE">
        <w:rPr>
          <w:rFonts w:ascii="Bell MT" w:hAnsi="Bell MT" w:cs="Arial"/>
          <w:sz w:val="24"/>
          <w:szCs w:val="24"/>
        </w:rPr>
        <w:t>,</w:t>
      </w:r>
      <w:r w:rsidR="00671372" w:rsidRPr="004C10EE">
        <w:rPr>
          <w:rFonts w:ascii="Bell MT" w:hAnsi="Bell MT" w:cs="Arial"/>
          <w:sz w:val="24"/>
          <w:szCs w:val="24"/>
        </w:rPr>
        <w:t xml:space="preserve"> and administer the policies of the Municipality.  </w:t>
      </w:r>
      <w:r w:rsidR="00DE11C4" w:rsidRPr="004C10EE">
        <w:rPr>
          <w:rFonts w:ascii="Bell MT" w:hAnsi="Bell MT" w:cs="Arial"/>
          <w:sz w:val="24"/>
          <w:szCs w:val="24"/>
        </w:rPr>
        <w:t>No Member shall perform</w:t>
      </w:r>
      <w:r w:rsidR="00E55B82" w:rsidRPr="004C10EE">
        <w:rPr>
          <w:rFonts w:ascii="Bell MT" w:hAnsi="Bell MT" w:cs="Arial"/>
          <w:sz w:val="24"/>
          <w:szCs w:val="24"/>
        </w:rPr>
        <w:t>, direct</w:t>
      </w:r>
      <w:r w:rsidR="00DE11C4" w:rsidRPr="004C10EE">
        <w:rPr>
          <w:rFonts w:ascii="Bell MT" w:hAnsi="Bell MT" w:cs="Arial"/>
          <w:sz w:val="24"/>
          <w:szCs w:val="24"/>
        </w:rPr>
        <w:t xml:space="preserve"> or attempt to undermine the duties of any </w:t>
      </w:r>
      <w:r w:rsidR="004520DD" w:rsidRPr="004C10EE">
        <w:rPr>
          <w:rFonts w:ascii="Bell MT" w:hAnsi="Bell MT" w:cs="Arial"/>
          <w:sz w:val="24"/>
          <w:szCs w:val="24"/>
        </w:rPr>
        <w:t>staff person</w:t>
      </w:r>
      <w:r w:rsidR="001C0F0E">
        <w:rPr>
          <w:rFonts w:ascii="Bell MT" w:hAnsi="Bell MT" w:cs="Arial"/>
          <w:sz w:val="24"/>
          <w:szCs w:val="24"/>
        </w:rPr>
        <w:t xml:space="preserve"> or Officer</w:t>
      </w:r>
      <w:r w:rsidR="000A3E49" w:rsidRPr="004C10EE">
        <w:rPr>
          <w:rFonts w:ascii="Bell MT" w:hAnsi="Bell MT" w:cs="Arial"/>
          <w:sz w:val="24"/>
          <w:szCs w:val="24"/>
        </w:rPr>
        <w:t xml:space="preserve"> except in accordance with the Municipality’s procedural by-law</w:t>
      </w:r>
      <w:r w:rsidR="004520DD" w:rsidRPr="004C10EE">
        <w:rPr>
          <w:rFonts w:ascii="Bell MT" w:hAnsi="Bell MT" w:cs="Arial"/>
          <w:sz w:val="24"/>
          <w:szCs w:val="24"/>
        </w:rPr>
        <w:t>.</w:t>
      </w:r>
    </w:p>
    <w:p w:rsidR="008A1BAE" w:rsidRPr="00B77D5F" w:rsidRDefault="008A1BAE" w:rsidP="00064D66">
      <w:pPr>
        <w:pStyle w:val="NoSpacing"/>
        <w:spacing w:line="276" w:lineRule="auto"/>
        <w:rPr>
          <w:rFonts w:ascii="Arial" w:hAnsi="Arial" w:cs="Arial"/>
          <w:sz w:val="24"/>
          <w:szCs w:val="24"/>
        </w:rPr>
      </w:pPr>
    </w:p>
    <w:p w:rsidR="00B6375B"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8.3</w:t>
      </w:r>
      <w:r w:rsidRPr="00E56179">
        <w:rPr>
          <w:rFonts w:ascii="Bell MT" w:hAnsi="Bell MT" w:cs="Arial"/>
          <w:sz w:val="24"/>
          <w:szCs w:val="24"/>
        </w:rPr>
        <w:tab/>
      </w:r>
      <w:r w:rsidR="00B6375B" w:rsidRPr="00E56179">
        <w:rPr>
          <w:rFonts w:ascii="Bell MT" w:hAnsi="Bell MT" w:cs="Arial"/>
          <w:sz w:val="24"/>
          <w:szCs w:val="24"/>
        </w:rPr>
        <w:t xml:space="preserve">Every </w:t>
      </w:r>
      <w:r w:rsidR="00152D0C" w:rsidRPr="00E56179">
        <w:rPr>
          <w:rFonts w:ascii="Bell MT" w:hAnsi="Bell MT" w:cs="Arial"/>
          <w:sz w:val="24"/>
          <w:szCs w:val="24"/>
        </w:rPr>
        <w:t>Member</w:t>
      </w:r>
      <w:r w:rsidR="008A1BAE" w:rsidRPr="00E56179">
        <w:rPr>
          <w:rFonts w:ascii="Bell MT" w:hAnsi="Bell MT" w:cs="Arial"/>
          <w:sz w:val="24"/>
          <w:szCs w:val="24"/>
        </w:rPr>
        <w:t xml:space="preserve"> </w:t>
      </w:r>
      <w:r w:rsidR="00B6375B" w:rsidRPr="00E56179">
        <w:rPr>
          <w:rFonts w:ascii="Bell MT" w:hAnsi="Bell MT" w:cs="Arial"/>
          <w:sz w:val="24"/>
          <w:szCs w:val="24"/>
        </w:rPr>
        <w:t xml:space="preserve">shall show respect for </w:t>
      </w:r>
      <w:r w:rsidR="004520DD">
        <w:rPr>
          <w:rFonts w:ascii="Bell MT" w:hAnsi="Bell MT" w:cs="Arial"/>
          <w:sz w:val="24"/>
          <w:szCs w:val="24"/>
        </w:rPr>
        <w:t>staff</w:t>
      </w:r>
      <w:r w:rsidR="00E3564A">
        <w:rPr>
          <w:rFonts w:ascii="Bell MT" w:hAnsi="Bell MT" w:cs="Arial"/>
          <w:sz w:val="24"/>
          <w:szCs w:val="24"/>
        </w:rPr>
        <w:t xml:space="preserve"> and Officers</w:t>
      </w:r>
      <w:r w:rsidR="00B6375B" w:rsidRPr="00E56179">
        <w:rPr>
          <w:rFonts w:ascii="Bell MT" w:hAnsi="Bell MT" w:cs="Arial"/>
          <w:sz w:val="24"/>
          <w:szCs w:val="24"/>
        </w:rPr>
        <w:t>, and for their professional capacities and responsibilities.</w:t>
      </w:r>
    </w:p>
    <w:p w:rsidR="008A1BAE" w:rsidRPr="00B77D5F" w:rsidRDefault="008A1BAE" w:rsidP="00064D66">
      <w:pPr>
        <w:pStyle w:val="NoSpacing"/>
        <w:spacing w:line="276" w:lineRule="auto"/>
        <w:rPr>
          <w:rFonts w:ascii="Arial" w:hAnsi="Arial" w:cs="Arial"/>
          <w:sz w:val="24"/>
          <w:szCs w:val="24"/>
        </w:rPr>
      </w:pPr>
    </w:p>
    <w:p w:rsidR="008A1BAE"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8.4</w:t>
      </w:r>
      <w:r w:rsidRPr="00E56179">
        <w:rPr>
          <w:rFonts w:ascii="Bell MT" w:hAnsi="Bell MT" w:cs="Arial"/>
          <w:sz w:val="24"/>
          <w:szCs w:val="24"/>
        </w:rPr>
        <w:tab/>
      </w:r>
      <w:r w:rsidR="00B6375B" w:rsidRPr="00E56179">
        <w:rPr>
          <w:rFonts w:ascii="Bell MT" w:hAnsi="Bell MT" w:cs="Arial"/>
          <w:sz w:val="24"/>
          <w:szCs w:val="24"/>
        </w:rPr>
        <w:t xml:space="preserve">No </w:t>
      </w:r>
      <w:r w:rsidR="00152D0C" w:rsidRPr="00E56179">
        <w:rPr>
          <w:rFonts w:ascii="Bell MT" w:hAnsi="Bell MT" w:cs="Arial"/>
          <w:sz w:val="24"/>
          <w:szCs w:val="24"/>
        </w:rPr>
        <w:t>Member</w:t>
      </w:r>
      <w:r w:rsidR="00B6375B" w:rsidRPr="00E56179">
        <w:rPr>
          <w:rFonts w:ascii="Bell MT" w:hAnsi="Bell MT" w:cs="Arial"/>
          <w:sz w:val="24"/>
          <w:szCs w:val="24"/>
        </w:rPr>
        <w:t xml:space="preserve"> shall </w:t>
      </w:r>
      <w:r w:rsidR="00DE11C4" w:rsidRPr="00E56179">
        <w:rPr>
          <w:rFonts w:ascii="Bell MT" w:hAnsi="Bell MT" w:cs="Arial"/>
          <w:sz w:val="24"/>
          <w:szCs w:val="24"/>
        </w:rPr>
        <w:t>direct</w:t>
      </w:r>
      <w:r w:rsidR="008A784D" w:rsidRPr="00E56179">
        <w:rPr>
          <w:rFonts w:ascii="Bell MT" w:hAnsi="Bell MT" w:cs="Arial"/>
          <w:sz w:val="24"/>
          <w:szCs w:val="24"/>
        </w:rPr>
        <w:t>, instruct</w:t>
      </w:r>
      <w:r w:rsidR="00DE11C4" w:rsidRPr="00E56179">
        <w:rPr>
          <w:rFonts w:ascii="Bell MT" w:hAnsi="Bell MT" w:cs="Arial"/>
          <w:sz w:val="24"/>
          <w:szCs w:val="24"/>
        </w:rPr>
        <w:t xml:space="preserve"> </w:t>
      </w:r>
      <w:r w:rsidR="00121B06">
        <w:rPr>
          <w:rFonts w:ascii="Bell MT" w:hAnsi="Bell MT" w:cs="Arial"/>
          <w:sz w:val="24"/>
          <w:szCs w:val="24"/>
        </w:rPr>
        <w:t xml:space="preserve">or </w:t>
      </w:r>
      <w:r w:rsidR="00B6375B" w:rsidRPr="00E56179">
        <w:rPr>
          <w:rFonts w:ascii="Bell MT" w:hAnsi="Bell MT" w:cs="Arial"/>
          <w:sz w:val="24"/>
          <w:szCs w:val="24"/>
        </w:rPr>
        <w:t xml:space="preserve">compel any </w:t>
      </w:r>
      <w:r w:rsidR="004520DD">
        <w:rPr>
          <w:rFonts w:ascii="Bell MT" w:hAnsi="Bell MT" w:cs="Arial"/>
          <w:sz w:val="24"/>
          <w:szCs w:val="24"/>
        </w:rPr>
        <w:t>staff member</w:t>
      </w:r>
      <w:r w:rsidR="00E3564A">
        <w:rPr>
          <w:rFonts w:ascii="Bell MT" w:hAnsi="Bell MT" w:cs="Arial"/>
          <w:sz w:val="24"/>
          <w:szCs w:val="24"/>
        </w:rPr>
        <w:t xml:space="preserve"> or Officer</w:t>
      </w:r>
      <w:r w:rsidR="00893C94" w:rsidRPr="00E56179">
        <w:rPr>
          <w:rFonts w:ascii="Bell MT" w:hAnsi="Bell MT" w:cs="Arial"/>
          <w:sz w:val="24"/>
          <w:szCs w:val="24"/>
        </w:rPr>
        <w:t xml:space="preserve"> </w:t>
      </w:r>
      <w:r w:rsidR="00B6375B" w:rsidRPr="00E56179">
        <w:rPr>
          <w:rFonts w:ascii="Bell MT" w:hAnsi="Bell MT" w:cs="Arial"/>
          <w:sz w:val="24"/>
          <w:szCs w:val="24"/>
        </w:rPr>
        <w:t>to engage in partisan political activities or</w:t>
      </w:r>
      <w:r w:rsidR="008A1BAE" w:rsidRPr="00E56179">
        <w:rPr>
          <w:rFonts w:ascii="Bell MT" w:hAnsi="Bell MT" w:cs="Arial"/>
          <w:sz w:val="24"/>
          <w:szCs w:val="24"/>
        </w:rPr>
        <w:t xml:space="preserve"> </w:t>
      </w:r>
      <w:r w:rsidR="00B6375B" w:rsidRPr="00E56179">
        <w:rPr>
          <w:rFonts w:ascii="Bell MT" w:hAnsi="Bell MT" w:cs="Arial"/>
          <w:sz w:val="24"/>
          <w:szCs w:val="24"/>
        </w:rPr>
        <w:t xml:space="preserve">subject any </w:t>
      </w:r>
      <w:r w:rsidR="004520DD">
        <w:rPr>
          <w:rFonts w:ascii="Bell MT" w:hAnsi="Bell MT" w:cs="Arial"/>
          <w:sz w:val="24"/>
          <w:szCs w:val="24"/>
        </w:rPr>
        <w:t>staff member</w:t>
      </w:r>
      <w:r w:rsidR="00E3564A">
        <w:rPr>
          <w:rFonts w:ascii="Bell MT" w:hAnsi="Bell MT" w:cs="Arial"/>
          <w:sz w:val="24"/>
          <w:szCs w:val="24"/>
        </w:rPr>
        <w:t xml:space="preserve"> or Officer</w:t>
      </w:r>
      <w:r w:rsidR="00893C94" w:rsidRPr="00E56179">
        <w:rPr>
          <w:rFonts w:ascii="Bell MT" w:hAnsi="Bell MT" w:cs="Arial"/>
          <w:sz w:val="24"/>
          <w:szCs w:val="24"/>
        </w:rPr>
        <w:t xml:space="preserve"> </w:t>
      </w:r>
      <w:r w:rsidR="00B6375B" w:rsidRPr="00E56179">
        <w:rPr>
          <w:rFonts w:ascii="Bell MT" w:hAnsi="Bell MT" w:cs="Arial"/>
          <w:sz w:val="24"/>
          <w:szCs w:val="24"/>
        </w:rPr>
        <w:t>to threat or discrimination for refusing to engage in any</w:t>
      </w:r>
      <w:r w:rsidR="008A1BAE" w:rsidRPr="00E56179">
        <w:rPr>
          <w:rFonts w:ascii="Bell MT" w:hAnsi="Bell MT" w:cs="Arial"/>
          <w:sz w:val="24"/>
          <w:szCs w:val="24"/>
        </w:rPr>
        <w:t xml:space="preserve"> </w:t>
      </w:r>
      <w:r w:rsidR="00B6375B" w:rsidRPr="00E56179">
        <w:rPr>
          <w:rFonts w:ascii="Bell MT" w:hAnsi="Bell MT" w:cs="Arial"/>
          <w:sz w:val="24"/>
          <w:szCs w:val="24"/>
        </w:rPr>
        <w:t xml:space="preserve">such activity. </w:t>
      </w:r>
    </w:p>
    <w:p w:rsidR="008A1BAE" w:rsidRPr="00B77D5F" w:rsidRDefault="008A1BAE" w:rsidP="00064D66">
      <w:pPr>
        <w:pStyle w:val="NoSpacing"/>
        <w:spacing w:line="276" w:lineRule="auto"/>
        <w:rPr>
          <w:rFonts w:ascii="Arial" w:hAnsi="Arial" w:cs="Arial"/>
          <w:sz w:val="24"/>
          <w:szCs w:val="24"/>
        </w:rPr>
      </w:pPr>
    </w:p>
    <w:p w:rsidR="00B6375B"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8.5</w:t>
      </w:r>
      <w:r w:rsidRPr="00E56179">
        <w:rPr>
          <w:rFonts w:ascii="Bell MT" w:hAnsi="Bell MT" w:cs="Arial"/>
          <w:sz w:val="24"/>
          <w:szCs w:val="24"/>
        </w:rPr>
        <w:tab/>
      </w:r>
      <w:r w:rsidR="00B6375B" w:rsidRPr="00E56179">
        <w:rPr>
          <w:rFonts w:ascii="Bell MT" w:hAnsi="Bell MT" w:cs="Arial"/>
          <w:sz w:val="24"/>
          <w:szCs w:val="24"/>
        </w:rPr>
        <w:t xml:space="preserve">No </w:t>
      </w:r>
      <w:r w:rsidR="00152D0C" w:rsidRPr="00E56179">
        <w:rPr>
          <w:rFonts w:ascii="Bell MT" w:hAnsi="Bell MT" w:cs="Arial"/>
          <w:sz w:val="24"/>
          <w:szCs w:val="24"/>
        </w:rPr>
        <w:t>Member</w:t>
      </w:r>
      <w:r w:rsidR="00B6375B" w:rsidRPr="00E56179">
        <w:rPr>
          <w:rFonts w:ascii="Bell MT" w:hAnsi="Bell MT" w:cs="Arial"/>
          <w:sz w:val="24"/>
          <w:szCs w:val="24"/>
        </w:rPr>
        <w:t xml:space="preserve"> shall use or attempt to further his or her authority or influence</w:t>
      </w:r>
      <w:r w:rsidR="008A1BAE" w:rsidRPr="00E56179">
        <w:rPr>
          <w:rFonts w:ascii="Bell MT" w:hAnsi="Bell MT" w:cs="Arial"/>
          <w:sz w:val="24"/>
          <w:szCs w:val="24"/>
        </w:rPr>
        <w:t xml:space="preserve"> </w:t>
      </w:r>
      <w:r w:rsidR="00B6375B" w:rsidRPr="00E56179">
        <w:rPr>
          <w:rFonts w:ascii="Bell MT" w:hAnsi="Bell MT" w:cs="Arial"/>
          <w:sz w:val="24"/>
          <w:szCs w:val="24"/>
        </w:rPr>
        <w:t xml:space="preserve">by intimidating, threatening, coercing, commanding or </w:t>
      </w:r>
      <w:r w:rsidR="004520DD" w:rsidRPr="00E56179">
        <w:rPr>
          <w:rFonts w:ascii="Bell MT" w:hAnsi="Bell MT" w:cs="Arial"/>
          <w:sz w:val="24"/>
          <w:szCs w:val="24"/>
        </w:rPr>
        <w:t xml:space="preserve">improperly </w:t>
      </w:r>
      <w:r w:rsidR="00B6375B" w:rsidRPr="00E56179">
        <w:rPr>
          <w:rFonts w:ascii="Bell MT" w:hAnsi="Bell MT" w:cs="Arial"/>
          <w:sz w:val="24"/>
          <w:szCs w:val="24"/>
        </w:rPr>
        <w:t xml:space="preserve">influencing any </w:t>
      </w:r>
      <w:r w:rsidR="004520DD">
        <w:rPr>
          <w:rFonts w:ascii="Bell MT" w:hAnsi="Bell MT" w:cs="Arial"/>
          <w:sz w:val="24"/>
          <w:szCs w:val="24"/>
        </w:rPr>
        <w:t>staff person</w:t>
      </w:r>
      <w:r w:rsidR="00893C94" w:rsidRPr="00E56179">
        <w:rPr>
          <w:rFonts w:ascii="Bell MT" w:hAnsi="Bell MT" w:cs="Arial"/>
          <w:sz w:val="24"/>
          <w:szCs w:val="24"/>
        </w:rPr>
        <w:t xml:space="preserve"> </w:t>
      </w:r>
      <w:r w:rsidR="00E3564A">
        <w:rPr>
          <w:rFonts w:ascii="Bell MT" w:hAnsi="Bell MT" w:cs="Arial"/>
          <w:sz w:val="24"/>
          <w:szCs w:val="24"/>
        </w:rPr>
        <w:t xml:space="preserve">or Officer </w:t>
      </w:r>
      <w:r w:rsidR="00B6375B" w:rsidRPr="00E56179">
        <w:rPr>
          <w:rFonts w:ascii="Bell MT" w:hAnsi="Bell MT" w:cs="Arial"/>
          <w:sz w:val="24"/>
          <w:szCs w:val="24"/>
        </w:rPr>
        <w:t>or interfering with that person’s duties, including the duty to disclose improper</w:t>
      </w:r>
      <w:r w:rsidR="008A1BAE" w:rsidRPr="00E56179">
        <w:rPr>
          <w:rFonts w:ascii="Bell MT" w:hAnsi="Bell MT" w:cs="Arial"/>
          <w:sz w:val="24"/>
          <w:szCs w:val="24"/>
        </w:rPr>
        <w:t xml:space="preserve"> </w:t>
      </w:r>
      <w:r w:rsidR="00B6375B" w:rsidRPr="00E56179">
        <w:rPr>
          <w:rFonts w:ascii="Bell MT" w:hAnsi="Bell MT" w:cs="Arial"/>
          <w:sz w:val="24"/>
          <w:szCs w:val="24"/>
        </w:rPr>
        <w:t>activity.</w:t>
      </w:r>
    </w:p>
    <w:p w:rsidR="008A1BAE" w:rsidRPr="00B77D5F" w:rsidRDefault="008A1BAE" w:rsidP="00B6375B">
      <w:pPr>
        <w:pStyle w:val="NoSpacing"/>
        <w:rPr>
          <w:rFonts w:ascii="Arial" w:hAnsi="Arial" w:cs="Arial"/>
          <w:sz w:val="24"/>
          <w:szCs w:val="24"/>
        </w:rPr>
      </w:pPr>
    </w:p>
    <w:p w:rsidR="00B6375B" w:rsidRPr="00E56179" w:rsidRDefault="00B6375B" w:rsidP="00121B06">
      <w:pPr>
        <w:pStyle w:val="Heading1"/>
        <w:rPr>
          <w:lang w:val="en-CA"/>
        </w:rPr>
      </w:pPr>
      <w:bookmarkStart w:id="10" w:name="_Toc520901669"/>
      <w:r w:rsidRPr="00E56179">
        <w:rPr>
          <w:lang w:val="en-CA"/>
        </w:rPr>
        <w:t>Gifts</w:t>
      </w:r>
      <w:r w:rsidR="00E97B28">
        <w:rPr>
          <w:lang w:val="en-CA"/>
        </w:rPr>
        <w:t>,</w:t>
      </w:r>
      <w:r w:rsidR="00BB7A53">
        <w:rPr>
          <w:lang w:val="en-CA"/>
        </w:rPr>
        <w:t xml:space="preserve"> </w:t>
      </w:r>
      <w:r w:rsidRPr="00E56179">
        <w:rPr>
          <w:lang w:val="en-CA"/>
        </w:rPr>
        <w:t>Benefits</w:t>
      </w:r>
      <w:r w:rsidR="00A63B76">
        <w:rPr>
          <w:lang w:val="en-CA"/>
        </w:rPr>
        <w:t xml:space="preserve"> and Hospitality</w:t>
      </w:r>
      <w:bookmarkEnd w:id="10"/>
    </w:p>
    <w:p w:rsidR="008A1BAE" w:rsidRPr="00B77D5F" w:rsidRDefault="008A1BAE" w:rsidP="00064D66">
      <w:pPr>
        <w:pStyle w:val="NoSpacing"/>
        <w:spacing w:line="276" w:lineRule="auto"/>
        <w:rPr>
          <w:rFonts w:ascii="Arial" w:hAnsi="Arial" w:cs="Arial"/>
          <w:sz w:val="24"/>
          <w:szCs w:val="24"/>
        </w:rPr>
      </w:pPr>
    </w:p>
    <w:p w:rsidR="00B6375B"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9.1</w:t>
      </w:r>
      <w:r w:rsidRPr="00E56179">
        <w:rPr>
          <w:rFonts w:ascii="Bell MT" w:hAnsi="Bell MT" w:cs="Arial"/>
          <w:sz w:val="24"/>
          <w:szCs w:val="24"/>
        </w:rPr>
        <w:tab/>
      </w:r>
      <w:r w:rsidR="00B6375B" w:rsidRPr="00E56179">
        <w:rPr>
          <w:rFonts w:ascii="Bell MT" w:hAnsi="Bell MT" w:cs="Arial"/>
          <w:sz w:val="24"/>
          <w:szCs w:val="24"/>
        </w:rPr>
        <w:t>For the purposes of this Code,</w:t>
      </w:r>
      <w:r w:rsidR="00A63B76">
        <w:rPr>
          <w:rFonts w:ascii="Bell MT" w:hAnsi="Bell MT" w:cs="Arial"/>
          <w:sz w:val="24"/>
          <w:szCs w:val="24"/>
        </w:rPr>
        <w:t xml:space="preserve"> Gifts, Benefits and Hospitality</w:t>
      </w:r>
      <w:r w:rsidR="00B6375B" w:rsidRPr="00E56179">
        <w:rPr>
          <w:rFonts w:ascii="Bell MT" w:hAnsi="Bell MT" w:cs="Arial"/>
          <w:sz w:val="24"/>
          <w:szCs w:val="24"/>
        </w:rPr>
        <w:t xml:space="preserve"> provided, with </w:t>
      </w:r>
      <w:r w:rsidR="00F65FEB">
        <w:rPr>
          <w:rFonts w:ascii="Bell MT" w:hAnsi="Bell MT" w:cs="Arial"/>
          <w:sz w:val="24"/>
          <w:szCs w:val="24"/>
        </w:rPr>
        <w:t>a</w:t>
      </w:r>
      <w:r w:rsidR="00F65FEB" w:rsidRPr="00E56179">
        <w:rPr>
          <w:rFonts w:ascii="Bell MT" w:hAnsi="Bell MT" w:cs="Arial"/>
          <w:sz w:val="24"/>
          <w:szCs w:val="24"/>
        </w:rPr>
        <w:t xml:space="preserve"> </w:t>
      </w:r>
      <w:r w:rsidR="00152D0C" w:rsidRPr="00E56179">
        <w:rPr>
          <w:rFonts w:ascii="Bell MT" w:hAnsi="Bell MT" w:cs="Arial"/>
          <w:sz w:val="24"/>
          <w:szCs w:val="24"/>
        </w:rPr>
        <w:t>Member</w:t>
      </w:r>
      <w:r w:rsidR="00B6375B" w:rsidRPr="00E56179">
        <w:rPr>
          <w:rFonts w:ascii="Bell MT" w:hAnsi="Bell MT" w:cs="Arial"/>
          <w:sz w:val="24"/>
          <w:szCs w:val="24"/>
        </w:rPr>
        <w:t>’s knowledge,</w:t>
      </w:r>
      <w:r w:rsidR="008A1BAE" w:rsidRPr="00E56179">
        <w:rPr>
          <w:rFonts w:ascii="Bell MT" w:hAnsi="Bell MT" w:cs="Arial"/>
          <w:sz w:val="24"/>
          <w:szCs w:val="24"/>
        </w:rPr>
        <w:t xml:space="preserve"> </w:t>
      </w:r>
      <w:r w:rsidR="00B6375B" w:rsidRPr="00E56179">
        <w:rPr>
          <w:rFonts w:ascii="Bell MT" w:hAnsi="Bell MT" w:cs="Arial"/>
          <w:sz w:val="24"/>
          <w:szCs w:val="24"/>
        </w:rPr>
        <w:t xml:space="preserve">to </w:t>
      </w:r>
      <w:r w:rsidR="00F65FEB">
        <w:rPr>
          <w:rFonts w:ascii="Bell MT" w:hAnsi="Bell MT" w:cs="Arial"/>
          <w:sz w:val="24"/>
          <w:szCs w:val="24"/>
        </w:rPr>
        <w:t xml:space="preserve">that </w:t>
      </w:r>
      <w:r w:rsidR="00152D0C" w:rsidRPr="00E56179">
        <w:rPr>
          <w:rFonts w:ascii="Bell MT" w:hAnsi="Bell MT" w:cs="Arial"/>
          <w:sz w:val="24"/>
          <w:szCs w:val="24"/>
        </w:rPr>
        <w:t>Member</w:t>
      </w:r>
      <w:r w:rsidR="00B6375B" w:rsidRPr="00E56179">
        <w:rPr>
          <w:rFonts w:ascii="Bell MT" w:hAnsi="Bell MT" w:cs="Arial"/>
          <w:sz w:val="24"/>
          <w:szCs w:val="24"/>
        </w:rPr>
        <w:t>’s</w:t>
      </w:r>
      <w:r w:rsidR="008A1BAE" w:rsidRPr="00E56179">
        <w:rPr>
          <w:rFonts w:ascii="Bell MT" w:hAnsi="Bell MT" w:cs="Arial"/>
          <w:sz w:val="24"/>
          <w:szCs w:val="24"/>
        </w:rPr>
        <w:t xml:space="preserve"> </w:t>
      </w:r>
      <w:r w:rsidR="00B6375B" w:rsidRPr="00E56179">
        <w:rPr>
          <w:rFonts w:ascii="Bell MT" w:hAnsi="Bell MT" w:cs="Arial"/>
          <w:sz w:val="24"/>
          <w:szCs w:val="24"/>
        </w:rPr>
        <w:t>spouse, child or parent, or to his or her staff, that is connected directly or</w:t>
      </w:r>
      <w:r w:rsidR="008A1BAE" w:rsidRPr="00E56179">
        <w:rPr>
          <w:rFonts w:ascii="Bell MT" w:hAnsi="Bell MT" w:cs="Arial"/>
          <w:sz w:val="24"/>
          <w:szCs w:val="24"/>
        </w:rPr>
        <w:t xml:space="preserve"> </w:t>
      </w:r>
      <w:r w:rsidR="00B6375B" w:rsidRPr="00E56179">
        <w:rPr>
          <w:rFonts w:ascii="Bell MT" w:hAnsi="Bell MT" w:cs="Arial"/>
          <w:sz w:val="24"/>
          <w:szCs w:val="24"/>
        </w:rPr>
        <w:t xml:space="preserve">indirectly to the performance of the </w:t>
      </w:r>
      <w:r w:rsidR="00152D0C" w:rsidRPr="00E56179">
        <w:rPr>
          <w:rFonts w:ascii="Bell MT" w:hAnsi="Bell MT" w:cs="Arial"/>
          <w:sz w:val="24"/>
          <w:szCs w:val="24"/>
        </w:rPr>
        <w:t>Member</w:t>
      </w:r>
      <w:r w:rsidR="00B6375B" w:rsidRPr="00E56179">
        <w:rPr>
          <w:rFonts w:ascii="Bell MT" w:hAnsi="Bell MT" w:cs="Arial"/>
          <w:sz w:val="24"/>
          <w:szCs w:val="24"/>
        </w:rPr>
        <w:t xml:space="preserve">’s duties, </w:t>
      </w:r>
      <w:r w:rsidR="00F65FEB">
        <w:rPr>
          <w:rFonts w:ascii="Bell MT" w:hAnsi="Bell MT" w:cs="Arial"/>
          <w:sz w:val="24"/>
          <w:szCs w:val="24"/>
        </w:rPr>
        <w:t>are</w:t>
      </w:r>
      <w:r w:rsidR="00B6375B" w:rsidRPr="00E56179">
        <w:rPr>
          <w:rFonts w:ascii="Bell MT" w:hAnsi="Bell MT" w:cs="Arial"/>
          <w:sz w:val="24"/>
          <w:szCs w:val="24"/>
        </w:rPr>
        <w:t xml:space="preserve"> deemed </w:t>
      </w:r>
      <w:r w:rsidR="00F65FEB">
        <w:rPr>
          <w:rFonts w:ascii="Bell MT" w:hAnsi="Bell MT" w:cs="Arial"/>
          <w:sz w:val="24"/>
          <w:szCs w:val="24"/>
        </w:rPr>
        <w:t xml:space="preserve">Gifts, Benefits and </w:t>
      </w:r>
      <w:r w:rsidR="001C0F0E">
        <w:rPr>
          <w:rFonts w:ascii="Bell MT" w:hAnsi="Bell MT" w:cs="Arial"/>
          <w:sz w:val="24"/>
          <w:szCs w:val="24"/>
        </w:rPr>
        <w:t>Hospitality provided</w:t>
      </w:r>
      <w:r w:rsidR="00B6375B" w:rsidRPr="00E56179">
        <w:rPr>
          <w:rFonts w:ascii="Bell MT" w:hAnsi="Bell MT" w:cs="Arial"/>
          <w:sz w:val="24"/>
          <w:szCs w:val="24"/>
        </w:rPr>
        <w:t xml:space="preserve"> to</w:t>
      </w:r>
      <w:r w:rsidR="008A1BAE" w:rsidRPr="00E56179">
        <w:rPr>
          <w:rFonts w:ascii="Bell MT" w:hAnsi="Bell MT" w:cs="Arial"/>
          <w:sz w:val="24"/>
          <w:szCs w:val="24"/>
        </w:rPr>
        <w:t xml:space="preserve"> </w:t>
      </w:r>
      <w:r w:rsidR="00B6375B" w:rsidRPr="00E56179">
        <w:rPr>
          <w:rFonts w:ascii="Bell MT" w:hAnsi="Bell MT" w:cs="Arial"/>
          <w:sz w:val="24"/>
          <w:szCs w:val="24"/>
        </w:rPr>
        <w:t xml:space="preserve">that </w:t>
      </w:r>
      <w:r w:rsidR="00152D0C" w:rsidRPr="00E56179">
        <w:rPr>
          <w:rFonts w:ascii="Bell MT" w:hAnsi="Bell MT" w:cs="Arial"/>
          <w:sz w:val="24"/>
          <w:szCs w:val="24"/>
        </w:rPr>
        <w:t>Member</w:t>
      </w:r>
      <w:r w:rsidR="00B6375B" w:rsidRPr="00E56179">
        <w:rPr>
          <w:rFonts w:ascii="Bell MT" w:hAnsi="Bell MT" w:cs="Arial"/>
          <w:sz w:val="24"/>
          <w:szCs w:val="24"/>
        </w:rPr>
        <w:t>.</w:t>
      </w:r>
    </w:p>
    <w:p w:rsidR="008A1BAE" w:rsidRPr="00B77D5F" w:rsidRDefault="008A1BAE" w:rsidP="00064D66">
      <w:pPr>
        <w:pStyle w:val="NoSpacing"/>
        <w:spacing w:line="276" w:lineRule="auto"/>
        <w:rPr>
          <w:rFonts w:ascii="Arial" w:hAnsi="Arial" w:cs="Arial"/>
          <w:sz w:val="24"/>
          <w:szCs w:val="24"/>
        </w:rPr>
      </w:pPr>
    </w:p>
    <w:p w:rsidR="00B6375B"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9.2</w:t>
      </w:r>
      <w:r w:rsidRPr="00E56179">
        <w:rPr>
          <w:rFonts w:ascii="Bell MT" w:hAnsi="Bell MT" w:cs="Arial"/>
          <w:sz w:val="24"/>
          <w:szCs w:val="24"/>
        </w:rPr>
        <w:tab/>
      </w:r>
      <w:r w:rsidR="00B6375B" w:rsidRPr="00E56179">
        <w:rPr>
          <w:rFonts w:ascii="Bell MT" w:hAnsi="Bell MT" w:cs="Arial"/>
          <w:sz w:val="24"/>
          <w:szCs w:val="24"/>
        </w:rPr>
        <w:t xml:space="preserve">No </w:t>
      </w:r>
      <w:r w:rsidR="00152D0C" w:rsidRPr="00E56179">
        <w:rPr>
          <w:rFonts w:ascii="Bell MT" w:hAnsi="Bell MT" w:cs="Arial"/>
          <w:sz w:val="24"/>
          <w:szCs w:val="24"/>
        </w:rPr>
        <w:t>Member</w:t>
      </w:r>
      <w:r w:rsidR="00B6375B" w:rsidRPr="00E56179">
        <w:rPr>
          <w:rFonts w:ascii="Bell MT" w:hAnsi="Bell MT" w:cs="Arial"/>
          <w:sz w:val="24"/>
          <w:szCs w:val="24"/>
        </w:rPr>
        <w:t xml:space="preserve"> shall accept</w:t>
      </w:r>
      <w:r w:rsidR="00B22E47">
        <w:rPr>
          <w:rFonts w:ascii="Bell MT" w:hAnsi="Bell MT" w:cs="Arial"/>
          <w:sz w:val="24"/>
          <w:szCs w:val="24"/>
        </w:rPr>
        <w:t xml:space="preserve"> Gifts, Benefits </w:t>
      </w:r>
      <w:r w:rsidR="008D0172">
        <w:rPr>
          <w:rFonts w:ascii="Bell MT" w:hAnsi="Bell MT" w:cs="Arial"/>
          <w:sz w:val="24"/>
          <w:szCs w:val="24"/>
        </w:rPr>
        <w:t xml:space="preserve">and </w:t>
      </w:r>
      <w:r w:rsidR="00B22E47">
        <w:rPr>
          <w:rFonts w:ascii="Bell MT" w:hAnsi="Bell MT" w:cs="Arial"/>
          <w:sz w:val="24"/>
          <w:szCs w:val="24"/>
        </w:rPr>
        <w:t xml:space="preserve">Hospitality </w:t>
      </w:r>
      <w:r w:rsidR="00B6375B" w:rsidRPr="00E56179">
        <w:rPr>
          <w:rFonts w:ascii="Bell MT" w:hAnsi="Bell MT" w:cs="Arial"/>
          <w:sz w:val="24"/>
          <w:szCs w:val="24"/>
        </w:rPr>
        <w:t>connected</w:t>
      </w:r>
      <w:r w:rsidR="008A1BAE" w:rsidRPr="00E56179">
        <w:rPr>
          <w:rFonts w:ascii="Bell MT" w:hAnsi="Bell MT" w:cs="Arial"/>
          <w:sz w:val="24"/>
          <w:szCs w:val="24"/>
        </w:rPr>
        <w:t xml:space="preserve"> </w:t>
      </w:r>
      <w:r w:rsidR="00B6375B" w:rsidRPr="00E56179">
        <w:rPr>
          <w:rFonts w:ascii="Bell MT" w:hAnsi="Bell MT" w:cs="Arial"/>
          <w:sz w:val="24"/>
          <w:szCs w:val="24"/>
        </w:rPr>
        <w:t xml:space="preserve">directly or indirectly with the performance of his or her </w:t>
      </w:r>
      <w:r w:rsidR="001C0F0E" w:rsidRPr="00E56179">
        <w:rPr>
          <w:rFonts w:ascii="Bell MT" w:hAnsi="Bell MT" w:cs="Arial"/>
          <w:sz w:val="24"/>
          <w:szCs w:val="24"/>
        </w:rPr>
        <w:t>duties,</w:t>
      </w:r>
      <w:r w:rsidR="00B6375B" w:rsidRPr="00E56179">
        <w:rPr>
          <w:rFonts w:ascii="Bell MT" w:hAnsi="Bell MT" w:cs="Arial"/>
          <w:sz w:val="24"/>
          <w:szCs w:val="24"/>
        </w:rPr>
        <w:t xml:space="preserve"> unless permitted</w:t>
      </w:r>
      <w:r w:rsidR="008A1BAE" w:rsidRPr="00E56179">
        <w:rPr>
          <w:rFonts w:ascii="Bell MT" w:hAnsi="Bell MT" w:cs="Arial"/>
          <w:sz w:val="24"/>
          <w:szCs w:val="24"/>
        </w:rPr>
        <w:t xml:space="preserve"> </w:t>
      </w:r>
      <w:r w:rsidR="00B6375B" w:rsidRPr="00E56179">
        <w:rPr>
          <w:rFonts w:ascii="Bell MT" w:hAnsi="Bell MT" w:cs="Arial"/>
          <w:sz w:val="24"/>
          <w:szCs w:val="24"/>
        </w:rPr>
        <w:t>under one or more of the</w:t>
      </w:r>
      <w:r w:rsidR="00996BF2" w:rsidRPr="00E56179">
        <w:rPr>
          <w:rFonts w:ascii="Bell MT" w:hAnsi="Bell MT" w:cs="Arial"/>
          <w:sz w:val="24"/>
          <w:szCs w:val="24"/>
        </w:rPr>
        <w:t xml:space="preserve"> e</w:t>
      </w:r>
      <w:r w:rsidR="00B6375B" w:rsidRPr="00E56179">
        <w:rPr>
          <w:rFonts w:ascii="Bell MT" w:hAnsi="Bell MT" w:cs="Arial"/>
          <w:sz w:val="24"/>
          <w:szCs w:val="24"/>
        </w:rPr>
        <w:t>xceptions listed below:</w:t>
      </w:r>
    </w:p>
    <w:p w:rsidR="008A1BAE" w:rsidRPr="00B77D5F" w:rsidRDefault="008A1BAE" w:rsidP="00064D66">
      <w:pPr>
        <w:pStyle w:val="NoSpacing"/>
        <w:spacing w:line="276" w:lineRule="auto"/>
        <w:rPr>
          <w:rFonts w:ascii="Arial" w:hAnsi="Arial" w:cs="Arial"/>
          <w:sz w:val="24"/>
          <w:szCs w:val="24"/>
        </w:rPr>
      </w:pPr>
    </w:p>
    <w:p w:rsidR="00B6375B" w:rsidRPr="00E56179" w:rsidRDefault="00C52F3A" w:rsidP="00064D66">
      <w:pPr>
        <w:pStyle w:val="NoSpacing"/>
        <w:spacing w:line="276" w:lineRule="auto"/>
        <w:ind w:left="720" w:hanging="720"/>
        <w:rPr>
          <w:rFonts w:ascii="Bell MT" w:hAnsi="Bell MT" w:cs="Arial"/>
          <w:sz w:val="24"/>
          <w:szCs w:val="24"/>
        </w:rPr>
      </w:pPr>
      <w:r w:rsidRPr="00E56179">
        <w:rPr>
          <w:rFonts w:ascii="Bell MT" w:hAnsi="Bell MT" w:cs="Arial"/>
          <w:sz w:val="24"/>
          <w:szCs w:val="24"/>
        </w:rPr>
        <w:t>9.3</w:t>
      </w:r>
      <w:r w:rsidRPr="00E56179">
        <w:rPr>
          <w:rFonts w:ascii="Bell MT" w:hAnsi="Bell MT" w:cs="Arial"/>
          <w:sz w:val="24"/>
          <w:szCs w:val="24"/>
        </w:rPr>
        <w:tab/>
      </w:r>
      <w:r w:rsidR="00B6375B" w:rsidRPr="00E56179">
        <w:rPr>
          <w:rFonts w:ascii="Bell MT" w:hAnsi="Bell MT" w:cs="Arial"/>
          <w:sz w:val="24"/>
          <w:szCs w:val="24"/>
        </w:rPr>
        <w:t>Each of the following is recognized as an exception:</w:t>
      </w:r>
    </w:p>
    <w:p w:rsidR="008A1BAE" w:rsidRPr="00B77D5F" w:rsidRDefault="008A1BAE" w:rsidP="00064D66">
      <w:pPr>
        <w:pStyle w:val="NoSpacing"/>
        <w:spacing w:line="276" w:lineRule="auto"/>
        <w:rPr>
          <w:rFonts w:ascii="Arial" w:hAnsi="Arial" w:cs="Arial"/>
          <w:sz w:val="24"/>
          <w:szCs w:val="24"/>
        </w:rPr>
      </w:pPr>
    </w:p>
    <w:p w:rsidR="00B6375B" w:rsidRPr="00E56179" w:rsidRDefault="00B6375B" w:rsidP="00064D66">
      <w:pPr>
        <w:pStyle w:val="NoSpacing"/>
        <w:numPr>
          <w:ilvl w:val="0"/>
          <w:numId w:val="13"/>
        </w:numPr>
        <w:spacing w:after="240" w:line="276" w:lineRule="auto"/>
        <w:ind w:left="1440" w:hanging="720"/>
        <w:rPr>
          <w:rFonts w:ascii="Bell MT" w:hAnsi="Bell MT" w:cs="Arial"/>
          <w:sz w:val="24"/>
          <w:szCs w:val="24"/>
        </w:rPr>
      </w:pPr>
      <w:r w:rsidRPr="00E56179">
        <w:rPr>
          <w:rFonts w:ascii="Bell MT" w:hAnsi="Bell MT" w:cs="Arial"/>
          <w:sz w:val="24"/>
          <w:szCs w:val="24"/>
        </w:rPr>
        <w:t>compensation authorized by law;</w:t>
      </w:r>
    </w:p>
    <w:p w:rsidR="00B6375B" w:rsidRPr="00E56179" w:rsidRDefault="0032166D" w:rsidP="00064D66">
      <w:pPr>
        <w:pStyle w:val="NoSpacing"/>
        <w:numPr>
          <w:ilvl w:val="0"/>
          <w:numId w:val="13"/>
        </w:numPr>
        <w:spacing w:after="240" w:line="276" w:lineRule="auto"/>
        <w:ind w:left="1440" w:hanging="720"/>
        <w:rPr>
          <w:rFonts w:ascii="Bell MT" w:hAnsi="Bell MT" w:cs="Arial"/>
          <w:sz w:val="24"/>
          <w:szCs w:val="24"/>
        </w:rPr>
      </w:pPr>
      <w:r>
        <w:rPr>
          <w:rFonts w:ascii="Bell MT" w:hAnsi="Bell MT" w:cs="Arial"/>
          <w:sz w:val="24"/>
          <w:szCs w:val="24"/>
        </w:rPr>
        <w:t xml:space="preserve">Gifts, Benefits and Hospitality </w:t>
      </w:r>
      <w:r w:rsidR="00B6375B" w:rsidRPr="00E56179">
        <w:rPr>
          <w:rFonts w:ascii="Bell MT" w:hAnsi="Bell MT" w:cs="Arial"/>
          <w:sz w:val="24"/>
          <w:szCs w:val="24"/>
        </w:rPr>
        <w:t>of the kind that normally accompanies the responsibilities of</w:t>
      </w:r>
      <w:r w:rsidR="008A1BAE" w:rsidRPr="00E56179">
        <w:rPr>
          <w:rFonts w:ascii="Bell MT" w:hAnsi="Bell MT" w:cs="Arial"/>
          <w:sz w:val="24"/>
          <w:szCs w:val="24"/>
        </w:rPr>
        <w:t xml:space="preserve"> </w:t>
      </w:r>
      <w:r w:rsidR="00B6375B" w:rsidRPr="00E56179">
        <w:rPr>
          <w:rFonts w:ascii="Bell MT" w:hAnsi="Bell MT" w:cs="Arial"/>
          <w:sz w:val="24"/>
          <w:szCs w:val="24"/>
        </w:rPr>
        <w:t>office and is received as an incident of protocol or social obligation;</w:t>
      </w:r>
      <w:r w:rsidR="008A1BAE" w:rsidRPr="00E56179">
        <w:rPr>
          <w:rFonts w:ascii="Bell MT" w:hAnsi="Bell MT" w:cs="Arial"/>
          <w:sz w:val="24"/>
          <w:szCs w:val="24"/>
        </w:rPr>
        <w:t xml:space="preserve"> </w:t>
      </w:r>
    </w:p>
    <w:p w:rsidR="00B6375B" w:rsidRPr="00E56179" w:rsidRDefault="00B6375B" w:rsidP="00064D66">
      <w:pPr>
        <w:pStyle w:val="NoSpacing"/>
        <w:numPr>
          <w:ilvl w:val="0"/>
          <w:numId w:val="13"/>
        </w:numPr>
        <w:spacing w:after="240" w:line="276" w:lineRule="auto"/>
        <w:ind w:left="1440" w:hanging="720"/>
        <w:rPr>
          <w:rFonts w:ascii="Bell MT" w:hAnsi="Bell MT" w:cs="Arial"/>
          <w:sz w:val="24"/>
          <w:szCs w:val="24"/>
        </w:rPr>
      </w:pPr>
      <w:r w:rsidRPr="00E56179">
        <w:rPr>
          <w:rFonts w:ascii="Bell MT" w:hAnsi="Bell MT" w:cs="Arial"/>
          <w:sz w:val="24"/>
          <w:szCs w:val="24"/>
        </w:rPr>
        <w:t>a political contribution otherwise authorized and reported as required by law,</w:t>
      </w:r>
      <w:r w:rsidR="008A1BAE" w:rsidRPr="00E56179">
        <w:rPr>
          <w:rFonts w:ascii="Bell MT" w:hAnsi="Bell MT" w:cs="Arial"/>
          <w:sz w:val="24"/>
          <w:szCs w:val="24"/>
        </w:rPr>
        <w:t xml:space="preserve"> </w:t>
      </w:r>
      <w:r w:rsidRPr="00E56179">
        <w:rPr>
          <w:rFonts w:ascii="Bell MT" w:hAnsi="Bell MT" w:cs="Arial"/>
          <w:sz w:val="24"/>
          <w:szCs w:val="24"/>
        </w:rPr>
        <w:t xml:space="preserve">in the case of a </w:t>
      </w:r>
      <w:r w:rsidR="00152D0C" w:rsidRPr="00E56179">
        <w:rPr>
          <w:rFonts w:ascii="Bell MT" w:hAnsi="Bell MT" w:cs="Arial"/>
          <w:sz w:val="24"/>
          <w:szCs w:val="24"/>
        </w:rPr>
        <w:t>Member</w:t>
      </w:r>
      <w:r w:rsidRPr="00E56179">
        <w:rPr>
          <w:rFonts w:ascii="Bell MT" w:hAnsi="Bell MT" w:cs="Arial"/>
          <w:sz w:val="24"/>
          <w:szCs w:val="24"/>
        </w:rPr>
        <w:t xml:space="preserve"> running for office;</w:t>
      </w:r>
    </w:p>
    <w:p w:rsidR="00B6375B" w:rsidRPr="00E56179" w:rsidRDefault="00B6375B" w:rsidP="00064D66">
      <w:pPr>
        <w:pStyle w:val="NoSpacing"/>
        <w:numPr>
          <w:ilvl w:val="0"/>
          <w:numId w:val="13"/>
        </w:numPr>
        <w:spacing w:after="240" w:line="276" w:lineRule="auto"/>
        <w:ind w:left="1440" w:hanging="720"/>
        <w:rPr>
          <w:rFonts w:ascii="Bell MT" w:hAnsi="Bell MT" w:cs="Arial"/>
          <w:sz w:val="24"/>
          <w:szCs w:val="24"/>
        </w:rPr>
      </w:pPr>
      <w:r w:rsidRPr="00E56179">
        <w:rPr>
          <w:rFonts w:ascii="Bell MT" w:hAnsi="Bell MT" w:cs="Arial"/>
          <w:sz w:val="24"/>
          <w:szCs w:val="24"/>
        </w:rPr>
        <w:t xml:space="preserve">services provided without compensation by a </w:t>
      </w:r>
      <w:r w:rsidR="00C94F45">
        <w:rPr>
          <w:rFonts w:ascii="Bell MT" w:hAnsi="Bell MT" w:cs="Arial"/>
          <w:sz w:val="24"/>
          <w:szCs w:val="24"/>
        </w:rPr>
        <w:t>P</w:t>
      </w:r>
      <w:r w:rsidRPr="00E56179">
        <w:rPr>
          <w:rFonts w:ascii="Bell MT" w:hAnsi="Bell MT" w:cs="Arial"/>
          <w:sz w:val="24"/>
          <w:szCs w:val="24"/>
        </w:rPr>
        <w:t xml:space="preserve">erson volunteering </w:t>
      </w:r>
      <w:r w:rsidR="00C94F45">
        <w:rPr>
          <w:rFonts w:ascii="Bell MT" w:hAnsi="Bell MT" w:cs="Arial"/>
          <w:sz w:val="24"/>
          <w:szCs w:val="24"/>
        </w:rPr>
        <w:t>their</w:t>
      </w:r>
      <w:r w:rsidR="00AF7964" w:rsidRPr="00E56179">
        <w:rPr>
          <w:rFonts w:ascii="Bell MT" w:hAnsi="Bell MT" w:cs="Arial"/>
          <w:sz w:val="24"/>
          <w:szCs w:val="24"/>
        </w:rPr>
        <w:t xml:space="preserve"> time in a function that would not normally </w:t>
      </w:r>
      <w:r w:rsidR="0034116A" w:rsidRPr="00E56179">
        <w:rPr>
          <w:rFonts w:ascii="Bell MT" w:hAnsi="Bell MT" w:cs="Arial"/>
          <w:sz w:val="24"/>
          <w:szCs w:val="24"/>
        </w:rPr>
        <w:t>be provided for compensation</w:t>
      </w:r>
      <w:r w:rsidRPr="00E56179">
        <w:rPr>
          <w:rFonts w:ascii="Bell MT" w:hAnsi="Bell MT" w:cs="Arial"/>
          <w:sz w:val="24"/>
          <w:szCs w:val="24"/>
        </w:rPr>
        <w:t>;</w:t>
      </w:r>
    </w:p>
    <w:p w:rsidR="00B6375B" w:rsidRPr="00E56179" w:rsidRDefault="00B6375B" w:rsidP="00064D66">
      <w:pPr>
        <w:pStyle w:val="NoSpacing"/>
        <w:numPr>
          <w:ilvl w:val="0"/>
          <w:numId w:val="13"/>
        </w:numPr>
        <w:spacing w:after="240" w:line="276" w:lineRule="auto"/>
        <w:ind w:left="1440" w:hanging="720"/>
        <w:rPr>
          <w:rFonts w:ascii="Bell MT" w:hAnsi="Bell MT" w:cs="Arial"/>
          <w:sz w:val="24"/>
          <w:szCs w:val="24"/>
        </w:rPr>
      </w:pPr>
      <w:r w:rsidRPr="00E56179">
        <w:rPr>
          <w:rFonts w:ascii="Bell MT" w:hAnsi="Bell MT" w:cs="Arial"/>
          <w:sz w:val="24"/>
          <w:szCs w:val="24"/>
        </w:rPr>
        <w:t xml:space="preserve">a suitable memento of a function honouring the </w:t>
      </w:r>
      <w:r w:rsidR="00152D0C" w:rsidRPr="00E56179">
        <w:rPr>
          <w:rFonts w:ascii="Bell MT" w:hAnsi="Bell MT" w:cs="Arial"/>
          <w:sz w:val="24"/>
          <w:szCs w:val="24"/>
        </w:rPr>
        <w:t>Member</w:t>
      </w:r>
      <w:r w:rsidRPr="00E56179">
        <w:rPr>
          <w:rFonts w:ascii="Bell MT" w:hAnsi="Bell MT" w:cs="Arial"/>
          <w:sz w:val="24"/>
          <w:szCs w:val="24"/>
        </w:rPr>
        <w:t>;</w:t>
      </w:r>
    </w:p>
    <w:p w:rsidR="00B6375B" w:rsidRPr="00E56179" w:rsidRDefault="00B6375B" w:rsidP="00064D66">
      <w:pPr>
        <w:pStyle w:val="NoSpacing"/>
        <w:numPr>
          <w:ilvl w:val="0"/>
          <w:numId w:val="13"/>
        </w:numPr>
        <w:spacing w:after="240" w:line="276" w:lineRule="auto"/>
        <w:ind w:left="1440" w:hanging="720"/>
        <w:rPr>
          <w:rFonts w:ascii="Bell MT" w:hAnsi="Bell MT" w:cs="Arial"/>
          <w:sz w:val="24"/>
          <w:szCs w:val="24"/>
        </w:rPr>
      </w:pPr>
      <w:r w:rsidRPr="00E56179">
        <w:rPr>
          <w:rFonts w:ascii="Bell MT" w:hAnsi="Bell MT" w:cs="Arial"/>
          <w:sz w:val="24"/>
          <w:szCs w:val="24"/>
        </w:rPr>
        <w:lastRenderedPageBreak/>
        <w:t>food, lodging, transportation or entertainment lawfully provided by any</w:t>
      </w:r>
      <w:r w:rsidR="008227DA" w:rsidRPr="00E56179">
        <w:rPr>
          <w:rFonts w:ascii="Bell MT" w:hAnsi="Bell MT" w:cs="Arial"/>
          <w:sz w:val="24"/>
          <w:szCs w:val="24"/>
        </w:rPr>
        <w:t xml:space="preserve"> </w:t>
      </w:r>
      <w:r w:rsidRPr="00E56179">
        <w:rPr>
          <w:rFonts w:ascii="Bell MT" w:hAnsi="Bell MT" w:cs="Arial"/>
          <w:sz w:val="24"/>
          <w:szCs w:val="24"/>
        </w:rPr>
        <w:t xml:space="preserve">Provincial, </w:t>
      </w:r>
      <w:r w:rsidR="00393F8F">
        <w:rPr>
          <w:rFonts w:ascii="Bell MT" w:hAnsi="Bell MT" w:cs="Arial"/>
          <w:sz w:val="24"/>
          <w:szCs w:val="24"/>
        </w:rPr>
        <w:t>r</w:t>
      </w:r>
      <w:r w:rsidRPr="00E56179">
        <w:rPr>
          <w:rFonts w:ascii="Bell MT" w:hAnsi="Bell MT" w:cs="Arial"/>
          <w:sz w:val="24"/>
          <w:szCs w:val="24"/>
        </w:rPr>
        <w:t>egional or local government or board or political subdivisions of</w:t>
      </w:r>
      <w:r w:rsidR="008227DA" w:rsidRPr="00E56179">
        <w:rPr>
          <w:rFonts w:ascii="Bell MT" w:hAnsi="Bell MT" w:cs="Arial"/>
          <w:sz w:val="24"/>
          <w:szCs w:val="24"/>
        </w:rPr>
        <w:t xml:space="preserve"> </w:t>
      </w:r>
      <w:r w:rsidRPr="00E56179">
        <w:rPr>
          <w:rFonts w:ascii="Bell MT" w:hAnsi="Bell MT" w:cs="Arial"/>
          <w:sz w:val="24"/>
          <w:szCs w:val="24"/>
        </w:rPr>
        <w:t>any of them, by the Federal government, a foreign government, or by those</w:t>
      </w:r>
      <w:r w:rsidR="008227DA" w:rsidRPr="00E56179">
        <w:rPr>
          <w:rFonts w:ascii="Bell MT" w:hAnsi="Bell MT" w:cs="Arial"/>
          <w:sz w:val="24"/>
          <w:szCs w:val="24"/>
        </w:rPr>
        <w:t xml:space="preserve"> </w:t>
      </w:r>
      <w:r w:rsidRPr="00E56179">
        <w:rPr>
          <w:rFonts w:ascii="Bell MT" w:hAnsi="Bell MT" w:cs="Arial"/>
          <w:sz w:val="24"/>
          <w:szCs w:val="24"/>
        </w:rPr>
        <w:t xml:space="preserve">organizing a conference, seminar or event where the </w:t>
      </w:r>
      <w:r w:rsidR="00152D0C" w:rsidRPr="00E56179">
        <w:rPr>
          <w:rFonts w:ascii="Bell MT" w:hAnsi="Bell MT" w:cs="Arial"/>
          <w:sz w:val="24"/>
          <w:szCs w:val="24"/>
        </w:rPr>
        <w:t>Member</w:t>
      </w:r>
      <w:r w:rsidRPr="00E56179">
        <w:rPr>
          <w:rFonts w:ascii="Bell MT" w:hAnsi="Bell MT" w:cs="Arial"/>
          <w:sz w:val="24"/>
          <w:szCs w:val="24"/>
        </w:rPr>
        <w:t xml:space="preserve"> is speaking or</w:t>
      </w:r>
      <w:r w:rsidR="008227DA" w:rsidRPr="00E56179">
        <w:rPr>
          <w:rFonts w:ascii="Bell MT" w:hAnsi="Bell MT" w:cs="Arial"/>
          <w:sz w:val="24"/>
          <w:szCs w:val="24"/>
        </w:rPr>
        <w:t xml:space="preserve"> </w:t>
      </w:r>
      <w:r w:rsidRPr="00E56179">
        <w:rPr>
          <w:rFonts w:ascii="Bell MT" w:hAnsi="Bell MT" w:cs="Arial"/>
          <w:sz w:val="24"/>
          <w:szCs w:val="24"/>
        </w:rPr>
        <w:t>attending in an official capacity</w:t>
      </w:r>
      <w:r w:rsidR="0034116A" w:rsidRPr="00E56179">
        <w:rPr>
          <w:rFonts w:ascii="Bell MT" w:hAnsi="Bell MT" w:cs="Arial"/>
          <w:sz w:val="24"/>
          <w:szCs w:val="24"/>
        </w:rPr>
        <w:t>;</w:t>
      </w:r>
    </w:p>
    <w:p w:rsidR="008227DA" w:rsidRPr="00E56179" w:rsidRDefault="00B6375B" w:rsidP="00064D66">
      <w:pPr>
        <w:pStyle w:val="NoSpacing"/>
        <w:numPr>
          <w:ilvl w:val="0"/>
          <w:numId w:val="13"/>
        </w:numPr>
        <w:spacing w:after="240" w:line="276" w:lineRule="auto"/>
        <w:ind w:left="1440" w:hanging="720"/>
        <w:rPr>
          <w:rFonts w:ascii="Bell MT" w:hAnsi="Bell MT" w:cs="Arial"/>
          <w:sz w:val="24"/>
          <w:szCs w:val="24"/>
        </w:rPr>
      </w:pPr>
      <w:r w:rsidRPr="00E56179">
        <w:rPr>
          <w:rFonts w:ascii="Bell MT" w:hAnsi="Bell MT" w:cs="Arial"/>
          <w:sz w:val="24"/>
          <w:szCs w:val="24"/>
        </w:rPr>
        <w:t>food and beverage consumed at a banquet reception or similar event, if:</w:t>
      </w:r>
      <w:r w:rsidR="008227DA" w:rsidRPr="00E56179">
        <w:rPr>
          <w:rFonts w:ascii="Bell MT" w:hAnsi="Bell MT" w:cs="Arial"/>
          <w:sz w:val="24"/>
          <w:szCs w:val="24"/>
        </w:rPr>
        <w:t xml:space="preserve"> </w:t>
      </w:r>
    </w:p>
    <w:p w:rsidR="008227DA" w:rsidRPr="00E56179" w:rsidRDefault="00B6375B" w:rsidP="00064D66">
      <w:pPr>
        <w:pStyle w:val="NoSpacing"/>
        <w:numPr>
          <w:ilvl w:val="1"/>
          <w:numId w:val="18"/>
        </w:numPr>
        <w:spacing w:after="240" w:line="276" w:lineRule="auto"/>
        <w:ind w:left="2160" w:hanging="270"/>
        <w:rPr>
          <w:rFonts w:ascii="Bell MT" w:hAnsi="Bell MT" w:cs="Arial"/>
          <w:sz w:val="24"/>
          <w:szCs w:val="24"/>
        </w:rPr>
      </w:pPr>
      <w:r w:rsidRPr="00E56179">
        <w:rPr>
          <w:rFonts w:ascii="Bell MT" w:hAnsi="Bell MT" w:cs="Arial"/>
          <w:sz w:val="24"/>
          <w:szCs w:val="24"/>
        </w:rPr>
        <w:t xml:space="preserve">attendance by the </w:t>
      </w:r>
      <w:r w:rsidR="00152D0C" w:rsidRPr="00E56179">
        <w:rPr>
          <w:rFonts w:ascii="Bell MT" w:hAnsi="Bell MT" w:cs="Arial"/>
          <w:sz w:val="24"/>
          <w:szCs w:val="24"/>
        </w:rPr>
        <w:t>Member</w:t>
      </w:r>
      <w:r w:rsidRPr="00E56179">
        <w:rPr>
          <w:rFonts w:ascii="Bell MT" w:hAnsi="Bell MT" w:cs="Arial"/>
          <w:sz w:val="24"/>
          <w:szCs w:val="24"/>
        </w:rPr>
        <w:t xml:space="preserve"> i</w:t>
      </w:r>
      <w:r w:rsidR="001812A4">
        <w:rPr>
          <w:rFonts w:ascii="Bell MT" w:hAnsi="Bell MT" w:cs="Arial"/>
          <w:sz w:val="24"/>
          <w:szCs w:val="24"/>
        </w:rPr>
        <w:t>s</w:t>
      </w:r>
      <w:r w:rsidR="00963A73">
        <w:rPr>
          <w:rFonts w:ascii="Bell MT" w:hAnsi="Bell MT" w:cs="Arial"/>
          <w:sz w:val="24"/>
          <w:szCs w:val="24"/>
        </w:rPr>
        <w:t xml:space="preserve"> </w:t>
      </w:r>
      <w:r w:rsidRPr="00E56179">
        <w:rPr>
          <w:rFonts w:ascii="Bell MT" w:hAnsi="Bell MT" w:cs="Arial"/>
          <w:sz w:val="24"/>
          <w:szCs w:val="24"/>
        </w:rPr>
        <w:t>for a legitimate municipal purpose</w:t>
      </w:r>
      <w:r w:rsidR="0034116A" w:rsidRPr="00E56179">
        <w:rPr>
          <w:rFonts w:ascii="Bell MT" w:hAnsi="Bell MT" w:cs="Arial"/>
          <w:sz w:val="24"/>
          <w:szCs w:val="24"/>
        </w:rPr>
        <w:t>;</w:t>
      </w:r>
    </w:p>
    <w:p w:rsidR="00B6375B" w:rsidRPr="00E56179" w:rsidRDefault="00B6375B" w:rsidP="00064D66">
      <w:pPr>
        <w:pStyle w:val="NoSpacing"/>
        <w:numPr>
          <w:ilvl w:val="1"/>
          <w:numId w:val="18"/>
        </w:numPr>
        <w:spacing w:after="240" w:line="276" w:lineRule="auto"/>
        <w:ind w:left="2160" w:hanging="270"/>
        <w:rPr>
          <w:rFonts w:ascii="Bell MT" w:hAnsi="Bell MT" w:cs="Arial"/>
          <w:sz w:val="24"/>
          <w:szCs w:val="24"/>
        </w:rPr>
      </w:pPr>
      <w:r w:rsidRPr="00E56179">
        <w:rPr>
          <w:rFonts w:ascii="Bell MT" w:hAnsi="Bell MT" w:cs="Arial"/>
          <w:sz w:val="24"/>
          <w:szCs w:val="24"/>
        </w:rPr>
        <w:t xml:space="preserve">the </w:t>
      </w:r>
      <w:r w:rsidR="00C94F45">
        <w:rPr>
          <w:rFonts w:ascii="Bell MT" w:hAnsi="Bell MT" w:cs="Arial"/>
          <w:sz w:val="24"/>
          <w:szCs w:val="24"/>
        </w:rPr>
        <w:t>P</w:t>
      </w:r>
      <w:r w:rsidRPr="00E56179">
        <w:rPr>
          <w:rFonts w:ascii="Bell MT" w:hAnsi="Bell MT" w:cs="Arial"/>
          <w:sz w:val="24"/>
          <w:szCs w:val="24"/>
        </w:rPr>
        <w:t>erson extending the invitation, or a representative of the</w:t>
      </w:r>
      <w:r w:rsidR="008227DA" w:rsidRPr="00E56179">
        <w:rPr>
          <w:rFonts w:ascii="Bell MT" w:hAnsi="Bell MT" w:cs="Arial"/>
          <w:sz w:val="24"/>
          <w:szCs w:val="24"/>
        </w:rPr>
        <w:t xml:space="preserve"> </w:t>
      </w:r>
      <w:r w:rsidRPr="00E56179">
        <w:rPr>
          <w:rFonts w:ascii="Bell MT" w:hAnsi="Bell MT" w:cs="Arial"/>
          <w:sz w:val="24"/>
          <w:szCs w:val="24"/>
        </w:rPr>
        <w:t>organization holding the event, is in attendance; and</w:t>
      </w:r>
    </w:p>
    <w:p w:rsidR="00B6375B" w:rsidRPr="00E56179" w:rsidRDefault="00B6375B" w:rsidP="00064D66">
      <w:pPr>
        <w:pStyle w:val="NoSpacing"/>
        <w:numPr>
          <w:ilvl w:val="1"/>
          <w:numId w:val="18"/>
        </w:numPr>
        <w:spacing w:after="240" w:line="276" w:lineRule="auto"/>
        <w:ind w:left="2160" w:hanging="270"/>
        <w:rPr>
          <w:rFonts w:ascii="Bell MT" w:hAnsi="Bell MT" w:cs="Arial"/>
          <w:sz w:val="24"/>
          <w:szCs w:val="24"/>
        </w:rPr>
      </w:pPr>
      <w:r w:rsidRPr="00E56179">
        <w:rPr>
          <w:rFonts w:ascii="Bell MT" w:hAnsi="Bell MT" w:cs="Arial"/>
          <w:sz w:val="24"/>
          <w:szCs w:val="24"/>
        </w:rPr>
        <w:t>the value is reasonable;</w:t>
      </w:r>
    </w:p>
    <w:p w:rsidR="00B6375B" w:rsidRPr="00E56179" w:rsidRDefault="00B6375B" w:rsidP="00064D66">
      <w:pPr>
        <w:pStyle w:val="NoSpacing"/>
        <w:numPr>
          <w:ilvl w:val="0"/>
          <w:numId w:val="13"/>
        </w:numPr>
        <w:spacing w:after="240" w:line="276" w:lineRule="auto"/>
        <w:ind w:left="1440" w:hanging="720"/>
        <w:rPr>
          <w:rFonts w:ascii="Bell MT" w:hAnsi="Bell MT" w:cs="Arial"/>
          <w:sz w:val="24"/>
          <w:szCs w:val="24"/>
        </w:rPr>
      </w:pPr>
      <w:r w:rsidRPr="00E56179">
        <w:rPr>
          <w:rFonts w:ascii="Bell MT" w:hAnsi="Bell MT" w:cs="Arial"/>
          <w:sz w:val="24"/>
          <w:szCs w:val="24"/>
        </w:rPr>
        <w:t xml:space="preserve">communications to the office of a </w:t>
      </w:r>
      <w:r w:rsidR="00152D0C" w:rsidRPr="00E56179">
        <w:rPr>
          <w:rFonts w:ascii="Bell MT" w:hAnsi="Bell MT" w:cs="Arial"/>
          <w:sz w:val="24"/>
          <w:szCs w:val="24"/>
        </w:rPr>
        <w:t>Member</w:t>
      </w:r>
      <w:r w:rsidR="00AF0B89" w:rsidRPr="00E56179">
        <w:rPr>
          <w:rFonts w:ascii="Bell MT" w:hAnsi="Bell MT" w:cs="Arial"/>
          <w:sz w:val="24"/>
          <w:szCs w:val="24"/>
        </w:rPr>
        <w:t xml:space="preserve">, even if such communication would, in the ordinary course, require a </w:t>
      </w:r>
      <w:r w:rsidRPr="00E56179">
        <w:rPr>
          <w:rFonts w:ascii="Bell MT" w:hAnsi="Bell MT" w:cs="Arial"/>
          <w:sz w:val="24"/>
          <w:szCs w:val="24"/>
        </w:rPr>
        <w:t>subscription; and</w:t>
      </w:r>
    </w:p>
    <w:p w:rsidR="00B6375B" w:rsidRPr="00E56179" w:rsidRDefault="00B6375B" w:rsidP="00064D66">
      <w:pPr>
        <w:pStyle w:val="NoSpacing"/>
        <w:numPr>
          <w:ilvl w:val="0"/>
          <w:numId w:val="13"/>
        </w:numPr>
        <w:spacing w:after="240" w:line="276" w:lineRule="auto"/>
        <w:ind w:left="1440" w:hanging="720"/>
        <w:rPr>
          <w:rFonts w:ascii="Bell MT" w:hAnsi="Bell MT" w:cs="Arial"/>
          <w:sz w:val="24"/>
          <w:szCs w:val="24"/>
        </w:rPr>
      </w:pPr>
      <w:r w:rsidRPr="00E56179">
        <w:rPr>
          <w:rFonts w:ascii="Bell MT" w:hAnsi="Bell MT" w:cs="Arial"/>
          <w:sz w:val="24"/>
          <w:szCs w:val="24"/>
        </w:rPr>
        <w:t>a sponsorship or donation for a community event organized or run by a</w:t>
      </w:r>
      <w:r w:rsidR="008227DA" w:rsidRPr="00E56179">
        <w:rPr>
          <w:rFonts w:ascii="Bell MT" w:hAnsi="Bell MT" w:cs="Arial"/>
          <w:sz w:val="24"/>
          <w:szCs w:val="24"/>
        </w:rPr>
        <w:t xml:space="preserve"> </w:t>
      </w:r>
      <w:r w:rsidR="00152D0C" w:rsidRPr="00E56179">
        <w:rPr>
          <w:rFonts w:ascii="Bell MT" w:hAnsi="Bell MT" w:cs="Arial"/>
          <w:sz w:val="24"/>
          <w:szCs w:val="24"/>
        </w:rPr>
        <w:t>Member</w:t>
      </w:r>
      <w:r w:rsidRPr="00E56179">
        <w:rPr>
          <w:rFonts w:ascii="Bell MT" w:hAnsi="Bell MT" w:cs="Arial"/>
          <w:sz w:val="24"/>
          <w:szCs w:val="24"/>
        </w:rPr>
        <w:t xml:space="preserve">, or a third party on behalf of a </w:t>
      </w:r>
      <w:r w:rsidR="00152D0C" w:rsidRPr="00E56179">
        <w:rPr>
          <w:rFonts w:ascii="Bell MT" w:hAnsi="Bell MT" w:cs="Arial"/>
          <w:sz w:val="24"/>
          <w:szCs w:val="24"/>
        </w:rPr>
        <w:t>Member</w:t>
      </w:r>
      <w:r w:rsidRPr="00E56179">
        <w:rPr>
          <w:rFonts w:ascii="Bell MT" w:hAnsi="Bell MT" w:cs="Arial"/>
          <w:sz w:val="24"/>
          <w:szCs w:val="24"/>
        </w:rPr>
        <w:t>, subject to the limitations set</w:t>
      </w:r>
      <w:r w:rsidR="008227DA" w:rsidRPr="00E56179">
        <w:rPr>
          <w:rFonts w:ascii="Bell MT" w:hAnsi="Bell MT" w:cs="Arial"/>
          <w:sz w:val="24"/>
          <w:szCs w:val="24"/>
        </w:rPr>
        <w:t xml:space="preserve"> </w:t>
      </w:r>
      <w:r w:rsidRPr="00E56179">
        <w:rPr>
          <w:rFonts w:ascii="Bell MT" w:hAnsi="Bell MT" w:cs="Arial"/>
          <w:sz w:val="24"/>
          <w:szCs w:val="24"/>
        </w:rPr>
        <w:t>out in any applicable municipal policy.</w:t>
      </w:r>
    </w:p>
    <w:p w:rsidR="008227DA" w:rsidRPr="00B77D5F" w:rsidRDefault="008227DA" w:rsidP="00064D66">
      <w:pPr>
        <w:pStyle w:val="NoSpacing"/>
        <w:spacing w:line="276" w:lineRule="auto"/>
        <w:rPr>
          <w:rFonts w:ascii="Arial" w:hAnsi="Arial" w:cs="Arial"/>
          <w:sz w:val="24"/>
          <w:szCs w:val="24"/>
        </w:rPr>
      </w:pPr>
    </w:p>
    <w:p w:rsidR="008227DA" w:rsidRPr="00DB6EF6" w:rsidRDefault="00C52F3A" w:rsidP="0003742D">
      <w:pPr>
        <w:pStyle w:val="NoSpacing"/>
        <w:spacing w:after="240" w:line="276" w:lineRule="auto"/>
        <w:ind w:left="720" w:hanging="720"/>
        <w:rPr>
          <w:rFonts w:ascii="Bell MT" w:hAnsi="Bell MT" w:cs="Arial"/>
          <w:sz w:val="24"/>
          <w:szCs w:val="24"/>
        </w:rPr>
      </w:pPr>
      <w:r w:rsidRPr="00E56179">
        <w:rPr>
          <w:rFonts w:ascii="Bell MT" w:hAnsi="Bell MT" w:cs="Arial"/>
          <w:sz w:val="24"/>
          <w:szCs w:val="24"/>
        </w:rPr>
        <w:t>9.4</w:t>
      </w:r>
      <w:r w:rsidRPr="00E56179">
        <w:rPr>
          <w:rFonts w:ascii="Bell MT" w:hAnsi="Bell MT" w:cs="Arial"/>
          <w:sz w:val="24"/>
          <w:szCs w:val="24"/>
        </w:rPr>
        <w:tab/>
      </w:r>
      <w:r w:rsidR="004E3607">
        <w:rPr>
          <w:rFonts w:ascii="Bell MT" w:hAnsi="Bell MT" w:cs="Arial"/>
          <w:sz w:val="24"/>
          <w:szCs w:val="24"/>
        </w:rPr>
        <w:t>E</w:t>
      </w:r>
      <w:r w:rsidR="00B6375B" w:rsidRPr="00E56179">
        <w:rPr>
          <w:rFonts w:ascii="Bell MT" w:hAnsi="Bell MT" w:cs="Arial"/>
          <w:sz w:val="24"/>
          <w:szCs w:val="24"/>
        </w:rPr>
        <w:t>xcept for exception</w:t>
      </w:r>
      <w:r w:rsidR="00851072">
        <w:rPr>
          <w:rFonts w:ascii="Bell MT" w:hAnsi="Bell MT" w:cs="Arial"/>
          <w:sz w:val="24"/>
          <w:szCs w:val="24"/>
        </w:rPr>
        <w:t xml:space="preserve"> 9.3</w:t>
      </w:r>
      <w:r w:rsidR="00B6375B" w:rsidRPr="00E56179">
        <w:rPr>
          <w:rFonts w:ascii="Bell MT" w:hAnsi="Bell MT" w:cs="Arial"/>
          <w:sz w:val="24"/>
          <w:szCs w:val="24"/>
        </w:rPr>
        <w:t xml:space="preserve"> (c) (political contributions allowable by law), these exceptions do</w:t>
      </w:r>
      <w:r w:rsidR="008227DA" w:rsidRPr="00E56179">
        <w:rPr>
          <w:rFonts w:ascii="Bell MT" w:hAnsi="Bell MT" w:cs="Arial"/>
          <w:sz w:val="24"/>
          <w:szCs w:val="24"/>
        </w:rPr>
        <w:t xml:space="preserve"> </w:t>
      </w:r>
      <w:r w:rsidR="00B6375B" w:rsidRPr="00E56179">
        <w:rPr>
          <w:rFonts w:ascii="Bell MT" w:hAnsi="Bell MT" w:cs="Arial"/>
          <w:sz w:val="24"/>
          <w:szCs w:val="24"/>
        </w:rPr>
        <w:t>not apply where</w:t>
      </w:r>
      <w:r w:rsidR="001C0F0E">
        <w:rPr>
          <w:rFonts w:ascii="Bell MT" w:hAnsi="Bell MT" w:cs="Arial"/>
          <w:sz w:val="24"/>
          <w:szCs w:val="24"/>
        </w:rPr>
        <w:t xml:space="preserve"> </w:t>
      </w:r>
      <w:r w:rsidR="007E2552">
        <w:rPr>
          <w:rFonts w:ascii="Bell MT" w:hAnsi="Bell MT" w:cs="Arial"/>
          <w:sz w:val="24"/>
          <w:szCs w:val="24"/>
        </w:rPr>
        <w:t>G</w:t>
      </w:r>
      <w:r w:rsidR="00B6375B" w:rsidRPr="00E56179">
        <w:rPr>
          <w:rFonts w:ascii="Bell MT" w:hAnsi="Bell MT" w:cs="Arial"/>
          <w:sz w:val="24"/>
          <w:szCs w:val="24"/>
        </w:rPr>
        <w:t>ift</w:t>
      </w:r>
      <w:r w:rsidR="007E2552">
        <w:rPr>
          <w:rFonts w:ascii="Bell MT" w:hAnsi="Bell MT" w:cs="Arial"/>
          <w:sz w:val="24"/>
          <w:szCs w:val="24"/>
        </w:rPr>
        <w:t>s, Benefits and Hospitality</w:t>
      </w:r>
      <w:r w:rsidR="00B6375B" w:rsidRPr="00E56179">
        <w:rPr>
          <w:rFonts w:ascii="Bell MT" w:hAnsi="Bell MT" w:cs="Arial"/>
          <w:sz w:val="24"/>
          <w:szCs w:val="24"/>
        </w:rPr>
        <w:t xml:space="preserve"> </w:t>
      </w:r>
      <w:r w:rsidR="007E2552">
        <w:rPr>
          <w:rFonts w:ascii="Bell MT" w:hAnsi="Bell MT" w:cs="Arial"/>
          <w:sz w:val="24"/>
          <w:szCs w:val="24"/>
        </w:rPr>
        <w:t>are</w:t>
      </w:r>
      <w:r w:rsidR="00B6375B" w:rsidRPr="00E56179">
        <w:rPr>
          <w:rFonts w:ascii="Bell MT" w:hAnsi="Bell MT" w:cs="Arial"/>
          <w:sz w:val="24"/>
          <w:szCs w:val="24"/>
        </w:rPr>
        <w:t xml:space="preserve"> provided by a lobbyist or a lobbyist’s client or</w:t>
      </w:r>
      <w:r w:rsidR="008227DA" w:rsidRPr="00E56179">
        <w:rPr>
          <w:rFonts w:ascii="Bell MT" w:hAnsi="Bell MT" w:cs="Arial"/>
          <w:sz w:val="24"/>
          <w:szCs w:val="24"/>
        </w:rPr>
        <w:t xml:space="preserve"> </w:t>
      </w:r>
      <w:r w:rsidR="00B6375B" w:rsidRPr="00E56179">
        <w:rPr>
          <w:rFonts w:ascii="Bell MT" w:hAnsi="Bell MT" w:cs="Arial"/>
          <w:sz w:val="24"/>
          <w:szCs w:val="24"/>
        </w:rPr>
        <w:t>employer. In this provision, a lobbyist is an individual, organization or business who or</w:t>
      </w:r>
      <w:r w:rsidR="008227DA" w:rsidRPr="00E56179">
        <w:rPr>
          <w:rFonts w:ascii="Bell MT" w:hAnsi="Bell MT" w:cs="Arial"/>
          <w:sz w:val="24"/>
          <w:szCs w:val="24"/>
        </w:rPr>
        <w:t xml:space="preserve"> </w:t>
      </w:r>
      <w:r w:rsidR="00B6375B" w:rsidRPr="00E56179">
        <w:rPr>
          <w:rFonts w:ascii="Bell MT" w:hAnsi="Bell MT" w:cs="Arial"/>
          <w:sz w:val="24"/>
          <w:szCs w:val="24"/>
        </w:rPr>
        <w:t>that:</w:t>
      </w:r>
    </w:p>
    <w:p w:rsidR="00B6375B" w:rsidRPr="00E56179" w:rsidRDefault="00B6375B" w:rsidP="00064D66">
      <w:pPr>
        <w:pStyle w:val="NoSpacing"/>
        <w:numPr>
          <w:ilvl w:val="0"/>
          <w:numId w:val="11"/>
        </w:numPr>
        <w:spacing w:after="240" w:line="276" w:lineRule="auto"/>
        <w:ind w:left="1440" w:hanging="720"/>
        <w:rPr>
          <w:rFonts w:ascii="Bell MT" w:hAnsi="Bell MT" w:cs="Arial"/>
          <w:sz w:val="24"/>
          <w:szCs w:val="24"/>
        </w:rPr>
      </w:pPr>
      <w:r w:rsidRPr="00E56179">
        <w:rPr>
          <w:rFonts w:ascii="Bell MT" w:hAnsi="Bell MT" w:cs="Arial"/>
          <w:sz w:val="24"/>
          <w:szCs w:val="24"/>
        </w:rPr>
        <w:t xml:space="preserve">lobbies, or causes the lobbying of, any public office holder of the </w:t>
      </w:r>
      <w:r w:rsidR="00393F8F">
        <w:rPr>
          <w:rFonts w:ascii="Bell MT" w:hAnsi="Bell MT" w:cs="Arial"/>
          <w:sz w:val="24"/>
          <w:szCs w:val="24"/>
        </w:rPr>
        <w:t>Municipality</w:t>
      </w:r>
      <w:r w:rsidRPr="00E56179">
        <w:rPr>
          <w:rFonts w:ascii="Bell MT" w:hAnsi="Bell MT" w:cs="Arial"/>
          <w:sz w:val="24"/>
          <w:szCs w:val="24"/>
        </w:rPr>
        <w:t>,</w:t>
      </w:r>
      <w:r w:rsidR="008227DA" w:rsidRPr="00E56179">
        <w:rPr>
          <w:rFonts w:ascii="Bell MT" w:hAnsi="Bell MT" w:cs="Arial"/>
          <w:sz w:val="24"/>
          <w:szCs w:val="24"/>
        </w:rPr>
        <w:t xml:space="preserve"> </w:t>
      </w:r>
      <w:r w:rsidRPr="00E56179">
        <w:rPr>
          <w:rFonts w:ascii="Bell MT" w:hAnsi="Bell MT" w:cs="Arial"/>
          <w:sz w:val="24"/>
          <w:szCs w:val="24"/>
        </w:rPr>
        <w:t xml:space="preserve">the municipal council or corporation or a </w:t>
      </w:r>
      <w:r w:rsidR="00393F8F">
        <w:rPr>
          <w:rFonts w:ascii="Bell MT" w:hAnsi="Bell MT" w:cs="Arial"/>
          <w:sz w:val="24"/>
          <w:szCs w:val="24"/>
        </w:rPr>
        <w:t>Local Board</w:t>
      </w:r>
      <w:r w:rsidRPr="00E56179">
        <w:rPr>
          <w:rFonts w:ascii="Bell MT" w:hAnsi="Bell MT" w:cs="Arial"/>
          <w:sz w:val="24"/>
          <w:szCs w:val="24"/>
        </w:rPr>
        <w:t>;</w:t>
      </w:r>
    </w:p>
    <w:p w:rsidR="00B6375B" w:rsidRPr="00E56179" w:rsidRDefault="00B6375B" w:rsidP="00064D66">
      <w:pPr>
        <w:pStyle w:val="NoSpacing"/>
        <w:numPr>
          <w:ilvl w:val="0"/>
          <w:numId w:val="11"/>
        </w:numPr>
        <w:spacing w:after="240" w:line="276" w:lineRule="auto"/>
        <w:ind w:left="1440" w:hanging="720"/>
        <w:rPr>
          <w:rFonts w:ascii="Bell MT" w:hAnsi="Bell MT" w:cs="Arial"/>
          <w:sz w:val="24"/>
          <w:szCs w:val="24"/>
        </w:rPr>
      </w:pPr>
      <w:r w:rsidRPr="00E56179">
        <w:rPr>
          <w:rFonts w:ascii="Bell MT" w:hAnsi="Bell MT" w:cs="Arial"/>
          <w:sz w:val="24"/>
          <w:szCs w:val="24"/>
        </w:rPr>
        <w:t xml:space="preserve">the </w:t>
      </w:r>
      <w:r w:rsidR="00152D0C" w:rsidRPr="00E56179">
        <w:rPr>
          <w:rFonts w:ascii="Bell MT" w:hAnsi="Bell MT" w:cs="Arial"/>
          <w:sz w:val="24"/>
          <w:szCs w:val="24"/>
        </w:rPr>
        <w:t>Member</w:t>
      </w:r>
      <w:r w:rsidRPr="00E56179">
        <w:rPr>
          <w:rFonts w:ascii="Bell MT" w:hAnsi="Bell MT" w:cs="Arial"/>
          <w:sz w:val="24"/>
          <w:szCs w:val="24"/>
        </w:rPr>
        <w:t xml:space="preserve"> knows is attempting or intending to lobby the </w:t>
      </w:r>
      <w:r w:rsidR="00152D0C" w:rsidRPr="00E56179">
        <w:rPr>
          <w:rFonts w:ascii="Bell MT" w:hAnsi="Bell MT" w:cs="Arial"/>
          <w:sz w:val="24"/>
          <w:szCs w:val="24"/>
        </w:rPr>
        <w:t>Member</w:t>
      </w:r>
      <w:r w:rsidRPr="00E56179">
        <w:rPr>
          <w:rFonts w:ascii="Bell MT" w:hAnsi="Bell MT" w:cs="Arial"/>
          <w:sz w:val="24"/>
          <w:szCs w:val="24"/>
        </w:rPr>
        <w:t xml:space="preserve"> or any of</w:t>
      </w:r>
      <w:r w:rsidR="008227DA" w:rsidRPr="00E56179">
        <w:rPr>
          <w:rFonts w:ascii="Bell MT" w:hAnsi="Bell MT" w:cs="Arial"/>
          <w:sz w:val="24"/>
          <w:szCs w:val="24"/>
        </w:rPr>
        <w:t xml:space="preserve"> </w:t>
      </w:r>
      <w:r w:rsidRPr="00E56179">
        <w:rPr>
          <w:rFonts w:ascii="Bell MT" w:hAnsi="Bell MT" w:cs="Arial"/>
          <w:sz w:val="24"/>
          <w:szCs w:val="24"/>
        </w:rPr>
        <w:t>the public</w:t>
      </w:r>
      <w:r w:rsidR="00C94F45">
        <w:rPr>
          <w:rFonts w:ascii="Bell MT" w:hAnsi="Bell MT" w:cs="Arial"/>
          <w:sz w:val="24"/>
          <w:szCs w:val="24"/>
        </w:rPr>
        <w:t>, P</w:t>
      </w:r>
      <w:r w:rsidRPr="00E56179">
        <w:rPr>
          <w:rFonts w:ascii="Bell MT" w:hAnsi="Bell MT" w:cs="Arial"/>
          <w:sz w:val="24"/>
          <w:szCs w:val="24"/>
        </w:rPr>
        <w:t>ersons or bodies listed in paragraph (a); or</w:t>
      </w:r>
    </w:p>
    <w:p w:rsidR="00986273" w:rsidRPr="00986273" w:rsidRDefault="00B6375B" w:rsidP="001C0F0E">
      <w:pPr>
        <w:pStyle w:val="NoSpacing"/>
        <w:numPr>
          <w:ilvl w:val="0"/>
          <w:numId w:val="11"/>
        </w:numPr>
        <w:spacing w:after="480" w:line="276" w:lineRule="auto"/>
        <w:ind w:left="1440" w:hanging="720"/>
        <w:rPr>
          <w:rFonts w:ascii="Bell MT" w:hAnsi="Bell MT" w:cs="Arial"/>
          <w:sz w:val="24"/>
          <w:szCs w:val="24"/>
        </w:rPr>
      </w:pPr>
      <w:proofErr w:type="gramStart"/>
      <w:r w:rsidRPr="00E56179">
        <w:rPr>
          <w:rFonts w:ascii="Bell MT" w:hAnsi="Bell MT" w:cs="Arial"/>
          <w:sz w:val="24"/>
          <w:szCs w:val="24"/>
        </w:rPr>
        <w:t>is</w:t>
      </w:r>
      <w:proofErr w:type="gramEnd"/>
      <w:r w:rsidRPr="00E56179">
        <w:rPr>
          <w:rFonts w:ascii="Bell MT" w:hAnsi="Bell MT" w:cs="Arial"/>
          <w:sz w:val="24"/>
          <w:szCs w:val="24"/>
        </w:rPr>
        <w:t xml:space="preserve"> maintaining an active lobbyist registration with the </w:t>
      </w:r>
      <w:r w:rsidR="00393F8F">
        <w:rPr>
          <w:rFonts w:ascii="Bell MT" w:hAnsi="Bell MT" w:cs="Arial"/>
          <w:sz w:val="24"/>
          <w:szCs w:val="24"/>
        </w:rPr>
        <w:t>Municipality</w:t>
      </w:r>
      <w:r w:rsidRPr="00E56179">
        <w:rPr>
          <w:rFonts w:ascii="Bell MT" w:hAnsi="Bell MT" w:cs="Arial"/>
          <w:sz w:val="24"/>
          <w:szCs w:val="24"/>
        </w:rPr>
        <w:t>, whether or</w:t>
      </w:r>
      <w:r w:rsidR="00C50CE7" w:rsidRPr="00E56179">
        <w:rPr>
          <w:rFonts w:ascii="Bell MT" w:hAnsi="Bell MT" w:cs="Arial"/>
          <w:sz w:val="24"/>
          <w:szCs w:val="24"/>
        </w:rPr>
        <w:t xml:space="preserve"> </w:t>
      </w:r>
      <w:r w:rsidRPr="00E56179">
        <w:rPr>
          <w:rFonts w:ascii="Bell MT" w:hAnsi="Bell MT" w:cs="Arial"/>
          <w:sz w:val="24"/>
          <w:szCs w:val="24"/>
        </w:rPr>
        <w:t>not with respect to any specific or current subject matter.</w:t>
      </w:r>
    </w:p>
    <w:p w:rsidR="0003742D" w:rsidRPr="00E56179" w:rsidRDefault="0003742D" w:rsidP="0003742D">
      <w:pPr>
        <w:pStyle w:val="NoSpacing"/>
        <w:spacing w:after="240" w:line="276" w:lineRule="auto"/>
        <w:ind w:left="720" w:hanging="720"/>
        <w:rPr>
          <w:rFonts w:ascii="Bell MT" w:hAnsi="Bell MT" w:cs="Arial"/>
          <w:sz w:val="24"/>
          <w:szCs w:val="24"/>
        </w:rPr>
      </w:pPr>
      <w:r>
        <w:rPr>
          <w:rFonts w:ascii="Bell MT" w:hAnsi="Bell MT" w:cs="Arial"/>
          <w:sz w:val="24"/>
          <w:szCs w:val="24"/>
        </w:rPr>
        <w:t>9.5</w:t>
      </w:r>
      <w:r>
        <w:rPr>
          <w:rFonts w:ascii="Bell MT" w:hAnsi="Bell MT" w:cs="Arial"/>
          <w:sz w:val="24"/>
          <w:szCs w:val="24"/>
        </w:rPr>
        <w:tab/>
        <w:t xml:space="preserve">The exceptions in section 9.3 do not apply to a gift from an anonymous sender. No Member shall accept a gift from an anonymous sender. Where a Member receives a gift from an anonymous sender, the Member will turn the gift in to the </w:t>
      </w:r>
      <w:r w:rsidR="00C779EE">
        <w:rPr>
          <w:rFonts w:ascii="Bell MT" w:hAnsi="Bell MT" w:cs="Arial"/>
          <w:sz w:val="24"/>
          <w:szCs w:val="24"/>
        </w:rPr>
        <w:t>Clerk</w:t>
      </w:r>
      <w:r>
        <w:rPr>
          <w:rFonts w:ascii="Bell MT" w:hAnsi="Bell MT" w:cs="Arial"/>
          <w:sz w:val="24"/>
          <w:szCs w:val="24"/>
        </w:rPr>
        <w:t xml:space="preserve"> who will donate the gift to a charity</w:t>
      </w:r>
      <w:r w:rsidR="00C779EE">
        <w:rPr>
          <w:rFonts w:ascii="Bell MT" w:hAnsi="Bell MT" w:cs="Arial"/>
          <w:sz w:val="24"/>
          <w:szCs w:val="24"/>
        </w:rPr>
        <w:t xml:space="preserve">/organization </w:t>
      </w:r>
      <w:r>
        <w:rPr>
          <w:rFonts w:ascii="Bell MT" w:hAnsi="Bell MT" w:cs="Arial"/>
          <w:sz w:val="24"/>
          <w:szCs w:val="24"/>
        </w:rPr>
        <w:t xml:space="preserve">on the Municipality’s approved </w:t>
      </w:r>
      <w:r w:rsidR="00C779EE">
        <w:rPr>
          <w:rFonts w:ascii="Bell MT" w:hAnsi="Bell MT" w:cs="Arial"/>
          <w:sz w:val="24"/>
          <w:szCs w:val="24"/>
        </w:rPr>
        <w:t xml:space="preserve">donation </w:t>
      </w:r>
      <w:r>
        <w:rPr>
          <w:rFonts w:ascii="Bell MT" w:hAnsi="Bell MT" w:cs="Arial"/>
          <w:sz w:val="24"/>
          <w:szCs w:val="24"/>
        </w:rPr>
        <w:t xml:space="preserve">list. </w:t>
      </w:r>
    </w:p>
    <w:p w:rsidR="00C50CE7" w:rsidRPr="00B77D5F" w:rsidRDefault="00C50CE7" w:rsidP="00064D66">
      <w:pPr>
        <w:pStyle w:val="NoSpacing"/>
        <w:spacing w:line="276" w:lineRule="auto"/>
        <w:rPr>
          <w:rFonts w:ascii="Arial" w:hAnsi="Arial" w:cs="Arial"/>
          <w:sz w:val="24"/>
          <w:szCs w:val="24"/>
        </w:rPr>
      </w:pPr>
    </w:p>
    <w:p w:rsidR="00A5447B" w:rsidRPr="00E56179" w:rsidRDefault="00C52F3A" w:rsidP="00064D66">
      <w:pPr>
        <w:pStyle w:val="NoSpacing"/>
        <w:spacing w:line="276" w:lineRule="auto"/>
        <w:rPr>
          <w:rFonts w:ascii="Bell MT" w:hAnsi="Bell MT" w:cs="Arial"/>
          <w:sz w:val="24"/>
          <w:szCs w:val="24"/>
        </w:rPr>
      </w:pPr>
      <w:r w:rsidRPr="00E56179">
        <w:rPr>
          <w:rFonts w:ascii="Bell MT" w:hAnsi="Bell MT" w:cs="Arial"/>
          <w:sz w:val="24"/>
          <w:szCs w:val="24"/>
        </w:rPr>
        <w:lastRenderedPageBreak/>
        <w:t>9.</w:t>
      </w:r>
      <w:r w:rsidR="00121B06">
        <w:rPr>
          <w:rFonts w:ascii="Bell MT" w:hAnsi="Bell MT" w:cs="Arial"/>
          <w:sz w:val="24"/>
          <w:szCs w:val="24"/>
        </w:rPr>
        <w:t>6</w:t>
      </w:r>
      <w:r w:rsidRPr="00E56179">
        <w:rPr>
          <w:rFonts w:ascii="Bell MT" w:hAnsi="Bell MT" w:cs="Arial"/>
          <w:sz w:val="24"/>
          <w:szCs w:val="24"/>
        </w:rPr>
        <w:tab/>
      </w:r>
      <w:r w:rsidR="00B6375B" w:rsidRPr="00E56179">
        <w:rPr>
          <w:rFonts w:ascii="Bell MT" w:hAnsi="Bell MT" w:cs="Arial"/>
          <w:sz w:val="24"/>
          <w:szCs w:val="24"/>
        </w:rPr>
        <w:t>In the case of any of the recognized exceptions</w:t>
      </w:r>
      <w:r w:rsidR="00851072">
        <w:rPr>
          <w:rFonts w:ascii="Bell MT" w:hAnsi="Bell MT" w:cs="Arial"/>
          <w:sz w:val="24"/>
          <w:szCs w:val="24"/>
        </w:rPr>
        <w:t xml:space="preserve"> in sections 9.3</w:t>
      </w:r>
      <w:r w:rsidR="00B6375B" w:rsidRPr="00E56179">
        <w:rPr>
          <w:rFonts w:ascii="Bell MT" w:hAnsi="Bell MT" w:cs="Arial"/>
          <w:sz w:val="24"/>
          <w:szCs w:val="24"/>
        </w:rPr>
        <w:t xml:space="preserve"> (b), (e), (f), (h) and (i), </w:t>
      </w:r>
      <w:r w:rsidR="008A784D" w:rsidRPr="00E56179">
        <w:rPr>
          <w:rFonts w:ascii="Bell MT" w:hAnsi="Bell MT" w:cs="Arial"/>
          <w:sz w:val="24"/>
          <w:szCs w:val="24"/>
        </w:rPr>
        <w:t xml:space="preserve">to </w:t>
      </w:r>
    </w:p>
    <w:p w:rsidR="00C50CE7" w:rsidRPr="00C24F06" w:rsidRDefault="008A784D" w:rsidP="00C24F06">
      <w:pPr>
        <w:pStyle w:val="NoSpacing"/>
        <w:spacing w:line="276" w:lineRule="auto"/>
        <w:ind w:left="720"/>
        <w:rPr>
          <w:rFonts w:ascii="Bell MT" w:hAnsi="Bell MT" w:cs="Arial"/>
          <w:sz w:val="24"/>
          <w:szCs w:val="24"/>
        </w:rPr>
      </w:pPr>
      <w:r w:rsidRPr="00E56179">
        <w:rPr>
          <w:rFonts w:ascii="Bell MT" w:hAnsi="Bell MT" w:cs="Arial"/>
          <w:sz w:val="24"/>
          <w:szCs w:val="24"/>
        </w:rPr>
        <w:t xml:space="preserve">enhance transparency and accountability with respect to </w:t>
      </w:r>
      <w:r w:rsidR="00BE1FBA">
        <w:rPr>
          <w:rFonts w:ascii="Bell MT" w:hAnsi="Bell MT" w:cs="Arial"/>
          <w:sz w:val="24"/>
          <w:szCs w:val="24"/>
        </w:rPr>
        <w:t>G</w:t>
      </w:r>
      <w:r w:rsidRPr="00E56179">
        <w:rPr>
          <w:rFonts w:ascii="Bell MT" w:hAnsi="Bell MT" w:cs="Arial"/>
          <w:sz w:val="24"/>
          <w:szCs w:val="24"/>
        </w:rPr>
        <w:t xml:space="preserve">ifts, </w:t>
      </w:r>
      <w:r w:rsidR="00BE1FBA">
        <w:rPr>
          <w:rFonts w:ascii="Bell MT" w:hAnsi="Bell MT" w:cs="Arial"/>
          <w:sz w:val="24"/>
          <w:szCs w:val="24"/>
        </w:rPr>
        <w:t>Be</w:t>
      </w:r>
      <w:r w:rsidRPr="00E56179">
        <w:rPr>
          <w:rFonts w:ascii="Bell MT" w:hAnsi="Bell MT" w:cs="Arial"/>
          <w:sz w:val="24"/>
          <w:szCs w:val="24"/>
        </w:rPr>
        <w:t xml:space="preserve">nefits and </w:t>
      </w:r>
      <w:r w:rsidR="00BE1FBA">
        <w:rPr>
          <w:rFonts w:ascii="Bell MT" w:hAnsi="Bell MT" w:cs="Arial"/>
          <w:sz w:val="24"/>
          <w:szCs w:val="24"/>
        </w:rPr>
        <w:t>H</w:t>
      </w:r>
      <w:r w:rsidRPr="00E56179">
        <w:rPr>
          <w:rFonts w:ascii="Bell MT" w:hAnsi="Bell MT" w:cs="Arial"/>
          <w:sz w:val="24"/>
          <w:szCs w:val="24"/>
        </w:rPr>
        <w:t xml:space="preserve">ospitality, </w:t>
      </w:r>
      <w:r w:rsidR="00B6375B" w:rsidRPr="00E56179">
        <w:rPr>
          <w:rFonts w:ascii="Bell MT" w:hAnsi="Bell MT" w:cs="Arial"/>
          <w:sz w:val="24"/>
          <w:szCs w:val="24"/>
        </w:rPr>
        <w:t>if the value of the</w:t>
      </w:r>
      <w:r w:rsidR="00C50CE7" w:rsidRPr="00E56179">
        <w:rPr>
          <w:rFonts w:ascii="Bell MT" w:hAnsi="Bell MT" w:cs="Arial"/>
          <w:sz w:val="24"/>
          <w:szCs w:val="24"/>
        </w:rPr>
        <w:t xml:space="preserve"> </w:t>
      </w:r>
      <w:r w:rsidR="00BE1FBA">
        <w:rPr>
          <w:rFonts w:ascii="Bell MT" w:hAnsi="Bell MT" w:cs="Arial"/>
          <w:sz w:val="24"/>
          <w:szCs w:val="24"/>
        </w:rPr>
        <w:t>Gift, Benefit or Hospitality</w:t>
      </w:r>
      <w:r w:rsidR="00BB7A53">
        <w:rPr>
          <w:rFonts w:ascii="Bell MT" w:hAnsi="Bell MT" w:cs="Arial"/>
          <w:sz w:val="24"/>
          <w:szCs w:val="24"/>
        </w:rPr>
        <w:t xml:space="preserve"> is over</w:t>
      </w:r>
      <w:r w:rsidR="00B6375B" w:rsidRPr="00E56179">
        <w:rPr>
          <w:rFonts w:ascii="Bell MT" w:hAnsi="Bell MT" w:cs="Arial"/>
          <w:sz w:val="24"/>
          <w:szCs w:val="24"/>
        </w:rPr>
        <w:t xml:space="preserve"> $300, or if the total value of </w:t>
      </w:r>
      <w:r w:rsidR="00BE1FBA">
        <w:rPr>
          <w:rFonts w:ascii="Bell MT" w:hAnsi="Bell MT" w:cs="Arial"/>
          <w:sz w:val="24"/>
          <w:szCs w:val="24"/>
        </w:rPr>
        <w:t>G</w:t>
      </w:r>
      <w:r w:rsidR="00B6375B" w:rsidRPr="00E56179">
        <w:rPr>
          <w:rFonts w:ascii="Bell MT" w:hAnsi="Bell MT" w:cs="Arial"/>
          <w:sz w:val="24"/>
          <w:szCs w:val="24"/>
        </w:rPr>
        <w:t>ifts</w:t>
      </w:r>
      <w:r w:rsidR="00BE1FBA">
        <w:rPr>
          <w:rFonts w:ascii="Bell MT" w:hAnsi="Bell MT" w:cs="Arial"/>
          <w:sz w:val="24"/>
          <w:szCs w:val="24"/>
        </w:rPr>
        <w:t>, Benefits and Hospitality</w:t>
      </w:r>
      <w:r w:rsidR="001C0F0E">
        <w:rPr>
          <w:rFonts w:ascii="Bell MT" w:hAnsi="Bell MT" w:cs="Arial"/>
          <w:sz w:val="24"/>
          <w:szCs w:val="24"/>
        </w:rPr>
        <w:t xml:space="preserve"> </w:t>
      </w:r>
      <w:r w:rsidR="00B6375B" w:rsidRPr="00E56179">
        <w:rPr>
          <w:rFonts w:ascii="Bell MT" w:hAnsi="Bell MT" w:cs="Arial"/>
          <w:sz w:val="24"/>
          <w:szCs w:val="24"/>
        </w:rPr>
        <w:t>received from any</w:t>
      </w:r>
      <w:r w:rsidR="00C50CE7" w:rsidRPr="00E56179">
        <w:rPr>
          <w:rFonts w:ascii="Bell MT" w:hAnsi="Bell MT" w:cs="Arial"/>
          <w:sz w:val="24"/>
          <w:szCs w:val="24"/>
        </w:rPr>
        <w:t xml:space="preserve"> </w:t>
      </w:r>
      <w:r w:rsidR="00B6375B" w:rsidRPr="00E56179">
        <w:rPr>
          <w:rFonts w:ascii="Bell MT" w:hAnsi="Bell MT" w:cs="Arial"/>
          <w:sz w:val="24"/>
          <w:szCs w:val="24"/>
        </w:rPr>
        <w:t xml:space="preserve">one source during the course of a calendar year exceeds $300, the </w:t>
      </w:r>
      <w:r w:rsidR="00152D0C" w:rsidRPr="00E56179">
        <w:rPr>
          <w:rFonts w:ascii="Bell MT" w:hAnsi="Bell MT" w:cs="Arial"/>
          <w:sz w:val="24"/>
          <w:szCs w:val="24"/>
        </w:rPr>
        <w:t>Member</w:t>
      </w:r>
      <w:r w:rsidR="00B6375B" w:rsidRPr="00E56179">
        <w:rPr>
          <w:rFonts w:ascii="Bell MT" w:hAnsi="Bell MT" w:cs="Arial"/>
          <w:sz w:val="24"/>
          <w:szCs w:val="24"/>
        </w:rPr>
        <w:t xml:space="preserve"> shall file,</w:t>
      </w:r>
      <w:r w:rsidR="00C50CE7" w:rsidRPr="00E56179">
        <w:rPr>
          <w:rFonts w:ascii="Bell MT" w:hAnsi="Bell MT" w:cs="Arial"/>
          <w:sz w:val="24"/>
          <w:szCs w:val="24"/>
        </w:rPr>
        <w:t xml:space="preserve"> </w:t>
      </w:r>
      <w:r w:rsidR="00B6375B" w:rsidRPr="00E56179">
        <w:rPr>
          <w:rFonts w:ascii="Bell MT" w:hAnsi="Bell MT" w:cs="Arial"/>
          <w:sz w:val="24"/>
          <w:szCs w:val="24"/>
        </w:rPr>
        <w:t>within 30 days of receipt, or of reaching the annual limit, a</w:t>
      </w:r>
      <w:r w:rsidR="00C50CE7" w:rsidRPr="00E56179">
        <w:rPr>
          <w:rFonts w:ascii="Bell MT" w:hAnsi="Bell MT" w:cs="Arial"/>
          <w:sz w:val="24"/>
          <w:szCs w:val="24"/>
        </w:rPr>
        <w:t xml:space="preserve"> </w:t>
      </w:r>
      <w:r w:rsidR="00B6375B" w:rsidRPr="00E56179">
        <w:rPr>
          <w:rFonts w:ascii="Bell MT" w:hAnsi="Bell MT" w:cs="Arial"/>
          <w:sz w:val="24"/>
          <w:szCs w:val="24"/>
        </w:rPr>
        <w:t xml:space="preserve">disclosure statement with the </w:t>
      </w:r>
      <w:r w:rsidR="00393F8F">
        <w:rPr>
          <w:rFonts w:ascii="Bell MT" w:hAnsi="Bell MT" w:cs="Arial"/>
          <w:sz w:val="24"/>
          <w:szCs w:val="24"/>
        </w:rPr>
        <w:t>Municipality</w:t>
      </w:r>
      <w:r w:rsidR="00B6375B" w:rsidRPr="00E56179">
        <w:rPr>
          <w:rFonts w:ascii="Bell MT" w:hAnsi="Bell MT" w:cs="Arial"/>
          <w:sz w:val="24"/>
          <w:szCs w:val="24"/>
        </w:rPr>
        <w:t xml:space="preserve"> or with its Integrity</w:t>
      </w:r>
      <w:r w:rsidR="00AF0B89" w:rsidRPr="00E56179">
        <w:rPr>
          <w:rFonts w:ascii="Bell MT" w:hAnsi="Bell MT" w:cs="Arial"/>
          <w:sz w:val="24"/>
          <w:szCs w:val="24"/>
        </w:rPr>
        <w:t xml:space="preserve"> </w:t>
      </w:r>
      <w:r w:rsidR="00B6375B" w:rsidRPr="00E56179">
        <w:rPr>
          <w:rFonts w:ascii="Bell MT" w:hAnsi="Bell MT" w:cs="Arial"/>
          <w:sz w:val="24"/>
          <w:szCs w:val="24"/>
        </w:rPr>
        <w:t>Commissioner.</w:t>
      </w:r>
    </w:p>
    <w:p w:rsidR="00986273" w:rsidRPr="00B77D5F" w:rsidRDefault="00986273" w:rsidP="00064D66">
      <w:pPr>
        <w:pStyle w:val="NoSpacing"/>
        <w:spacing w:line="276" w:lineRule="auto"/>
        <w:rPr>
          <w:rFonts w:ascii="Arial" w:hAnsi="Arial" w:cs="Arial"/>
          <w:sz w:val="24"/>
          <w:szCs w:val="24"/>
        </w:rPr>
      </w:pPr>
    </w:p>
    <w:p w:rsidR="00B6375B" w:rsidRPr="00E56179" w:rsidRDefault="00A5447B" w:rsidP="00064D66">
      <w:pPr>
        <w:pStyle w:val="NoSpacing"/>
        <w:spacing w:line="276" w:lineRule="auto"/>
        <w:rPr>
          <w:rFonts w:ascii="Bell MT" w:hAnsi="Bell MT" w:cs="Arial"/>
          <w:sz w:val="24"/>
          <w:szCs w:val="24"/>
        </w:rPr>
      </w:pPr>
      <w:r w:rsidRPr="00E56179">
        <w:rPr>
          <w:rFonts w:ascii="Bell MT" w:hAnsi="Bell MT" w:cs="Arial"/>
          <w:sz w:val="24"/>
          <w:szCs w:val="24"/>
        </w:rPr>
        <w:t>9.</w:t>
      </w:r>
      <w:r w:rsidR="00121B06">
        <w:rPr>
          <w:rFonts w:ascii="Bell MT" w:hAnsi="Bell MT" w:cs="Arial"/>
          <w:sz w:val="24"/>
          <w:szCs w:val="24"/>
        </w:rPr>
        <w:t>7</w:t>
      </w:r>
      <w:r w:rsidRPr="00E56179">
        <w:rPr>
          <w:rFonts w:ascii="Bell MT" w:hAnsi="Bell MT" w:cs="Arial"/>
          <w:sz w:val="24"/>
          <w:szCs w:val="24"/>
        </w:rPr>
        <w:tab/>
      </w:r>
      <w:r w:rsidR="00B6375B" w:rsidRPr="00E56179">
        <w:rPr>
          <w:rFonts w:ascii="Bell MT" w:hAnsi="Bell MT" w:cs="Arial"/>
          <w:sz w:val="24"/>
          <w:szCs w:val="24"/>
        </w:rPr>
        <w:t>The disclosure statement must set out:</w:t>
      </w:r>
    </w:p>
    <w:p w:rsidR="00C50CE7" w:rsidRPr="00B77D5F" w:rsidRDefault="00C50CE7" w:rsidP="00064D66">
      <w:pPr>
        <w:pStyle w:val="NoSpacing"/>
        <w:spacing w:line="276" w:lineRule="auto"/>
        <w:rPr>
          <w:rFonts w:ascii="Arial" w:hAnsi="Arial" w:cs="Arial"/>
          <w:sz w:val="24"/>
          <w:szCs w:val="24"/>
        </w:rPr>
      </w:pPr>
    </w:p>
    <w:p w:rsidR="00B6375B" w:rsidRPr="00E56179" w:rsidRDefault="00B6375B" w:rsidP="00064D66">
      <w:pPr>
        <w:pStyle w:val="NoSpacing"/>
        <w:numPr>
          <w:ilvl w:val="0"/>
          <w:numId w:val="9"/>
        </w:numPr>
        <w:spacing w:after="240" w:line="276" w:lineRule="auto"/>
        <w:ind w:left="1440" w:hanging="720"/>
        <w:rPr>
          <w:rFonts w:ascii="Bell MT" w:hAnsi="Bell MT" w:cs="Arial"/>
          <w:sz w:val="24"/>
          <w:szCs w:val="24"/>
        </w:rPr>
      </w:pPr>
      <w:r w:rsidRPr="00E56179">
        <w:rPr>
          <w:rFonts w:ascii="Bell MT" w:hAnsi="Bell MT" w:cs="Arial"/>
          <w:sz w:val="24"/>
          <w:szCs w:val="24"/>
        </w:rPr>
        <w:t xml:space="preserve">the nature of </w:t>
      </w:r>
      <w:r w:rsidR="00C33737">
        <w:rPr>
          <w:rFonts w:ascii="Bell MT" w:hAnsi="Bell MT" w:cs="Arial"/>
          <w:sz w:val="24"/>
          <w:szCs w:val="24"/>
        </w:rPr>
        <w:t>all Gifts, Benefits, and Hospitality</w:t>
      </w:r>
      <w:r w:rsidRPr="00E56179">
        <w:rPr>
          <w:rFonts w:ascii="Bell MT" w:hAnsi="Bell MT" w:cs="Arial"/>
          <w:sz w:val="24"/>
          <w:szCs w:val="24"/>
        </w:rPr>
        <w:t>;</w:t>
      </w:r>
    </w:p>
    <w:p w:rsidR="00B6375B" w:rsidRPr="00E56179" w:rsidRDefault="00B6375B" w:rsidP="00064D66">
      <w:pPr>
        <w:pStyle w:val="NoSpacing"/>
        <w:numPr>
          <w:ilvl w:val="0"/>
          <w:numId w:val="9"/>
        </w:numPr>
        <w:spacing w:after="240" w:line="276" w:lineRule="auto"/>
        <w:ind w:left="1440" w:hanging="720"/>
        <w:rPr>
          <w:rFonts w:ascii="Bell MT" w:hAnsi="Bell MT" w:cs="Arial"/>
          <w:sz w:val="24"/>
          <w:szCs w:val="24"/>
        </w:rPr>
      </w:pPr>
      <w:r w:rsidRPr="00E56179">
        <w:rPr>
          <w:rFonts w:ascii="Bell MT" w:hAnsi="Bell MT" w:cs="Arial"/>
          <w:sz w:val="24"/>
          <w:szCs w:val="24"/>
        </w:rPr>
        <w:t>its source and date of receipt;</w:t>
      </w:r>
    </w:p>
    <w:p w:rsidR="00B6375B" w:rsidRPr="00E56179" w:rsidRDefault="00B6375B" w:rsidP="00064D66">
      <w:pPr>
        <w:pStyle w:val="NoSpacing"/>
        <w:numPr>
          <w:ilvl w:val="0"/>
          <w:numId w:val="9"/>
        </w:numPr>
        <w:spacing w:after="240" w:line="276" w:lineRule="auto"/>
        <w:ind w:left="1440" w:hanging="720"/>
        <w:rPr>
          <w:rFonts w:ascii="Bell MT" w:hAnsi="Bell MT" w:cs="Arial"/>
          <w:sz w:val="24"/>
          <w:szCs w:val="24"/>
        </w:rPr>
      </w:pPr>
      <w:r w:rsidRPr="00E56179">
        <w:rPr>
          <w:rFonts w:ascii="Bell MT" w:hAnsi="Bell MT" w:cs="Arial"/>
          <w:sz w:val="24"/>
          <w:szCs w:val="24"/>
        </w:rPr>
        <w:t>the circumstances under which it was given and received;</w:t>
      </w:r>
    </w:p>
    <w:p w:rsidR="00B6375B" w:rsidRPr="00E56179" w:rsidRDefault="00B6375B" w:rsidP="00064D66">
      <w:pPr>
        <w:pStyle w:val="NoSpacing"/>
        <w:numPr>
          <w:ilvl w:val="0"/>
          <w:numId w:val="9"/>
        </w:numPr>
        <w:spacing w:after="240" w:line="276" w:lineRule="auto"/>
        <w:ind w:left="1440" w:hanging="720"/>
        <w:rPr>
          <w:rFonts w:ascii="Bell MT" w:hAnsi="Bell MT" w:cs="Arial"/>
          <w:sz w:val="24"/>
          <w:szCs w:val="24"/>
        </w:rPr>
      </w:pPr>
      <w:r w:rsidRPr="00E56179">
        <w:rPr>
          <w:rFonts w:ascii="Bell MT" w:hAnsi="Bell MT" w:cs="Arial"/>
          <w:sz w:val="24"/>
          <w:szCs w:val="24"/>
        </w:rPr>
        <w:t>its estimated value</w:t>
      </w:r>
      <w:r w:rsidR="007669FE" w:rsidRPr="00E56179">
        <w:rPr>
          <w:rFonts w:ascii="Bell MT" w:hAnsi="Bell MT" w:cs="Arial"/>
          <w:sz w:val="24"/>
          <w:szCs w:val="24"/>
        </w:rPr>
        <w:t xml:space="preserve"> or, if determinable, its exact value;</w:t>
      </w:r>
    </w:p>
    <w:p w:rsidR="00B6375B" w:rsidRPr="00E56179" w:rsidRDefault="00B6375B" w:rsidP="00064D66">
      <w:pPr>
        <w:pStyle w:val="NoSpacing"/>
        <w:numPr>
          <w:ilvl w:val="0"/>
          <w:numId w:val="9"/>
        </w:numPr>
        <w:spacing w:after="240" w:line="276" w:lineRule="auto"/>
        <w:ind w:left="1440" w:hanging="720"/>
        <w:rPr>
          <w:rFonts w:ascii="Bell MT" w:hAnsi="Bell MT" w:cs="Arial"/>
          <w:sz w:val="24"/>
          <w:szCs w:val="24"/>
        </w:rPr>
      </w:pPr>
      <w:r w:rsidRPr="00E56179">
        <w:rPr>
          <w:rFonts w:ascii="Bell MT" w:hAnsi="Bell MT" w:cs="Arial"/>
          <w:sz w:val="24"/>
          <w:szCs w:val="24"/>
        </w:rPr>
        <w:t>what the recipient intends to do with any gift; and</w:t>
      </w:r>
    </w:p>
    <w:p w:rsidR="00B6375B" w:rsidRPr="00E56179" w:rsidRDefault="00B6375B" w:rsidP="00064D66">
      <w:pPr>
        <w:pStyle w:val="NoSpacing"/>
        <w:numPr>
          <w:ilvl w:val="0"/>
          <w:numId w:val="9"/>
        </w:numPr>
        <w:spacing w:after="240" w:line="276" w:lineRule="auto"/>
        <w:ind w:left="1440" w:hanging="720"/>
        <w:rPr>
          <w:rFonts w:ascii="Bell MT" w:hAnsi="Bell MT" w:cs="Arial"/>
          <w:sz w:val="24"/>
          <w:szCs w:val="24"/>
        </w:rPr>
      </w:pPr>
      <w:r w:rsidRPr="00E56179">
        <w:rPr>
          <w:rFonts w:ascii="Bell MT" w:hAnsi="Bell MT" w:cs="Arial"/>
          <w:sz w:val="24"/>
          <w:szCs w:val="24"/>
        </w:rPr>
        <w:t xml:space="preserve">whether any gift will at some point be provided to the </w:t>
      </w:r>
      <w:r w:rsidR="00393F8F">
        <w:rPr>
          <w:rFonts w:ascii="Bell MT" w:hAnsi="Bell MT" w:cs="Arial"/>
          <w:sz w:val="24"/>
          <w:szCs w:val="24"/>
        </w:rPr>
        <w:t>Municipality</w:t>
      </w:r>
      <w:r w:rsidRPr="00E56179">
        <w:rPr>
          <w:rFonts w:ascii="Bell MT" w:hAnsi="Bell MT" w:cs="Arial"/>
          <w:sz w:val="24"/>
          <w:szCs w:val="24"/>
        </w:rPr>
        <w:t>.</w:t>
      </w:r>
    </w:p>
    <w:p w:rsidR="00C50CE7" w:rsidRPr="00B77D5F" w:rsidRDefault="00C50CE7" w:rsidP="00064D66">
      <w:pPr>
        <w:pStyle w:val="NoSpacing"/>
        <w:spacing w:line="276" w:lineRule="auto"/>
        <w:rPr>
          <w:rFonts w:ascii="Arial" w:hAnsi="Arial" w:cs="Arial"/>
          <w:sz w:val="24"/>
          <w:szCs w:val="24"/>
        </w:rPr>
      </w:pPr>
    </w:p>
    <w:p w:rsidR="00A5447B" w:rsidRPr="00E56179" w:rsidRDefault="00A5447B" w:rsidP="00064D66">
      <w:pPr>
        <w:pStyle w:val="NoSpacing"/>
        <w:spacing w:line="276" w:lineRule="auto"/>
        <w:rPr>
          <w:rFonts w:ascii="Bell MT" w:hAnsi="Bell MT" w:cs="Arial"/>
          <w:sz w:val="24"/>
          <w:szCs w:val="24"/>
        </w:rPr>
      </w:pPr>
      <w:r w:rsidRPr="00E56179">
        <w:rPr>
          <w:rFonts w:ascii="Bell MT" w:hAnsi="Bell MT" w:cs="Arial"/>
          <w:sz w:val="24"/>
          <w:szCs w:val="24"/>
        </w:rPr>
        <w:t>9.</w:t>
      </w:r>
      <w:r w:rsidR="00121B06">
        <w:rPr>
          <w:rFonts w:ascii="Bell MT" w:hAnsi="Bell MT" w:cs="Arial"/>
          <w:sz w:val="24"/>
          <w:szCs w:val="24"/>
        </w:rPr>
        <w:t>8</w:t>
      </w:r>
      <w:r w:rsidRPr="00E56179">
        <w:rPr>
          <w:rFonts w:ascii="Bell MT" w:hAnsi="Bell MT" w:cs="Arial"/>
          <w:sz w:val="24"/>
          <w:szCs w:val="24"/>
        </w:rPr>
        <w:tab/>
      </w:r>
      <w:r w:rsidR="00B6375B" w:rsidRPr="00E56179">
        <w:rPr>
          <w:rFonts w:ascii="Bell MT" w:hAnsi="Bell MT" w:cs="Arial"/>
          <w:sz w:val="24"/>
          <w:szCs w:val="24"/>
        </w:rPr>
        <w:t>Every disclosure statement filed under this Code shall be made a public record</w:t>
      </w:r>
      <w:r w:rsidR="007669FE" w:rsidRPr="00E56179">
        <w:rPr>
          <w:rFonts w:ascii="Bell MT" w:hAnsi="Bell MT" w:cs="Arial"/>
          <w:sz w:val="24"/>
          <w:szCs w:val="24"/>
        </w:rPr>
        <w:t xml:space="preserve"> </w:t>
      </w:r>
    </w:p>
    <w:p w:rsidR="00B6375B" w:rsidRPr="00E56179" w:rsidRDefault="007669FE" w:rsidP="00064D66">
      <w:pPr>
        <w:pStyle w:val="NoSpacing"/>
        <w:spacing w:line="276" w:lineRule="auto"/>
        <w:ind w:firstLine="720"/>
        <w:rPr>
          <w:rFonts w:ascii="Bell MT" w:hAnsi="Bell MT" w:cs="Arial"/>
          <w:sz w:val="24"/>
          <w:szCs w:val="24"/>
        </w:rPr>
      </w:pPr>
      <w:r w:rsidRPr="00E56179">
        <w:rPr>
          <w:rFonts w:ascii="Bell MT" w:hAnsi="Bell MT" w:cs="Arial"/>
          <w:sz w:val="24"/>
          <w:szCs w:val="24"/>
        </w:rPr>
        <w:t>and posted in a place available for public review</w:t>
      </w:r>
      <w:r w:rsidR="00B6375B" w:rsidRPr="00E56179">
        <w:rPr>
          <w:rFonts w:ascii="Bell MT" w:hAnsi="Bell MT" w:cs="Arial"/>
          <w:sz w:val="24"/>
          <w:szCs w:val="24"/>
        </w:rPr>
        <w:t>.</w:t>
      </w:r>
      <w:r w:rsidR="00C50CE7" w:rsidRPr="00E56179">
        <w:rPr>
          <w:rFonts w:ascii="Bell MT" w:hAnsi="Bell MT" w:cs="Arial"/>
          <w:sz w:val="24"/>
          <w:szCs w:val="24"/>
        </w:rPr>
        <w:t xml:space="preserve"> </w:t>
      </w:r>
    </w:p>
    <w:p w:rsidR="00C50CE7" w:rsidRPr="00B77D5F" w:rsidRDefault="00C50CE7" w:rsidP="00064D66">
      <w:pPr>
        <w:pStyle w:val="NoSpacing"/>
        <w:spacing w:line="276" w:lineRule="auto"/>
        <w:rPr>
          <w:rFonts w:ascii="Arial" w:hAnsi="Arial" w:cs="Arial"/>
          <w:sz w:val="24"/>
          <w:szCs w:val="24"/>
        </w:rPr>
      </w:pPr>
    </w:p>
    <w:p w:rsidR="00B6375B" w:rsidRPr="00E56179" w:rsidRDefault="00A5447B" w:rsidP="00BC47DE">
      <w:pPr>
        <w:pStyle w:val="NoSpacing"/>
        <w:spacing w:line="276" w:lineRule="auto"/>
        <w:ind w:left="720" w:hanging="720"/>
        <w:rPr>
          <w:rFonts w:ascii="Bell MT" w:hAnsi="Bell MT" w:cs="Arial"/>
          <w:sz w:val="24"/>
          <w:szCs w:val="24"/>
        </w:rPr>
      </w:pPr>
      <w:r w:rsidRPr="00E56179">
        <w:rPr>
          <w:rFonts w:ascii="Bell MT" w:hAnsi="Bell MT" w:cs="Arial"/>
          <w:sz w:val="24"/>
          <w:szCs w:val="24"/>
        </w:rPr>
        <w:t>9.</w:t>
      </w:r>
      <w:r w:rsidR="00121B06">
        <w:rPr>
          <w:rFonts w:ascii="Bell MT" w:hAnsi="Bell MT" w:cs="Arial"/>
          <w:sz w:val="24"/>
          <w:szCs w:val="24"/>
        </w:rPr>
        <w:t>9</w:t>
      </w:r>
      <w:r w:rsidRPr="00E56179">
        <w:rPr>
          <w:rFonts w:ascii="Bell MT" w:hAnsi="Bell MT" w:cs="Arial"/>
          <w:sz w:val="24"/>
          <w:szCs w:val="24"/>
        </w:rPr>
        <w:tab/>
      </w:r>
      <w:r w:rsidR="00B6375B" w:rsidRPr="00E56179">
        <w:rPr>
          <w:rFonts w:ascii="Bell MT" w:hAnsi="Bell MT" w:cs="Arial"/>
          <w:sz w:val="24"/>
          <w:szCs w:val="24"/>
        </w:rPr>
        <w:t xml:space="preserve">Upon receiving a disclosure statement, </w:t>
      </w:r>
      <w:r w:rsidR="00967F06">
        <w:rPr>
          <w:rFonts w:ascii="Bell MT" w:hAnsi="Bell MT" w:cs="Arial"/>
          <w:sz w:val="24"/>
          <w:szCs w:val="24"/>
        </w:rPr>
        <w:t>the M</w:t>
      </w:r>
      <w:r w:rsidR="007D6F35">
        <w:rPr>
          <w:rFonts w:ascii="Bell MT" w:hAnsi="Bell MT" w:cs="Arial"/>
          <w:sz w:val="24"/>
          <w:szCs w:val="24"/>
        </w:rPr>
        <w:t xml:space="preserve">unicipality </w:t>
      </w:r>
      <w:r w:rsidR="00831B1D">
        <w:rPr>
          <w:rFonts w:ascii="Bell MT" w:hAnsi="Bell MT" w:cs="Arial"/>
          <w:sz w:val="24"/>
          <w:szCs w:val="24"/>
        </w:rPr>
        <w:t xml:space="preserve">or </w:t>
      </w:r>
      <w:r w:rsidR="00B6375B" w:rsidRPr="00E56179">
        <w:rPr>
          <w:rFonts w:ascii="Bell MT" w:hAnsi="Bell MT" w:cs="Arial"/>
          <w:sz w:val="24"/>
          <w:szCs w:val="24"/>
        </w:rPr>
        <w:t>the Integrity Commissioner,</w:t>
      </w:r>
      <w:r w:rsidR="00831B1D">
        <w:rPr>
          <w:rFonts w:ascii="Bell MT" w:hAnsi="Bell MT" w:cs="Arial"/>
          <w:sz w:val="24"/>
          <w:szCs w:val="24"/>
        </w:rPr>
        <w:t xml:space="preserve"> as the case may be, shall </w:t>
      </w:r>
      <w:r w:rsidR="00B6375B" w:rsidRPr="00E56179">
        <w:rPr>
          <w:rFonts w:ascii="Bell MT" w:hAnsi="Bell MT" w:cs="Arial"/>
          <w:sz w:val="24"/>
          <w:szCs w:val="24"/>
        </w:rPr>
        <w:t>examine</w:t>
      </w:r>
      <w:r w:rsidR="00831B1D">
        <w:rPr>
          <w:rFonts w:ascii="Bell MT" w:hAnsi="Bell MT" w:cs="Arial"/>
          <w:sz w:val="24"/>
          <w:szCs w:val="24"/>
        </w:rPr>
        <w:t>, or in the case of the Municipality</w:t>
      </w:r>
      <w:r w:rsidR="0087200B">
        <w:rPr>
          <w:rFonts w:ascii="Bell MT" w:hAnsi="Bell MT" w:cs="Arial"/>
          <w:sz w:val="24"/>
          <w:szCs w:val="24"/>
        </w:rPr>
        <w:t>,</w:t>
      </w:r>
      <w:r w:rsidR="00831B1D">
        <w:rPr>
          <w:rFonts w:ascii="Bell MT" w:hAnsi="Bell MT" w:cs="Arial"/>
          <w:sz w:val="24"/>
          <w:szCs w:val="24"/>
        </w:rPr>
        <w:t xml:space="preserve"> appoint a </w:t>
      </w:r>
      <w:r w:rsidR="00BC7348">
        <w:rPr>
          <w:rFonts w:ascii="Bell MT" w:hAnsi="Bell MT" w:cs="Arial"/>
          <w:sz w:val="24"/>
          <w:szCs w:val="24"/>
        </w:rPr>
        <w:t>P</w:t>
      </w:r>
      <w:r w:rsidR="00831B1D">
        <w:rPr>
          <w:rFonts w:ascii="Bell MT" w:hAnsi="Bell MT" w:cs="Arial"/>
          <w:sz w:val="24"/>
          <w:szCs w:val="24"/>
        </w:rPr>
        <w:t>erson to examine</w:t>
      </w:r>
      <w:r w:rsidR="00E35AB0">
        <w:rPr>
          <w:rFonts w:ascii="Bell MT" w:hAnsi="Bell MT" w:cs="Arial"/>
          <w:sz w:val="24"/>
          <w:szCs w:val="24"/>
        </w:rPr>
        <w:t>,</w:t>
      </w:r>
      <w:r w:rsidR="00B6375B" w:rsidRPr="00E56179">
        <w:rPr>
          <w:rFonts w:ascii="Bell MT" w:hAnsi="Bell MT" w:cs="Arial"/>
          <w:sz w:val="24"/>
          <w:szCs w:val="24"/>
        </w:rPr>
        <w:t xml:space="preserve"> </w:t>
      </w:r>
      <w:r w:rsidR="00831B1D">
        <w:rPr>
          <w:rFonts w:ascii="Bell MT" w:hAnsi="Bell MT" w:cs="Arial"/>
          <w:sz w:val="24"/>
          <w:szCs w:val="24"/>
        </w:rPr>
        <w:t>the disclosure statement</w:t>
      </w:r>
      <w:r w:rsidR="00B6375B" w:rsidRPr="00E56179">
        <w:rPr>
          <w:rFonts w:ascii="Bell MT" w:hAnsi="Bell MT" w:cs="Arial"/>
          <w:sz w:val="24"/>
          <w:szCs w:val="24"/>
        </w:rPr>
        <w:t xml:space="preserve"> to ascertain whether the receipt of</w:t>
      </w:r>
      <w:r w:rsidR="004F71E8">
        <w:rPr>
          <w:rFonts w:ascii="Bell MT" w:hAnsi="Bell MT" w:cs="Arial"/>
          <w:sz w:val="24"/>
          <w:szCs w:val="24"/>
        </w:rPr>
        <w:t xml:space="preserve"> any Gifts, Benefits, or Hospitality</w:t>
      </w:r>
      <w:r w:rsidR="00B6375B" w:rsidRPr="00E56179">
        <w:rPr>
          <w:rFonts w:ascii="Bell MT" w:hAnsi="Bell MT" w:cs="Arial"/>
          <w:sz w:val="24"/>
          <w:szCs w:val="24"/>
        </w:rPr>
        <w:t>, in his or her opinion,</w:t>
      </w:r>
      <w:r w:rsidR="008B23C2">
        <w:rPr>
          <w:rFonts w:ascii="Bell MT" w:hAnsi="Bell MT" w:cs="Arial"/>
          <w:sz w:val="24"/>
          <w:szCs w:val="24"/>
        </w:rPr>
        <w:t xml:space="preserve"> </w:t>
      </w:r>
      <w:r w:rsidR="00895A73">
        <w:rPr>
          <w:rFonts w:ascii="Bell MT" w:hAnsi="Bell MT" w:cs="Arial"/>
          <w:sz w:val="24"/>
          <w:szCs w:val="24"/>
        </w:rPr>
        <w:t xml:space="preserve">acting reasonably, contravenes this </w:t>
      </w:r>
      <w:r w:rsidR="00B6375B" w:rsidRPr="00E56179">
        <w:rPr>
          <w:rFonts w:ascii="Bell MT" w:hAnsi="Bell MT" w:cs="Arial"/>
          <w:sz w:val="24"/>
          <w:szCs w:val="24"/>
        </w:rPr>
        <w:t xml:space="preserve">Code. </w:t>
      </w:r>
      <w:r w:rsidR="002A23DF">
        <w:rPr>
          <w:rFonts w:ascii="Bell MT" w:hAnsi="Bell MT" w:cs="Arial"/>
          <w:sz w:val="24"/>
          <w:szCs w:val="24"/>
        </w:rPr>
        <w:t>Making such determination shall includ</w:t>
      </w:r>
      <w:r w:rsidR="00BB7A53">
        <w:rPr>
          <w:rFonts w:ascii="Bell MT" w:hAnsi="Bell MT" w:cs="Arial"/>
          <w:sz w:val="24"/>
          <w:szCs w:val="24"/>
        </w:rPr>
        <w:t>e</w:t>
      </w:r>
      <w:r w:rsidR="002A23DF">
        <w:rPr>
          <w:rFonts w:ascii="Bell MT" w:hAnsi="Bell MT" w:cs="Arial"/>
          <w:sz w:val="24"/>
          <w:szCs w:val="24"/>
        </w:rPr>
        <w:t xml:space="preserve"> providing the Member an opportunity to </w:t>
      </w:r>
      <w:r w:rsidR="00670813">
        <w:rPr>
          <w:rFonts w:ascii="Bell MT" w:hAnsi="Bell MT" w:cs="Arial"/>
          <w:sz w:val="24"/>
          <w:szCs w:val="24"/>
        </w:rPr>
        <w:t>provide an explanation as to why receipt of any Gift, Benefit or Hospi</w:t>
      </w:r>
      <w:r w:rsidR="008B23C2">
        <w:rPr>
          <w:rFonts w:ascii="Bell MT" w:hAnsi="Bell MT" w:cs="Arial"/>
          <w:sz w:val="24"/>
          <w:szCs w:val="24"/>
        </w:rPr>
        <w:t xml:space="preserve">tality at issue does not contravene this Code. </w:t>
      </w:r>
    </w:p>
    <w:p w:rsidR="00C50CE7" w:rsidRPr="00B77D5F" w:rsidRDefault="00C50CE7" w:rsidP="00064D66">
      <w:pPr>
        <w:pStyle w:val="NoSpacing"/>
        <w:spacing w:line="276" w:lineRule="auto"/>
        <w:rPr>
          <w:rFonts w:ascii="Arial" w:hAnsi="Arial" w:cs="Arial"/>
          <w:sz w:val="24"/>
          <w:szCs w:val="24"/>
        </w:rPr>
      </w:pPr>
    </w:p>
    <w:p w:rsidR="00B6375B"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9.</w:t>
      </w:r>
      <w:r w:rsidR="00121B06">
        <w:rPr>
          <w:rFonts w:ascii="Bell MT" w:hAnsi="Bell MT" w:cs="Arial"/>
          <w:sz w:val="24"/>
          <w:szCs w:val="24"/>
        </w:rPr>
        <w:t>10</w:t>
      </w:r>
      <w:r w:rsidRPr="00064D66">
        <w:rPr>
          <w:rFonts w:ascii="Bell MT" w:hAnsi="Bell MT" w:cs="Arial"/>
          <w:sz w:val="24"/>
          <w:szCs w:val="24"/>
        </w:rPr>
        <w:tab/>
      </w:r>
      <w:r w:rsidR="00B6375B" w:rsidRPr="00064D66">
        <w:rPr>
          <w:rFonts w:ascii="Bell MT" w:hAnsi="Bell MT" w:cs="Arial"/>
          <w:sz w:val="24"/>
          <w:szCs w:val="24"/>
        </w:rPr>
        <w:t xml:space="preserve">Should </w:t>
      </w:r>
      <w:r w:rsidR="00895A73">
        <w:rPr>
          <w:rFonts w:ascii="Bell MT" w:hAnsi="Bell MT" w:cs="Arial"/>
          <w:sz w:val="24"/>
          <w:szCs w:val="24"/>
        </w:rPr>
        <w:t>a</w:t>
      </w:r>
      <w:r w:rsidR="00B6375B" w:rsidRPr="00064D66">
        <w:rPr>
          <w:rFonts w:ascii="Bell MT" w:hAnsi="Bell MT" w:cs="Arial"/>
          <w:sz w:val="24"/>
          <w:szCs w:val="24"/>
        </w:rPr>
        <w:t xml:space="preserve"> determin</w:t>
      </w:r>
      <w:r w:rsidR="00895A73">
        <w:rPr>
          <w:rFonts w:ascii="Bell MT" w:hAnsi="Bell MT" w:cs="Arial"/>
          <w:sz w:val="24"/>
          <w:szCs w:val="24"/>
        </w:rPr>
        <w:t xml:space="preserve">ation be made </w:t>
      </w:r>
      <w:r w:rsidR="00B6375B" w:rsidRPr="00064D66">
        <w:rPr>
          <w:rFonts w:ascii="Bell MT" w:hAnsi="Bell MT" w:cs="Arial"/>
          <w:sz w:val="24"/>
          <w:szCs w:val="24"/>
        </w:rPr>
        <w:t>that receipt of</w:t>
      </w:r>
      <w:r w:rsidR="00C50CE7" w:rsidRPr="00064D66">
        <w:rPr>
          <w:rFonts w:ascii="Bell MT" w:hAnsi="Bell MT" w:cs="Arial"/>
          <w:sz w:val="24"/>
          <w:szCs w:val="24"/>
        </w:rPr>
        <w:t xml:space="preserve"> </w:t>
      </w:r>
      <w:r w:rsidR="00B6375B" w:rsidRPr="00064D66">
        <w:rPr>
          <w:rFonts w:ascii="Bell MT" w:hAnsi="Bell MT" w:cs="Arial"/>
          <w:sz w:val="24"/>
          <w:szCs w:val="24"/>
        </w:rPr>
        <w:t xml:space="preserve">any </w:t>
      </w:r>
      <w:r w:rsidR="00895A73">
        <w:rPr>
          <w:rFonts w:ascii="Bell MT" w:hAnsi="Bell MT" w:cs="Arial"/>
          <w:sz w:val="24"/>
          <w:szCs w:val="24"/>
        </w:rPr>
        <w:t>G</w:t>
      </w:r>
      <w:r w:rsidR="00B6375B" w:rsidRPr="00064D66">
        <w:rPr>
          <w:rFonts w:ascii="Bell MT" w:hAnsi="Bell MT" w:cs="Arial"/>
          <w:sz w:val="24"/>
          <w:szCs w:val="24"/>
        </w:rPr>
        <w:t>ift</w:t>
      </w:r>
      <w:r w:rsidR="00895A73">
        <w:rPr>
          <w:rFonts w:ascii="Bell MT" w:hAnsi="Bell MT" w:cs="Arial"/>
          <w:sz w:val="24"/>
          <w:szCs w:val="24"/>
        </w:rPr>
        <w:t>, Benefit or Hospitality</w:t>
      </w:r>
      <w:r w:rsidR="001005F4">
        <w:rPr>
          <w:rFonts w:ascii="Bell MT" w:hAnsi="Bell MT" w:cs="Arial"/>
          <w:sz w:val="24"/>
          <w:szCs w:val="24"/>
        </w:rPr>
        <w:t xml:space="preserve"> contravenes this Code</w:t>
      </w:r>
      <w:r w:rsidR="00BC47DE">
        <w:rPr>
          <w:rFonts w:ascii="Bell MT" w:hAnsi="Bell MT" w:cs="Arial"/>
          <w:sz w:val="24"/>
          <w:szCs w:val="24"/>
        </w:rPr>
        <w:t>,</w:t>
      </w:r>
      <w:r w:rsidR="001C0F0E">
        <w:rPr>
          <w:rFonts w:ascii="Bell MT" w:hAnsi="Bell MT" w:cs="Arial"/>
          <w:sz w:val="24"/>
          <w:szCs w:val="24"/>
        </w:rPr>
        <w:t xml:space="preserve"> </w:t>
      </w:r>
      <w:r w:rsidR="00B6375B" w:rsidRPr="00064D66">
        <w:rPr>
          <w:rFonts w:ascii="Bell MT" w:hAnsi="Bell MT" w:cs="Arial"/>
          <w:sz w:val="24"/>
          <w:szCs w:val="24"/>
        </w:rPr>
        <w:t xml:space="preserve">the </w:t>
      </w:r>
      <w:r w:rsidR="00152D0C" w:rsidRPr="00064D66">
        <w:rPr>
          <w:rFonts w:ascii="Bell MT" w:hAnsi="Bell MT" w:cs="Arial"/>
          <w:sz w:val="24"/>
          <w:szCs w:val="24"/>
        </w:rPr>
        <w:t>Member</w:t>
      </w:r>
      <w:r w:rsidR="001005F4">
        <w:rPr>
          <w:rFonts w:ascii="Bell MT" w:hAnsi="Bell MT" w:cs="Arial"/>
          <w:sz w:val="24"/>
          <w:szCs w:val="24"/>
        </w:rPr>
        <w:t xml:space="preserve"> shall be directed to promptly</w:t>
      </w:r>
      <w:r w:rsidR="00B6375B" w:rsidRPr="00064D66">
        <w:rPr>
          <w:rFonts w:ascii="Bell MT" w:hAnsi="Bell MT" w:cs="Arial"/>
          <w:sz w:val="24"/>
          <w:szCs w:val="24"/>
        </w:rPr>
        <w:t xml:space="preserve"> return</w:t>
      </w:r>
      <w:r w:rsidR="00501A3E">
        <w:rPr>
          <w:rFonts w:ascii="Bell MT" w:hAnsi="Bell MT" w:cs="Arial"/>
          <w:sz w:val="24"/>
          <w:szCs w:val="24"/>
        </w:rPr>
        <w:t>, dispose of,</w:t>
      </w:r>
      <w:r w:rsidR="00B6375B" w:rsidRPr="00064D66">
        <w:rPr>
          <w:rFonts w:ascii="Bell MT" w:hAnsi="Bell MT" w:cs="Arial"/>
          <w:sz w:val="24"/>
          <w:szCs w:val="24"/>
        </w:rPr>
        <w:t xml:space="preserve"> </w:t>
      </w:r>
      <w:r w:rsidR="00E502A8">
        <w:rPr>
          <w:rFonts w:ascii="Bell MT" w:hAnsi="Bell MT" w:cs="Arial"/>
          <w:sz w:val="24"/>
          <w:szCs w:val="24"/>
        </w:rPr>
        <w:t>or reimburse</w:t>
      </w:r>
      <w:r w:rsidR="00501A3E">
        <w:rPr>
          <w:rFonts w:ascii="Bell MT" w:hAnsi="Bell MT" w:cs="Arial"/>
          <w:sz w:val="24"/>
          <w:szCs w:val="24"/>
        </w:rPr>
        <w:t xml:space="preserve"> </w:t>
      </w:r>
      <w:r w:rsidR="00E502A8">
        <w:rPr>
          <w:rFonts w:ascii="Bell MT" w:hAnsi="Bell MT" w:cs="Arial"/>
          <w:sz w:val="24"/>
          <w:szCs w:val="24"/>
        </w:rPr>
        <w:t xml:space="preserve">the </w:t>
      </w:r>
      <w:r w:rsidR="00BC47DE">
        <w:rPr>
          <w:rFonts w:ascii="Bell MT" w:hAnsi="Bell MT" w:cs="Arial"/>
          <w:sz w:val="24"/>
          <w:szCs w:val="24"/>
        </w:rPr>
        <w:t>p</w:t>
      </w:r>
      <w:r w:rsidR="00E502A8">
        <w:rPr>
          <w:rFonts w:ascii="Bell MT" w:hAnsi="Bell MT" w:cs="Arial"/>
          <w:sz w:val="24"/>
          <w:szCs w:val="24"/>
        </w:rPr>
        <w:t>erson giving the Gift, Benefit or Hospitality, for the full value thereof</w:t>
      </w:r>
      <w:r w:rsidR="00501A3E">
        <w:rPr>
          <w:rFonts w:ascii="Bell MT" w:hAnsi="Bell MT" w:cs="Arial"/>
          <w:sz w:val="24"/>
          <w:szCs w:val="24"/>
        </w:rPr>
        <w:t>, as applicable</w:t>
      </w:r>
      <w:r w:rsidR="00BC47DE">
        <w:rPr>
          <w:rFonts w:ascii="Bell MT" w:hAnsi="Bell MT" w:cs="Arial"/>
          <w:sz w:val="24"/>
          <w:szCs w:val="24"/>
        </w:rPr>
        <w:t xml:space="preserve"> or remit the value of any gift or benefit already consumed to the Municipality</w:t>
      </w:r>
      <w:r w:rsidR="00501A3E">
        <w:rPr>
          <w:rFonts w:ascii="Bell MT" w:hAnsi="Bell MT" w:cs="Arial"/>
          <w:sz w:val="24"/>
          <w:szCs w:val="24"/>
        </w:rPr>
        <w:t>.</w:t>
      </w:r>
      <w:r w:rsidR="0026316E">
        <w:rPr>
          <w:rFonts w:ascii="Bell MT" w:hAnsi="Bell MT" w:cs="Arial"/>
          <w:sz w:val="24"/>
          <w:szCs w:val="24"/>
        </w:rPr>
        <w:t xml:space="preserve"> </w:t>
      </w:r>
    </w:p>
    <w:p w:rsidR="00C50CE7" w:rsidRPr="00B77D5F" w:rsidRDefault="00C50CE7" w:rsidP="00064D66">
      <w:pPr>
        <w:pStyle w:val="NoSpacing"/>
        <w:spacing w:line="276" w:lineRule="auto"/>
        <w:rPr>
          <w:rFonts w:ascii="Arial" w:hAnsi="Arial" w:cs="Arial"/>
          <w:sz w:val="24"/>
          <w:szCs w:val="24"/>
        </w:rPr>
      </w:pPr>
    </w:p>
    <w:p w:rsidR="00C50CE7" w:rsidRDefault="00C50CE7" w:rsidP="007654E8">
      <w:pPr>
        <w:pStyle w:val="NoSpacing"/>
        <w:spacing w:line="276" w:lineRule="auto"/>
        <w:ind w:left="720" w:hanging="720"/>
        <w:rPr>
          <w:rFonts w:ascii="Bell MT" w:hAnsi="Bell MT" w:cs="Arial"/>
          <w:sz w:val="24"/>
          <w:szCs w:val="24"/>
        </w:rPr>
      </w:pPr>
    </w:p>
    <w:p w:rsidR="001F1134" w:rsidRPr="007654E8" w:rsidRDefault="001F1134" w:rsidP="007654E8">
      <w:pPr>
        <w:pStyle w:val="NoSpacing"/>
        <w:spacing w:line="276" w:lineRule="auto"/>
        <w:ind w:left="720" w:hanging="720"/>
        <w:rPr>
          <w:rFonts w:ascii="Bell MT" w:hAnsi="Bell MT" w:cs="Arial"/>
          <w:sz w:val="24"/>
          <w:szCs w:val="24"/>
        </w:rPr>
      </w:pPr>
    </w:p>
    <w:p w:rsidR="00B6375B" w:rsidRPr="00064D66" w:rsidRDefault="00B6375B" w:rsidP="00121B06">
      <w:pPr>
        <w:pStyle w:val="Heading1"/>
        <w:rPr>
          <w:lang w:val="en-CA"/>
        </w:rPr>
      </w:pPr>
      <w:bookmarkStart w:id="11" w:name="_Toc520901670"/>
      <w:r w:rsidRPr="00064D66">
        <w:rPr>
          <w:lang w:val="en-CA"/>
        </w:rPr>
        <w:lastRenderedPageBreak/>
        <w:t>Confidential Information</w:t>
      </w:r>
      <w:bookmarkEnd w:id="11"/>
    </w:p>
    <w:p w:rsidR="00C50CE7" w:rsidRPr="00B77D5F" w:rsidRDefault="00C50CE7" w:rsidP="00064D66">
      <w:pPr>
        <w:pStyle w:val="NoSpacing"/>
        <w:spacing w:line="276" w:lineRule="auto"/>
        <w:rPr>
          <w:rFonts w:ascii="Arial" w:hAnsi="Arial" w:cs="Arial"/>
          <w:sz w:val="24"/>
          <w:szCs w:val="24"/>
        </w:rPr>
      </w:pPr>
    </w:p>
    <w:p w:rsidR="00B6375B"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10.</w:t>
      </w:r>
      <w:r w:rsidR="001C0F0E">
        <w:rPr>
          <w:rFonts w:ascii="Bell MT" w:hAnsi="Bell MT" w:cs="Arial"/>
          <w:sz w:val="24"/>
          <w:szCs w:val="24"/>
        </w:rPr>
        <w:t>1</w:t>
      </w:r>
      <w:r w:rsidRPr="00064D66">
        <w:rPr>
          <w:rFonts w:ascii="Bell MT" w:hAnsi="Bell MT" w:cs="Arial"/>
          <w:sz w:val="24"/>
          <w:szCs w:val="24"/>
        </w:rPr>
        <w:tab/>
      </w:r>
      <w:r w:rsidR="00B6375B" w:rsidRPr="00064D66">
        <w:rPr>
          <w:rFonts w:ascii="Bell MT" w:hAnsi="Bell MT" w:cs="Arial"/>
          <w:b/>
          <w:sz w:val="24"/>
          <w:szCs w:val="24"/>
        </w:rPr>
        <w:t xml:space="preserve">No </w:t>
      </w:r>
      <w:r w:rsidR="00152D0C" w:rsidRPr="00064D66">
        <w:rPr>
          <w:rFonts w:ascii="Bell MT" w:hAnsi="Bell MT" w:cs="Arial"/>
          <w:b/>
          <w:sz w:val="24"/>
          <w:szCs w:val="24"/>
        </w:rPr>
        <w:t>Member</w:t>
      </w:r>
      <w:r w:rsidR="00B6375B" w:rsidRPr="00064D66">
        <w:rPr>
          <w:rFonts w:ascii="Bell MT" w:hAnsi="Bell MT" w:cs="Arial"/>
          <w:b/>
          <w:sz w:val="24"/>
          <w:szCs w:val="24"/>
        </w:rPr>
        <w:t xml:space="preserve"> shall disclose, release</w:t>
      </w:r>
      <w:r w:rsidR="008A784D" w:rsidRPr="00064D66">
        <w:rPr>
          <w:rFonts w:ascii="Bell MT" w:hAnsi="Bell MT" w:cs="Arial"/>
          <w:b/>
          <w:sz w:val="24"/>
          <w:szCs w:val="24"/>
        </w:rPr>
        <w:t xml:space="preserve">, sell </w:t>
      </w:r>
      <w:r w:rsidR="00B6375B" w:rsidRPr="00064D66">
        <w:rPr>
          <w:rFonts w:ascii="Bell MT" w:hAnsi="Bell MT" w:cs="Arial"/>
          <w:b/>
          <w:sz w:val="24"/>
          <w:szCs w:val="24"/>
        </w:rPr>
        <w:t>or publish by any means</w:t>
      </w:r>
      <w:r w:rsidR="003E5CC7">
        <w:rPr>
          <w:rFonts w:ascii="Bell MT" w:hAnsi="Bell MT" w:cs="Arial"/>
          <w:b/>
          <w:sz w:val="24"/>
          <w:szCs w:val="24"/>
        </w:rPr>
        <w:t xml:space="preserve"> directly or indirectly</w:t>
      </w:r>
      <w:r w:rsidR="001F0ED4">
        <w:rPr>
          <w:rFonts w:ascii="Bell MT" w:hAnsi="Bell MT" w:cs="Arial"/>
          <w:b/>
          <w:sz w:val="24"/>
          <w:szCs w:val="24"/>
        </w:rPr>
        <w:t>,</w:t>
      </w:r>
      <w:r w:rsidR="00B6375B" w:rsidRPr="00064D66">
        <w:rPr>
          <w:rFonts w:ascii="Bell MT" w:hAnsi="Bell MT" w:cs="Arial"/>
          <w:b/>
          <w:sz w:val="24"/>
          <w:szCs w:val="24"/>
        </w:rPr>
        <w:t xml:space="preserve"> to any person or to the</w:t>
      </w:r>
      <w:r w:rsidR="00C50CE7" w:rsidRPr="00064D66">
        <w:rPr>
          <w:rFonts w:ascii="Bell MT" w:hAnsi="Bell MT" w:cs="Arial"/>
          <w:b/>
          <w:sz w:val="24"/>
          <w:szCs w:val="24"/>
        </w:rPr>
        <w:t xml:space="preserve"> </w:t>
      </w:r>
      <w:r w:rsidR="00B6375B" w:rsidRPr="00064D66">
        <w:rPr>
          <w:rFonts w:ascii="Bell MT" w:hAnsi="Bell MT" w:cs="Arial"/>
          <w:b/>
          <w:sz w:val="24"/>
          <w:szCs w:val="24"/>
        </w:rPr>
        <w:t>public</w:t>
      </w:r>
      <w:r w:rsidR="001F0ED4">
        <w:rPr>
          <w:rFonts w:ascii="Bell MT" w:hAnsi="Bell MT" w:cs="Arial"/>
          <w:b/>
          <w:sz w:val="24"/>
          <w:szCs w:val="24"/>
        </w:rPr>
        <w:t>,</w:t>
      </w:r>
      <w:r w:rsidR="00B6375B" w:rsidRPr="00064D66">
        <w:rPr>
          <w:rFonts w:ascii="Bell MT" w:hAnsi="Bell MT" w:cs="Arial"/>
          <w:b/>
          <w:sz w:val="24"/>
          <w:szCs w:val="24"/>
        </w:rPr>
        <w:t xml:space="preserve"> any</w:t>
      </w:r>
      <w:r w:rsidR="00C50CE7" w:rsidRPr="00064D66">
        <w:rPr>
          <w:rFonts w:ascii="Bell MT" w:hAnsi="Bell MT" w:cs="Arial"/>
          <w:b/>
          <w:sz w:val="24"/>
          <w:szCs w:val="24"/>
        </w:rPr>
        <w:t xml:space="preserve"> </w:t>
      </w:r>
      <w:r w:rsidR="001F0ED4">
        <w:rPr>
          <w:rFonts w:ascii="Bell MT" w:hAnsi="Bell MT" w:cs="Arial"/>
          <w:b/>
          <w:sz w:val="24"/>
          <w:szCs w:val="24"/>
        </w:rPr>
        <w:t>C</w:t>
      </w:r>
      <w:r w:rsidR="00B6375B" w:rsidRPr="00064D66">
        <w:rPr>
          <w:rFonts w:ascii="Bell MT" w:hAnsi="Bell MT" w:cs="Arial"/>
          <w:b/>
          <w:sz w:val="24"/>
          <w:szCs w:val="24"/>
        </w:rPr>
        <w:t xml:space="preserve">onfidential </w:t>
      </w:r>
      <w:r w:rsidR="001F0ED4">
        <w:rPr>
          <w:rFonts w:ascii="Bell MT" w:hAnsi="Bell MT" w:cs="Arial"/>
          <w:b/>
          <w:sz w:val="24"/>
          <w:szCs w:val="24"/>
        </w:rPr>
        <w:t>I</w:t>
      </w:r>
      <w:r w:rsidR="00B6375B" w:rsidRPr="00064D66">
        <w:rPr>
          <w:rFonts w:ascii="Bell MT" w:hAnsi="Bell MT" w:cs="Arial"/>
          <w:b/>
          <w:sz w:val="24"/>
          <w:szCs w:val="24"/>
        </w:rPr>
        <w:t>nformation acquired by virtue of his or her office</w:t>
      </w:r>
      <w:r w:rsidR="00B6375B" w:rsidRPr="00064D66">
        <w:rPr>
          <w:rFonts w:ascii="Bell MT" w:hAnsi="Bell MT" w:cs="Arial"/>
          <w:sz w:val="24"/>
          <w:szCs w:val="24"/>
        </w:rPr>
        <w:t>, in any form</w:t>
      </w:r>
      <w:r w:rsidR="00DE11C4" w:rsidRPr="00064D66">
        <w:rPr>
          <w:rFonts w:ascii="Bell MT" w:hAnsi="Bell MT" w:cs="Arial"/>
          <w:sz w:val="24"/>
          <w:szCs w:val="24"/>
        </w:rPr>
        <w:t xml:space="preserve"> including, but not limited to, </w:t>
      </w:r>
      <w:r w:rsidR="008A784D" w:rsidRPr="00064D66">
        <w:rPr>
          <w:rFonts w:ascii="Bell MT" w:hAnsi="Bell MT" w:cs="Arial"/>
          <w:sz w:val="24"/>
          <w:szCs w:val="24"/>
        </w:rPr>
        <w:t>written notes</w:t>
      </w:r>
      <w:r w:rsidR="00BB7A53">
        <w:rPr>
          <w:rFonts w:ascii="Bell MT" w:hAnsi="Bell MT" w:cs="Arial"/>
          <w:sz w:val="24"/>
          <w:szCs w:val="24"/>
        </w:rPr>
        <w:t>,</w:t>
      </w:r>
      <w:r w:rsidR="003F6E11">
        <w:rPr>
          <w:rFonts w:ascii="Bell MT" w:hAnsi="Bell MT" w:cs="Arial"/>
          <w:sz w:val="24"/>
          <w:szCs w:val="24"/>
        </w:rPr>
        <w:t xml:space="preserve"> reports</w:t>
      </w:r>
      <w:r w:rsidR="00DE11C4" w:rsidRPr="00064D66">
        <w:rPr>
          <w:rFonts w:ascii="Bell MT" w:hAnsi="Bell MT" w:cs="Arial"/>
          <w:sz w:val="24"/>
          <w:szCs w:val="24"/>
        </w:rPr>
        <w:t xml:space="preserve">, oral and video recording, </w:t>
      </w:r>
      <w:r w:rsidR="008A784D" w:rsidRPr="00064D66">
        <w:rPr>
          <w:rFonts w:ascii="Bell MT" w:hAnsi="Bell MT" w:cs="Arial"/>
          <w:sz w:val="24"/>
          <w:szCs w:val="24"/>
        </w:rPr>
        <w:t>pictures</w:t>
      </w:r>
      <w:r w:rsidR="001F0ED4">
        <w:rPr>
          <w:rFonts w:ascii="Bell MT" w:hAnsi="Bell MT" w:cs="Arial"/>
          <w:sz w:val="24"/>
          <w:szCs w:val="24"/>
        </w:rPr>
        <w:t>,</w:t>
      </w:r>
      <w:r w:rsidR="008A784D" w:rsidRPr="00064D66">
        <w:rPr>
          <w:rFonts w:ascii="Bell MT" w:hAnsi="Bell MT" w:cs="Arial"/>
          <w:sz w:val="24"/>
          <w:szCs w:val="24"/>
        </w:rPr>
        <w:t xml:space="preserve"> </w:t>
      </w:r>
      <w:r w:rsidR="00DE11C4" w:rsidRPr="00064D66">
        <w:rPr>
          <w:rFonts w:ascii="Bell MT" w:hAnsi="Bell MT" w:cs="Arial"/>
          <w:sz w:val="24"/>
          <w:szCs w:val="24"/>
        </w:rPr>
        <w:t>electroni</w:t>
      </w:r>
      <w:r w:rsidR="008A784D" w:rsidRPr="00064D66">
        <w:rPr>
          <w:rFonts w:ascii="Bell MT" w:hAnsi="Bell MT" w:cs="Arial"/>
          <w:sz w:val="24"/>
          <w:szCs w:val="24"/>
        </w:rPr>
        <w:t>c correspondence</w:t>
      </w:r>
      <w:r w:rsidR="00B6375B" w:rsidRPr="00064D66">
        <w:rPr>
          <w:rFonts w:ascii="Bell MT" w:hAnsi="Bell MT" w:cs="Arial"/>
          <w:sz w:val="24"/>
          <w:szCs w:val="24"/>
        </w:rPr>
        <w:t>,</w:t>
      </w:r>
      <w:r w:rsidR="00C50CE7" w:rsidRPr="00064D66">
        <w:rPr>
          <w:rFonts w:ascii="Bell MT" w:hAnsi="Bell MT" w:cs="Arial"/>
          <w:sz w:val="24"/>
          <w:szCs w:val="24"/>
        </w:rPr>
        <w:t xml:space="preserve"> </w:t>
      </w:r>
      <w:r w:rsidR="001F0ED4">
        <w:rPr>
          <w:rFonts w:ascii="Bell MT" w:hAnsi="Bell MT" w:cs="Arial"/>
          <w:sz w:val="24"/>
          <w:szCs w:val="24"/>
        </w:rPr>
        <w:t xml:space="preserve">and any form of social media </w:t>
      </w:r>
      <w:r w:rsidR="00B6375B" w:rsidRPr="00064D66">
        <w:rPr>
          <w:rFonts w:ascii="Bell MT" w:hAnsi="Bell MT" w:cs="Arial"/>
          <w:sz w:val="24"/>
          <w:szCs w:val="24"/>
        </w:rPr>
        <w:t>except when required or authorized by Council or otherwise by law to do so.</w:t>
      </w:r>
    </w:p>
    <w:p w:rsidR="00C50CE7" w:rsidRPr="00B77D5F" w:rsidRDefault="00C50CE7" w:rsidP="00064D66">
      <w:pPr>
        <w:pStyle w:val="NoSpacing"/>
        <w:spacing w:line="276" w:lineRule="auto"/>
        <w:rPr>
          <w:rFonts w:ascii="Arial" w:hAnsi="Arial" w:cs="Arial"/>
          <w:sz w:val="24"/>
          <w:szCs w:val="24"/>
        </w:rPr>
      </w:pPr>
    </w:p>
    <w:p w:rsidR="00B6375B"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10.</w:t>
      </w:r>
      <w:r w:rsidR="001C0F0E">
        <w:rPr>
          <w:rFonts w:ascii="Bell MT" w:hAnsi="Bell MT" w:cs="Arial"/>
          <w:sz w:val="24"/>
          <w:szCs w:val="24"/>
        </w:rPr>
        <w:t>2</w:t>
      </w:r>
      <w:r w:rsidRPr="00064D66">
        <w:rPr>
          <w:rFonts w:ascii="Bell MT" w:hAnsi="Bell MT" w:cs="Arial"/>
          <w:sz w:val="24"/>
          <w:szCs w:val="24"/>
        </w:rPr>
        <w:tab/>
      </w:r>
      <w:r w:rsidR="00B6375B" w:rsidRPr="00064D66">
        <w:rPr>
          <w:rFonts w:ascii="Bell MT" w:hAnsi="Bell MT" w:cs="Arial"/>
          <w:sz w:val="24"/>
          <w:szCs w:val="24"/>
        </w:rPr>
        <w:t xml:space="preserve">No </w:t>
      </w:r>
      <w:r w:rsidR="00152D0C" w:rsidRPr="00064D66">
        <w:rPr>
          <w:rFonts w:ascii="Bell MT" w:hAnsi="Bell MT" w:cs="Arial"/>
          <w:sz w:val="24"/>
          <w:szCs w:val="24"/>
        </w:rPr>
        <w:t>Member</w:t>
      </w:r>
      <w:r w:rsidR="00B6375B" w:rsidRPr="00064D66">
        <w:rPr>
          <w:rFonts w:ascii="Bell MT" w:hAnsi="Bell MT" w:cs="Arial"/>
          <w:sz w:val="24"/>
          <w:szCs w:val="24"/>
        </w:rPr>
        <w:t xml:space="preserve"> shall use </w:t>
      </w:r>
      <w:r w:rsidR="001F0ED4">
        <w:rPr>
          <w:rFonts w:ascii="Bell MT" w:hAnsi="Bell MT" w:cs="Arial"/>
          <w:sz w:val="24"/>
          <w:szCs w:val="24"/>
        </w:rPr>
        <w:t>C</w:t>
      </w:r>
      <w:r w:rsidR="00B6375B" w:rsidRPr="00064D66">
        <w:rPr>
          <w:rFonts w:ascii="Bell MT" w:hAnsi="Bell MT" w:cs="Arial"/>
          <w:sz w:val="24"/>
          <w:szCs w:val="24"/>
        </w:rPr>
        <w:t xml:space="preserve">onfidential </w:t>
      </w:r>
      <w:r w:rsidR="001F0ED4">
        <w:rPr>
          <w:rFonts w:ascii="Bell MT" w:hAnsi="Bell MT" w:cs="Arial"/>
          <w:sz w:val="24"/>
          <w:szCs w:val="24"/>
        </w:rPr>
        <w:t>I</w:t>
      </w:r>
      <w:r w:rsidR="00B6375B" w:rsidRPr="00064D66">
        <w:rPr>
          <w:rFonts w:ascii="Bell MT" w:hAnsi="Bell MT" w:cs="Arial"/>
          <w:sz w:val="24"/>
          <w:szCs w:val="24"/>
        </w:rPr>
        <w:t xml:space="preserve">nformation for personal or private gain or benefit, </w:t>
      </w:r>
      <w:r w:rsidR="00242FAD" w:rsidRPr="00BF5199">
        <w:rPr>
          <w:rFonts w:ascii="Bell MT" w:hAnsi="Bell MT" w:cs="Arial"/>
          <w:sz w:val="24"/>
          <w:szCs w:val="24"/>
        </w:rPr>
        <w:t>or to disadvantage</w:t>
      </w:r>
      <w:r w:rsidR="00BF5199" w:rsidRPr="00BF5199">
        <w:rPr>
          <w:rFonts w:ascii="Bell MT" w:hAnsi="Bell MT" w:cs="Arial"/>
          <w:sz w:val="24"/>
          <w:szCs w:val="24"/>
        </w:rPr>
        <w:t xml:space="preserve"> </w:t>
      </w:r>
      <w:r w:rsidR="00B6375B" w:rsidRPr="00BF5199">
        <w:rPr>
          <w:rFonts w:ascii="Bell MT" w:hAnsi="Bell MT" w:cs="Arial"/>
          <w:sz w:val="24"/>
          <w:szCs w:val="24"/>
        </w:rPr>
        <w:t>any other person or body.</w:t>
      </w:r>
    </w:p>
    <w:p w:rsidR="00C50CE7" w:rsidRPr="00B77D5F" w:rsidRDefault="00C50CE7" w:rsidP="00064D66">
      <w:pPr>
        <w:pStyle w:val="NoSpacing"/>
        <w:spacing w:line="276" w:lineRule="auto"/>
        <w:rPr>
          <w:rFonts w:ascii="Arial" w:hAnsi="Arial" w:cs="Arial"/>
          <w:sz w:val="24"/>
          <w:szCs w:val="24"/>
        </w:rPr>
      </w:pPr>
    </w:p>
    <w:p w:rsidR="00C50CE7"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10.</w:t>
      </w:r>
      <w:r w:rsidR="001C0F0E">
        <w:rPr>
          <w:rFonts w:ascii="Bell MT" w:hAnsi="Bell MT" w:cs="Arial"/>
          <w:sz w:val="24"/>
          <w:szCs w:val="24"/>
        </w:rPr>
        <w:t>3</w:t>
      </w:r>
      <w:r w:rsidRPr="00064D66">
        <w:rPr>
          <w:rFonts w:ascii="Bell MT" w:hAnsi="Bell MT" w:cs="Arial"/>
          <w:sz w:val="24"/>
          <w:szCs w:val="24"/>
        </w:rPr>
        <w:tab/>
      </w:r>
      <w:r w:rsidR="00F40F10">
        <w:rPr>
          <w:rFonts w:ascii="Bell MT" w:hAnsi="Bell MT" w:cs="Arial"/>
          <w:sz w:val="24"/>
          <w:szCs w:val="24"/>
        </w:rPr>
        <w:t>Unless required by law, n</w:t>
      </w:r>
      <w:r w:rsidR="002F32E6">
        <w:rPr>
          <w:rFonts w:ascii="Bell MT" w:hAnsi="Bell MT" w:cs="Arial"/>
          <w:sz w:val="24"/>
          <w:szCs w:val="24"/>
        </w:rPr>
        <w:t xml:space="preserve">o </w:t>
      </w:r>
      <w:r w:rsidR="00F40F10">
        <w:rPr>
          <w:rFonts w:ascii="Bell MT" w:hAnsi="Bell MT" w:cs="Arial"/>
          <w:sz w:val="24"/>
          <w:szCs w:val="24"/>
        </w:rPr>
        <w:t>M</w:t>
      </w:r>
      <w:r w:rsidR="002F32E6">
        <w:rPr>
          <w:rFonts w:ascii="Bell MT" w:hAnsi="Bell MT" w:cs="Arial"/>
          <w:sz w:val="24"/>
          <w:szCs w:val="24"/>
        </w:rPr>
        <w:t>ember shall disclose the substance of</w:t>
      </w:r>
      <w:r w:rsidR="00EC1F71">
        <w:rPr>
          <w:rFonts w:ascii="Bell MT" w:hAnsi="Bell MT" w:cs="Arial"/>
          <w:sz w:val="24"/>
          <w:szCs w:val="24"/>
        </w:rPr>
        <w:t xml:space="preserve"> deliberations </w:t>
      </w:r>
      <w:r w:rsidR="009A16B1">
        <w:rPr>
          <w:rFonts w:ascii="Bell MT" w:hAnsi="Bell MT" w:cs="Arial"/>
          <w:sz w:val="24"/>
          <w:szCs w:val="24"/>
        </w:rPr>
        <w:t>of</w:t>
      </w:r>
      <w:r w:rsidR="00EC1F71">
        <w:rPr>
          <w:rFonts w:ascii="Bell MT" w:hAnsi="Bell MT" w:cs="Arial"/>
          <w:sz w:val="24"/>
          <w:szCs w:val="24"/>
        </w:rPr>
        <w:t xml:space="preserve"> meeting</w:t>
      </w:r>
      <w:r w:rsidR="009A16B1">
        <w:rPr>
          <w:rFonts w:ascii="Bell MT" w:hAnsi="Bell MT" w:cs="Arial"/>
          <w:sz w:val="24"/>
          <w:szCs w:val="24"/>
        </w:rPr>
        <w:t>s</w:t>
      </w:r>
      <w:r w:rsidR="005A0AF0">
        <w:rPr>
          <w:rFonts w:ascii="Bell MT" w:hAnsi="Bell MT" w:cs="Arial"/>
          <w:sz w:val="24"/>
          <w:szCs w:val="24"/>
        </w:rPr>
        <w:t xml:space="preserve"> </w:t>
      </w:r>
      <w:r w:rsidR="009A16B1">
        <w:rPr>
          <w:rFonts w:ascii="Bell MT" w:hAnsi="Bell MT" w:cs="Arial"/>
          <w:sz w:val="24"/>
          <w:szCs w:val="24"/>
        </w:rPr>
        <w:t xml:space="preserve">held </w:t>
      </w:r>
      <w:r w:rsidR="009A16B1" w:rsidRPr="001C0F0E">
        <w:rPr>
          <w:rFonts w:ascii="Bell MT" w:hAnsi="Bell MT" w:cs="Arial"/>
          <w:i/>
          <w:sz w:val="24"/>
          <w:szCs w:val="24"/>
        </w:rPr>
        <w:t>in</w:t>
      </w:r>
      <w:r w:rsidR="00E35AB0">
        <w:rPr>
          <w:rFonts w:ascii="Bell MT" w:hAnsi="Bell MT" w:cs="Arial"/>
          <w:i/>
          <w:sz w:val="24"/>
          <w:szCs w:val="24"/>
        </w:rPr>
        <w:t>-</w:t>
      </w:r>
      <w:r w:rsidR="009A16B1" w:rsidRPr="001C0F0E">
        <w:rPr>
          <w:rFonts w:ascii="Bell MT" w:hAnsi="Bell MT" w:cs="Arial"/>
          <w:i/>
          <w:sz w:val="24"/>
          <w:szCs w:val="24"/>
        </w:rPr>
        <w:t>camera</w:t>
      </w:r>
      <w:r w:rsidR="009A16B1">
        <w:rPr>
          <w:rFonts w:ascii="Bell MT" w:hAnsi="Bell MT" w:cs="Arial"/>
          <w:sz w:val="24"/>
          <w:szCs w:val="24"/>
        </w:rPr>
        <w:t xml:space="preserve"> </w:t>
      </w:r>
      <w:r w:rsidR="002C6E9C">
        <w:rPr>
          <w:rFonts w:ascii="Bell MT" w:hAnsi="Bell MT" w:cs="Arial"/>
          <w:sz w:val="24"/>
          <w:szCs w:val="24"/>
        </w:rPr>
        <w:t xml:space="preserve">and that are </w:t>
      </w:r>
      <w:r w:rsidR="005A0AF0">
        <w:rPr>
          <w:rFonts w:ascii="Bell MT" w:hAnsi="Bell MT" w:cs="Arial"/>
          <w:sz w:val="24"/>
          <w:szCs w:val="24"/>
        </w:rPr>
        <w:t>authorized to</w:t>
      </w:r>
      <w:r w:rsidR="00BB7A53">
        <w:rPr>
          <w:rFonts w:ascii="Bell MT" w:hAnsi="Bell MT" w:cs="Arial"/>
          <w:sz w:val="24"/>
          <w:szCs w:val="24"/>
        </w:rPr>
        <w:t xml:space="preserve"> be</w:t>
      </w:r>
      <w:r w:rsidR="005A0AF0">
        <w:rPr>
          <w:rFonts w:ascii="Bell MT" w:hAnsi="Bell MT" w:cs="Arial"/>
          <w:sz w:val="24"/>
          <w:szCs w:val="24"/>
        </w:rPr>
        <w:t xml:space="preserve"> </w:t>
      </w:r>
      <w:r w:rsidR="002C6E9C">
        <w:rPr>
          <w:rFonts w:ascii="Bell MT" w:hAnsi="Bell MT" w:cs="Arial"/>
          <w:sz w:val="24"/>
          <w:szCs w:val="24"/>
        </w:rPr>
        <w:t xml:space="preserve">held </w:t>
      </w:r>
      <w:r w:rsidR="002C6E9C" w:rsidRPr="001C0F0E">
        <w:rPr>
          <w:rFonts w:ascii="Bell MT" w:hAnsi="Bell MT" w:cs="Arial"/>
          <w:i/>
          <w:sz w:val="24"/>
          <w:szCs w:val="24"/>
        </w:rPr>
        <w:t>in</w:t>
      </w:r>
      <w:r w:rsidR="00E35AB0">
        <w:rPr>
          <w:rFonts w:ascii="Bell MT" w:hAnsi="Bell MT" w:cs="Arial"/>
          <w:i/>
          <w:sz w:val="24"/>
          <w:szCs w:val="24"/>
        </w:rPr>
        <w:t>-</w:t>
      </w:r>
      <w:r w:rsidR="002C6E9C" w:rsidRPr="001C0F0E">
        <w:rPr>
          <w:rFonts w:ascii="Bell MT" w:hAnsi="Bell MT" w:cs="Arial"/>
          <w:i/>
          <w:sz w:val="24"/>
          <w:szCs w:val="24"/>
        </w:rPr>
        <w:t>camera</w:t>
      </w:r>
      <w:r w:rsidR="005A0AF0">
        <w:rPr>
          <w:rFonts w:ascii="Bell MT" w:hAnsi="Bell MT" w:cs="Arial"/>
          <w:sz w:val="24"/>
          <w:szCs w:val="24"/>
        </w:rPr>
        <w:t xml:space="preserve"> </w:t>
      </w:r>
      <w:r w:rsidR="002C6E9C">
        <w:rPr>
          <w:rFonts w:ascii="Bell MT" w:hAnsi="Bell MT" w:cs="Arial"/>
          <w:sz w:val="24"/>
          <w:szCs w:val="24"/>
        </w:rPr>
        <w:t xml:space="preserve">under </w:t>
      </w:r>
      <w:r w:rsidR="005A0AF0">
        <w:rPr>
          <w:rFonts w:ascii="Bell MT" w:hAnsi="Bell MT" w:cs="Arial"/>
          <w:sz w:val="24"/>
          <w:szCs w:val="24"/>
        </w:rPr>
        <w:t xml:space="preserve">the </w:t>
      </w:r>
      <w:r w:rsidR="005A0AF0" w:rsidRPr="001C0F0E">
        <w:rPr>
          <w:rFonts w:ascii="Bell MT" w:hAnsi="Bell MT" w:cs="Arial"/>
          <w:i/>
          <w:sz w:val="24"/>
          <w:szCs w:val="24"/>
        </w:rPr>
        <w:t>Municipal Act, 2001</w:t>
      </w:r>
      <w:r w:rsidR="005A0AF0">
        <w:rPr>
          <w:rFonts w:ascii="Bell MT" w:hAnsi="Bell MT" w:cs="Arial"/>
          <w:sz w:val="24"/>
          <w:szCs w:val="24"/>
        </w:rPr>
        <w:t xml:space="preserve"> or any other legislation</w:t>
      </w:r>
      <w:r w:rsidR="0079678A">
        <w:rPr>
          <w:rFonts w:ascii="Bell MT" w:hAnsi="Bell MT" w:cs="Arial"/>
          <w:sz w:val="24"/>
          <w:szCs w:val="24"/>
        </w:rPr>
        <w:t xml:space="preserve"> unless or until</w:t>
      </w:r>
      <w:r w:rsidR="00C84F35">
        <w:rPr>
          <w:rFonts w:ascii="Bell MT" w:hAnsi="Bell MT" w:cs="Arial"/>
          <w:sz w:val="24"/>
          <w:szCs w:val="24"/>
        </w:rPr>
        <w:t xml:space="preserve"> </w:t>
      </w:r>
      <w:r w:rsidR="009A16B1">
        <w:rPr>
          <w:rFonts w:ascii="Bell MT" w:hAnsi="Bell MT" w:cs="Arial"/>
          <w:sz w:val="24"/>
          <w:szCs w:val="24"/>
        </w:rPr>
        <w:t>Council discloses such information at a meeting that</w:t>
      </w:r>
      <w:r w:rsidR="002C6E9C">
        <w:rPr>
          <w:rFonts w:ascii="Bell MT" w:hAnsi="Bell MT" w:cs="Arial"/>
          <w:sz w:val="24"/>
          <w:szCs w:val="24"/>
        </w:rPr>
        <w:t xml:space="preserve"> is open to the public or otherwise releases such information to the public</w:t>
      </w:r>
      <w:r w:rsidR="00F40F10">
        <w:rPr>
          <w:rFonts w:ascii="Bell MT" w:hAnsi="Bell MT" w:cs="Arial"/>
          <w:sz w:val="24"/>
          <w:szCs w:val="24"/>
        </w:rPr>
        <w:t>.</w:t>
      </w:r>
      <w:r w:rsidR="009A16B1">
        <w:rPr>
          <w:rFonts w:ascii="Bell MT" w:hAnsi="Bell MT" w:cs="Arial"/>
          <w:sz w:val="24"/>
          <w:szCs w:val="24"/>
        </w:rPr>
        <w:t xml:space="preserve"> </w:t>
      </w:r>
      <w:r w:rsidR="00EC1F71">
        <w:rPr>
          <w:rFonts w:ascii="Bell MT" w:hAnsi="Bell MT" w:cs="Arial"/>
          <w:sz w:val="24"/>
          <w:szCs w:val="24"/>
        </w:rPr>
        <w:t xml:space="preserve"> </w:t>
      </w:r>
    </w:p>
    <w:p w:rsidR="00C50CE7" w:rsidRPr="00B77D5F" w:rsidRDefault="00C50CE7" w:rsidP="00064D66">
      <w:pPr>
        <w:pStyle w:val="NoSpacing"/>
        <w:spacing w:line="276" w:lineRule="auto"/>
        <w:rPr>
          <w:rFonts w:ascii="Arial" w:hAnsi="Arial" w:cs="Arial"/>
          <w:sz w:val="24"/>
          <w:szCs w:val="24"/>
        </w:rPr>
      </w:pPr>
    </w:p>
    <w:p w:rsidR="00B6375B"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10.</w:t>
      </w:r>
      <w:r w:rsidR="001C0F0E">
        <w:rPr>
          <w:rFonts w:ascii="Bell MT" w:hAnsi="Bell MT" w:cs="Arial"/>
          <w:sz w:val="24"/>
          <w:szCs w:val="24"/>
        </w:rPr>
        <w:t>4</w:t>
      </w:r>
      <w:r w:rsidRPr="00064D66">
        <w:rPr>
          <w:rFonts w:ascii="Bell MT" w:hAnsi="Bell MT" w:cs="Arial"/>
          <w:sz w:val="24"/>
          <w:szCs w:val="24"/>
        </w:rPr>
        <w:tab/>
      </w:r>
      <w:r w:rsidR="00B6375B" w:rsidRPr="00064D66">
        <w:rPr>
          <w:rFonts w:ascii="Bell MT" w:hAnsi="Bell MT" w:cs="Arial"/>
          <w:sz w:val="24"/>
          <w:szCs w:val="24"/>
        </w:rPr>
        <w:t xml:space="preserve">Without limiting the generality of the foregoing, no </w:t>
      </w:r>
      <w:r w:rsidR="00152D0C" w:rsidRPr="00064D66">
        <w:rPr>
          <w:rFonts w:ascii="Bell MT" w:hAnsi="Bell MT" w:cs="Arial"/>
          <w:sz w:val="24"/>
          <w:szCs w:val="24"/>
        </w:rPr>
        <w:t>Member</w:t>
      </w:r>
      <w:r w:rsidR="00B6375B" w:rsidRPr="00064D66">
        <w:rPr>
          <w:rFonts w:ascii="Bell MT" w:hAnsi="Bell MT" w:cs="Arial"/>
          <w:sz w:val="24"/>
          <w:szCs w:val="24"/>
        </w:rPr>
        <w:t xml:space="preserve"> shall, without lawful</w:t>
      </w:r>
      <w:r w:rsidR="00C50CE7" w:rsidRPr="00064D66">
        <w:rPr>
          <w:rFonts w:ascii="Bell MT" w:hAnsi="Bell MT" w:cs="Arial"/>
          <w:sz w:val="24"/>
          <w:szCs w:val="24"/>
        </w:rPr>
        <w:t xml:space="preserve"> </w:t>
      </w:r>
      <w:r w:rsidR="00B6375B" w:rsidRPr="00064D66">
        <w:rPr>
          <w:rFonts w:ascii="Bell MT" w:hAnsi="Bell MT" w:cs="Arial"/>
          <w:sz w:val="24"/>
          <w:szCs w:val="24"/>
        </w:rPr>
        <w:t xml:space="preserve">authority, disclose or make personal use of any of the following types of </w:t>
      </w:r>
      <w:r w:rsidR="001F0ED4">
        <w:rPr>
          <w:rFonts w:ascii="Bell MT" w:hAnsi="Bell MT" w:cs="Arial"/>
          <w:sz w:val="24"/>
          <w:szCs w:val="24"/>
        </w:rPr>
        <w:t>C</w:t>
      </w:r>
      <w:r w:rsidR="00B6375B" w:rsidRPr="00064D66">
        <w:rPr>
          <w:rFonts w:ascii="Bell MT" w:hAnsi="Bell MT" w:cs="Arial"/>
          <w:sz w:val="24"/>
          <w:szCs w:val="24"/>
        </w:rPr>
        <w:t>onfidential</w:t>
      </w:r>
      <w:r w:rsidR="00C50CE7" w:rsidRPr="00064D66">
        <w:rPr>
          <w:rFonts w:ascii="Bell MT" w:hAnsi="Bell MT" w:cs="Arial"/>
          <w:sz w:val="24"/>
          <w:szCs w:val="24"/>
        </w:rPr>
        <w:t xml:space="preserve"> </w:t>
      </w:r>
      <w:r w:rsidR="001F0ED4">
        <w:rPr>
          <w:rFonts w:ascii="Bell MT" w:hAnsi="Bell MT" w:cs="Arial"/>
          <w:sz w:val="24"/>
          <w:szCs w:val="24"/>
        </w:rPr>
        <w:t>I</w:t>
      </w:r>
      <w:r w:rsidR="00B6375B" w:rsidRPr="00064D66">
        <w:rPr>
          <w:rFonts w:ascii="Bell MT" w:hAnsi="Bell MT" w:cs="Arial"/>
          <w:sz w:val="24"/>
          <w:szCs w:val="24"/>
        </w:rPr>
        <w:t>nformation:</w:t>
      </w:r>
    </w:p>
    <w:p w:rsidR="00C50CE7" w:rsidRPr="00B77D5F" w:rsidRDefault="00C50CE7" w:rsidP="00064D66">
      <w:pPr>
        <w:pStyle w:val="NoSpacing"/>
        <w:spacing w:line="276" w:lineRule="auto"/>
        <w:rPr>
          <w:rFonts w:ascii="Arial" w:hAnsi="Arial" w:cs="Arial"/>
          <w:sz w:val="24"/>
          <w:szCs w:val="24"/>
        </w:rPr>
      </w:pPr>
    </w:p>
    <w:p w:rsidR="00B6375B" w:rsidRPr="00064D66" w:rsidRDefault="00B6375B" w:rsidP="00064D66">
      <w:pPr>
        <w:pStyle w:val="NoSpacing"/>
        <w:numPr>
          <w:ilvl w:val="0"/>
          <w:numId w:val="8"/>
        </w:numPr>
        <w:spacing w:after="240" w:line="276" w:lineRule="auto"/>
        <w:ind w:left="1440" w:hanging="720"/>
        <w:rPr>
          <w:rFonts w:ascii="Bell MT" w:hAnsi="Bell MT" w:cs="Arial"/>
          <w:sz w:val="24"/>
          <w:szCs w:val="24"/>
        </w:rPr>
      </w:pPr>
      <w:r w:rsidRPr="00064D66">
        <w:rPr>
          <w:rFonts w:ascii="Bell MT" w:hAnsi="Bell MT" w:cs="Arial"/>
          <w:sz w:val="24"/>
          <w:szCs w:val="24"/>
        </w:rPr>
        <w:t xml:space="preserve">Information concerning litigation, negotiation or personnel </w:t>
      </w:r>
      <w:r w:rsidR="004C10EE">
        <w:rPr>
          <w:rFonts w:ascii="Bell MT" w:hAnsi="Bell MT" w:cs="Arial"/>
          <w:sz w:val="24"/>
          <w:szCs w:val="24"/>
        </w:rPr>
        <w:t xml:space="preserve">or labour </w:t>
      </w:r>
      <w:r w:rsidRPr="00064D66">
        <w:rPr>
          <w:rFonts w:ascii="Bell MT" w:hAnsi="Bell MT" w:cs="Arial"/>
          <w:sz w:val="24"/>
          <w:szCs w:val="24"/>
        </w:rPr>
        <w:t>matters;</w:t>
      </w:r>
    </w:p>
    <w:p w:rsidR="00B6375B" w:rsidRPr="00064D66" w:rsidRDefault="00B6375B" w:rsidP="00064D66">
      <w:pPr>
        <w:pStyle w:val="NoSpacing"/>
        <w:numPr>
          <w:ilvl w:val="0"/>
          <w:numId w:val="8"/>
        </w:numPr>
        <w:spacing w:after="240" w:line="276" w:lineRule="auto"/>
        <w:ind w:left="1440" w:hanging="720"/>
        <w:rPr>
          <w:rFonts w:ascii="Bell MT" w:hAnsi="Bell MT" w:cs="Arial"/>
          <w:sz w:val="24"/>
          <w:szCs w:val="24"/>
        </w:rPr>
      </w:pPr>
      <w:r w:rsidRPr="00064D66">
        <w:rPr>
          <w:rFonts w:ascii="Bell MT" w:hAnsi="Bell MT" w:cs="Arial"/>
          <w:sz w:val="24"/>
          <w:szCs w:val="24"/>
        </w:rPr>
        <w:t>Information the publication of which may infringe on the rights of any person (e.g.</w:t>
      </w:r>
      <w:r w:rsidR="00C50CE7" w:rsidRPr="00064D66">
        <w:rPr>
          <w:rFonts w:ascii="Bell MT" w:hAnsi="Bell MT" w:cs="Arial"/>
          <w:sz w:val="24"/>
          <w:szCs w:val="24"/>
        </w:rPr>
        <w:t xml:space="preserve"> </w:t>
      </w:r>
      <w:r w:rsidRPr="00064D66">
        <w:rPr>
          <w:rFonts w:ascii="Bell MT" w:hAnsi="Bell MT" w:cs="Arial"/>
          <w:sz w:val="24"/>
          <w:szCs w:val="24"/>
        </w:rPr>
        <w:t>source of a complaint where the identity of a complainant is given in confidence);</w:t>
      </w:r>
    </w:p>
    <w:p w:rsidR="00B6375B" w:rsidRPr="00064D66" w:rsidRDefault="00A5447B" w:rsidP="00064D66">
      <w:pPr>
        <w:pStyle w:val="NoSpacing"/>
        <w:numPr>
          <w:ilvl w:val="0"/>
          <w:numId w:val="8"/>
        </w:numPr>
        <w:spacing w:after="240" w:line="276" w:lineRule="auto"/>
        <w:ind w:left="1440" w:hanging="720"/>
        <w:rPr>
          <w:rFonts w:ascii="Bell MT" w:hAnsi="Bell MT" w:cs="Arial"/>
          <w:sz w:val="24"/>
          <w:szCs w:val="24"/>
        </w:rPr>
      </w:pPr>
      <w:r w:rsidRPr="00064D66">
        <w:rPr>
          <w:rFonts w:ascii="Bell MT" w:hAnsi="Bell MT" w:cs="Arial"/>
          <w:sz w:val="24"/>
          <w:szCs w:val="24"/>
        </w:rPr>
        <w:t>P</w:t>
      </w:r>
      <w:r w:rsidR="00B6375B" w:rsidRPr="00064D66">
        <w:rPr>
          <w:rFonts w:ascii="Bell MT" w:hAnsi="Bell MT" w:cs="Arial"/>
          <w:sz w:val="24"/>
          <w:szCs w:val="24"/>
        </w:rPr>
        <w:t>rice schedules in any contract, tender or proposal document while such remains</w:t>
      </w:r>
      <w:r w:rsidR="00C50CE7" w:rsidRPr="00064D66">
        <w:rPr>
          <w:rFonts w:ascii="Bell MT" w:hAnsi="Bell MT" w:cs="Arial"/>
          <w:sz w:val="24"/>
          <w:szCs w:val="24"/>
        </w:rPr>
        <w:t xml:space="preserve"> </w:t>
      </w:r>
      <w:r w:rsidR="001F0ED4">
        <w:rPr>
          <w:rFonts w:ascii="Bell MT" w:hAnsi="Bell MT" w:cs="Arial"/>
          <w:sz w:val="24"/>
          <w:szCs w:val="24"/>
        </w:rPr>
        <w:t>C</w:t>
      </w:r>
      <w:r w:rsidR="00B6375B" w:rsidRPr="00064D66">
        <w:rPr>
          <w:rFonts w:ascii="Bell MT" w:hAnsi="Bell MT" w:cs="Arial"/>
          <w:sz w:val="24"/>
          <w:szCs w:val="24"/>
        </w:rPr>
        <w:t>onfidential</w:t>
      </w:r>
      <w:r w:rsidR="00F75CF4">
        <w:rPr>
          <w:rFonts w:ascii="Bell MT" w:hAnsi="Bell MT" w:cs="Arial"/>
          <w:sz w:val="24"/>
          <w:szCs w:val="24"/>
        </w:rPr>
        <w:t xml:space="preserve"> </w:t>
      </w:r>
      <w:r w:rsidR="001F0ED4">
        <w:rPr>
          <w:rFonts w:ascii="Bell MT" w:hAnsi="Bell MT" w:cs="Arial"/>
          <w:sz w:val="24"/>
          <w:szCs w:val="24"/>
        </w:rPr>
        <w:t>Information</w:t>
      </w:r>
      <w:r w:rsidR="00B6375B" w:rsidRPr="00064D66">
        <w:rPr>
          <w:rFonts w:ascii="Bell MT" w:hAnsi="Bell MT" w:cs="Arial"/>
          <w:sz w:val="24"/>
          <w:szCs w:val="24"/>
        </w:rPr>
        <w:t>;</w:t>
      </w:r>
    </w:p>
    <w:p w:rsidR="00C50CE7" w:rsidRPr="00064D66" w:rsidRDefault="00A5447B" w:rsidP="00064D66">
      <w:pPr>
        <w:pStyle w:val="NoSpacing"/>
        <w:numPr>
          <w:ilvl w:val="0"/>
          <w:numId w:val="8"/>
        </w:numPr>
        <w:spacing w:after="240" w:line="276" w:lineRule="auto"/>
        <w:ind w:left="1440" w:hanging="720"/>
        <w:rPr>
          <w:rFonts w:ascii="Bell MT" w:hAnsi="Bell MT" w:cs="Arial"/>
          <w:sz w:val="24"/>
          <w:szCs w:val="24"/>
        </w:rPr>
      </w:pPr>
      <w:r w:rsidRPr="00064D66">
        <w:rPr>
          <w:rFonts w:ascii="Bell MT" w:hAnsi="Bell MT" w:cs="Arial"/>
          <w:sz w:val="24"/>
          <w:szCs w:val="24"/>
        </w:rPr>
        <w:t>I</w:t>
      </w:r>
      <w:r w:rsidR="00B6375B" w:rsidRPr="00064D66">
        <w:rPr>
          <w:rFonts w:ascii="Bell MT" w:hAnsi="Bell MT" w:cs="Arial"/>
          <w:sz w:val="24"/>
          <w:szCs w:val="24"/>
        </w:rPr>
        <w:t xml:space="preserve">nformation deemed to be “personal information” under the </w:t>
      </w:r>
      <w:r w:rsidR="00B6375B" w:rsidRPr="00902A9A">
        <w:rPr>
          <w:rFonts w:ascii="Bell MT" w:hAnsi="Bell MT" w:cs="Arial"/>
          <w:i/>
          <w:sz w:val="24"/>
          <w:szCs w:val="24"/>
        </w:rPr>
        <w:t>Municipal Freedom of</w:t>
      </w:r>
      <w:r w:rsidR="00C50CE7" w:rsidRPr="00902A9A">
        <w:rPr>
          <w:rFonts w:ascii="Bell MT" w:hAnsi="Bell MT" w:cs="Arial"/>
          <w:i/>
          <w:sz w:val="24"/>
          <w:szCs w:val="24"/>
        </w:rPr>
        <w:t xml:space="preserve"> </w:t>
      </w:r>
      <w:r w:rsidR="00B6375B" w:rsidRPr="00902A9A">
        <w:rPr>
          <w:rFonts w:ascii="Bell MT" w:hAnsi="Bell MT" w:cs="Arial"/>
          <w:i/>
          <w:sz w:val="24"/>
          <w:szCs w:val="24"/>
        </w:rPr>
        <w:t>Information and Protection of Privacy Act</w:t>
      </w:r>
      <w:r w:rsidR="00B6375B" w:rsidRPr="00064D66">
        <w:rPr>
          <w:rFonts w:ascii="Bell MT" w:hAnsi="Bell MT" w:cs="Arial"/>
          <w:sz w:val="24"/>
          <w:szCs w:val="24"/>
        </w:rPr>
        <w:t>; and</w:t>
      </w:r>
    </w:p>
    <w:p w:rsidR="00B6375B" w:rsidRPr="00064D66" w:rsidRDefault="00A5447B" w:rsidP="006D255A">
      <w:pPr>
        <w:pStyle w:val="NoSpacing"/>
        <w:numPr>
          <w:ilvl w:val="0"/>
          <w:numId w:val="8"/>
        </w:numPr>
        <w:spacing w:after="120" w:line="276" w:lineRule="auto"/>
        <w:ind w:left="1440" w:hanging="720"/>
        <w:rPr>
          <w:rFonts w:ascii="Bell MT" w:hAnsi="Bell MT" w:cs="Arial"/>
          <w:sz w:val="24"/>
          <w:szCs w:val="24"/>
        </w:rPr>
      </w:pPr>
      <w:r w:rsidRPr="00064D66">
        <w:rPr>
          <w:rFonts w:ascii="Bell MT" w:hAnsi="Bell MT" w:cs="Arial"/>
          <w:sz w:val="24"/>
          <w:szCs w:val="24"/>
        </w:rPr>
        <w:t>A</w:t>
      </w:r>
      <w:r w:rsidR="00B6375B" w:rsidRPr="00064D66">
        <w:rPr>
          <w:rFonts w:ascii="Bell MT" w:hAnsi="Bell MT" w:cs="Arial"/>
          <w:sz w:val="24"/>
          <w:szCs w:val="24"/>
        </w:rPr>
        <w:t>ny other information or statistical data required by law not to be released.</w:t>
      </w:r>
    </w:p>
    <w:p w:rsidR="00C50CE7" w:rsidRPr="00B77D5F" w:rsidRDefault="00C50CE7" w:rsidP="00064D66">
      <w:pPr>
        <w:pStyle w:val="NoSpacing"/>
        <w:spacing w:line="276" w:lineRule="auto"/>
        <w:rPr>
          <w:rFonts w:ascii="Arial" w:hAnsi="Arial" w:cs="Arial"/>
          <w:sz w:val="24"/>
          <w:szCs w:val="24"/>
        </w:rPr>
      </w:pPr>
    </w:p>
    <w:p w:rsidR="00C50CE7" w:rsidRPr="00C24F06" w:rsidRDefault="00A5447B" w:rsidP="00C24F06">
      <w:pPr>
        <w:pStyle w:val="NoSpacing"/>
        <w:spacing w:line="276" w:lineRule="auto"/>
        <w:ind w:left="720" w:hanging="720"/>
        <w:rPr>
          <w:rFonts w:ascii="Bell MT" w:hAnsi="Bell MT" w:cs="Arial"/>
          <w:sz w:val="24"/>
          <w:szCs w:val="24"/>
        </w:rPr>
      </w:pPr>
      <w:r w:rsidRPr="00064D66">
        <w:rPr>
          <w:rFonts w:ascii="Bell MT" w:hAnsi="Bell MT" w:cs="Arial"/>
          <w:sz w:val="24"/>
          <w:szCs w:val="24"/>
        </w:rPr>
        <w:t>10.</w:t>
      </w:r>
      <w:r w:rsidR="001C0F0E">
        <w:rPr>
          <w:rFonts w:ascii="Bell MT" w:hAnsi="Bell MT" w:cs="Arial"/>
          <w:sz w:val="24"/>
          <w:szCs w:val="24"/>
        </w:rPr>
        <w:t>5</w:t>
      </w:r>
      <w:r w:rsidRPr="00064D66">
        <w:rPr>
          <w:rFonts w:ascii="Bell MT" w:hAnsi="Bell MT" w:cs="Arial"/>
          <w:sz w:val="24"/>
          <w:szCs w:val="24"/>
        </w:rPr>
        <w:tab/>
      </w:r>
      <w:r w:rsidR="00B6375B" w:rsidRPr="00064D66">
        <w:rPr>
          <w:rFonts w:ascii="Bell MT" w:hAnsi="Bell MT" w:cs="Arial"/>
          <w:sz w:val="24"/>
          <w:szCs w:val="24"/>
        </w:rPr>
        <w:t xml:space="preserve">No </w:t>
      </w:r>
      <w:r w:rsidR="00152D0C" w:rsidRPr="00064D66">
        <w:rPr>
          <w:rFonts w:ascii="Bell MT" w:hAnsi="Bell MT" w:cs="Arial"/>
          <w:sz w:val="24"/>
          <w:szCs w:val="24"/>
        </w:rPr>
        <w:t>Member</w:t>
      </w:r>
      <w:r w:rsidR="00B6375B" w:rsidRPr="00064D66">
        <w:rPr>
          <w:rFonts w:ascii="Bell MT" w:hAnsi="Bell MT" w:cs="Arial"/>
          <w:sz w:val="24"/>
          <w:szCs w:val="24"/>
        </w:rPr>
        <w:t xml:space="preserve"> shall obtain access, or attempt to gain access, to </w:t>
      </w:r>
      <w:r w:rsidR="001F0ED4">
        <w:rPr>
          <w:rFonts w:ascii="Bell MT" w:hAnsi="Bell MT" w:cs="Arial"/>
          <w:sz w:val="24"/>
          <w:szCs w:val="24"/>
        </w:rPr>
        <w:t>C</w:t>
      </w:r>
      <w:r w:rsidR="00B6375B" w:rsidRPr="00064D66">
        <w:rPr>
          <w:rFonts w:ascii="Bell MT" w:hAnsi="Bell MT" w:cs="Arial"/>
          <w:sz w:val="24"/>
          <w:szCs w:val="24"/>
        </w:rPr>
        <w:t>onfidential</w:t>
      </w:r>
      <w:r w:rsidR="00F75CF4">
        <w:rPr>
          <w:rFonts w:ascii="Bell MT" w:hAnsi="Bell MT" w:cs="Arial"/>
          <w:sz w:val="24"/>
          <w:szCs w:val="24"/>
        </w:rPr>
        <w:t xml:space="preserve"> I</w:t>
      </w:r>
      <w:r w:rsidR="00F75CF4" w:rsidRPr="00064D66">
        <w:rPr>
          <w:rFonts w:ascii="Bell MT" w:hAnsi="Bell MT" w:cs="Arial"/>
          <w:sz w:val="24"/>
          <w:szCs w:val="24"/>
        </w:rPr>
        <w:t>nformation</w:t>
      </w:r>
      <w:r w:rsidR="00B6375B" w:rsidRPr="00064D66">
        <w:rPr>
          <w:rFonts w:ascii="Bell MT" w:hAnsi="Bell MT" w:cs="Arial"/>
          <w:sz w:val="24"/>
          <w:szCs w:val="24"/>
        </w:rPr>
        <w:t xml:space="preserve"> in the custody of the </w:t>
      </w:r>
      <w:r w:rsidR="00393F8F">
        <w:rPr>
          <w:rFonts w:ascii="Bell MT" w:hAnsi="Bell MT" w:cs="Arial"/>
          <w:sz w:val="24"/>
          <w:szCs w:val="24"/>
        </w:rPr>
        <w:t>Municipality</w:t>
      </w:r>
      <w:r w:rsidR="001F0ED4">
        <w:rPr>
          <w:rFonts w:ascii="Bell MT" w:hAnsi="Bell MT" w:cs="Arial"/>
          <w:sz w:val="24"/>
          <w:szCs w:val="24"/>
        </w:rPr>
        <w:t xml:space="preserve">, </w:t>
      </w:r>
      <w:r w:rsidR="00393F8F">
        <w:rPr>
          <w:rFonts w:ascii="Bell MT" w:hAnsi="Bell MT" w:cs="Arial"/>
          <w:sz w:val="24"/>
          <w:szCs w:val="24"/>
        </w:rPr>
        <w:t>Local B</w:t>
      </w:r>
      <w:r w:rsidR="001F0ED4">
        <w:rPr>
          <w:rFonts w:ascii="Bell MT" w:hAnsi="Bell MT" w:cs="Arial"/>
          <w:sz w:val="24"/>
          <w:szCs w:val="24"/>
        </w:rPr>
        <w:t xml:space="preserve">oard or </w:t>
      </w:r>
      <w:r w:rsidR="00393F8F">
        <w:rPr>
          <w:rFonts w:ascii="Bell MT" w:hAnsi="Bell MT" w:cs="Arial"/>
          <w:sz w:val="24"/>
          <w:szCs w:val="24"/>
        </w:rPr>
        <w:t>Committee</w:t>
      </w:r>
      <w:r w:rsidR="00B6375B" w:rsidRPr="00064D66">
        <w:rPr>
          <w:rFonts w:ascii="Bell MT" w:hAnsi="Bell MT" w:cs="Arial"/>
          <w:sz w:val="24"/>
          <w:szCs w:val="24"/>
        </w:rPr>
        <w:t xml:space="preserve"> except to the extent that such access is</w:t>
      </w:r>
      <w:r w:rsidR="00C50CE7" w:rsidRPr="00064D66">
        <w:rPr>
          <w:rFonts w:ascii="Bell MT" w:hAnsi="Bell MT" w:cs="Arial"/>
          <w:sz w:val="24"/>
          <w:szCs w:val="24"/>
        </w:rPr>
        <w:t xml:space="preserve"> </w:t>
      </w:r>
      <w:r w:rsidR="00B6375B" w:rsidRPr="00064D66">
        <w:rPr>
          <w:rFonts w:ascii="Bell MT" w:hAnsi="Bell MT" w:cs="Arial"/>
          <w:sz w:val="24"/>
          <w:szCs w:val="24"/>
        </w:rPr>
        <w:t>necessary for the performance of his or her duties and such access is not prohibited by</w:t>
      </w:r>
      <w:r w:rsidR="00C50CE7" w:rsidRPr="00064D66">
        <w:rPr>
          <w:rFonts w:ascii="Bell MT" w:hAnsi="Bell MT" w:cs="Arial"/>
          <w:sz w:val="24"/>
          <w:szCs w:val="24"/>
        </w:rPr>
        <w:t xml:space="preserve"> </w:t>
      </w:r>
      <w:r w:rsidR="00B6375B" w:rsidRPr="00064D66">
        <w:rPr>
          <w:rFonts w:ascii="Bell MT" w:hAnsi="Bell MT" w:cs="Arial"/>
          <w:sz w:val="24"/>
          <w:szCs w:val="24"/>
        </w:rPr>
        <w:t>Council or otherwise by law.</w:t>
      </w:r>
    </w:p>
    <w:p w:rsidR="00B6375B" w:rsidRPr="00064D66" w:rsidRDefault="00B6375B" w:rsidP="00121B06">
      <w:pPr>
        <w:pStyle w:val="Heading1"/>
        <w:rPr>
          <w:lang w:val="en-CA"/>
        </w:rPr>
      </w:pPr>
      <w:bookmarkStart w:id="12" w:name="_Toc520901671"/>
      <w:r w:rsidRPr="00064D66">
        <w:rPr>
          <w:lang w:val="en-CA"/>
        </w:rPr>
        <w:lastRenderedPageBreak/>
        <w:t xml:space="preserve">Use of </w:t>
      </w:r>
      <w:r w:rsidR="00392302">
        <w:rPr>
          <w:lang w:val="en-CA"/>
        </w:rPr>
        <w:t xml:space="preserve">Municipal </w:t>
      </w:r>
      <w:r w:rsidRPr="00064D66">
        <w:rPr>
          <w:lang w:val="en-CA"/>
        </w:rPr>
        <w:t>Property, Services and Other Resources</w:t>
      </w:r>
      <w:bookmarkEnd w:id="12"/>
    </w:p>
    <w:p w:rsidR="00C50CE7" w:rsidRPr="00B77D5F" w:rsidRDefault="00C50CE7" w:rsidP="00B6375B">
      <w:pPr>
        <w:pStyle w:val="NoSpacing"/>
        <w:rPr>
          <w:rFonts w:ascii="Arial" w:hAnsi="Arial" w:cs="Arial"/>
          <w:b/>
          <w:sz w:val="24"/>
          <w:szCs w:val="24"/>
        </w:rPr>
      </w:pPr>
    </w:p>
    <w:p w:rsidR="00C50CE7" w:rsidRPr="00C24F06" w:rsidRDefault="00A5447B" w:rsidP="00C24F06">
      <w:pPr>
        <w:pStyle w:val="NoSpacing"/>
        <w:spacing w:line="276" w:lineRule="auto"/>
        <w:ind w:left="720" w:hanging="720"/>
        <w:rPr>
          <w:rFonts w:ascii="Bell MT" w:hAnsi="Bell MT" w:cs="Arial"/>
          <w:sz w:val="24"/>
          <w:szCs w:val="24"/>
        </w:rPr>
      </w:pPr>
      <w:r w:rsidRPr="00064D66">
        <w:rPr>
          <w:rFonts w:ascii="Bell MT" w:hAnsi="Bell MT" w:cs="Arial"/>
          <w:sz w:val="24"/>
          <w:szCs w:val="24"/>
        </w:rPr>
        <w:t>11.1</w:t>
      </w:r>
      <w:r w:rsidRPr="00064D66">
        <w:rPr>
          <w:rFonts w:ascii="Bell MT" w:hAnsi="Bell MT" w:cs="Arial"/>
          <w:sz w:val="24"/>
          <w:szCs w:val="24"/>
        </w:rPr>
        <w:tab/>
      </w:r>
      <w:r w:rsidR="00B6375B" w:rsidRPr="00064D66">
        <w:rPr>
          <w:rFonts w:ascii="Bell MT" w:hAnsi="Bell MT" w:cs="Arial"/>
          <w:sz w:val="24"/>
          <w:szCs w:val="24"/>
        </w:rPr>
        <w:t xml:space="preserve">No </w:t>
      </w:r>
      <w:r w:rsidR="00152D0C" w:rsidRPr="00064D66">
        <w:rPr>
          <w:rFonts w:ascii="Bell MT" w:hAnsi="Bell MT" w:cs="Arial"/>
          <w:sz w:val="24"/>
          <w:szCs w:val="24"/>
        </w:rPr>
        <w:t>Member</w:t>
      </w:r>
      <w:r w:rsidR="00B6375B" w:rsidRPr="00064D66">
        <w:rPr>
          <w:rFonts w:ascii="Bell MT" w:hAnsi="Bell MT" w:cs="Arial"/>
          <w:sz w:val="24"/>
          <w:szCs w:val="24"/>
        </w:rPr>
        <w:t xml:space="preserve"> shall use, or permit the use of, municipal</w:t>
      </w:r>
      <w:r w:rsidR="00CD049C" w:rsidRPr="00064D66">
        <w:rPr>
          <w:rFonts w:ascii="Bell MT" w:hAnsi="Bell MT" w:cs="Arial"/>
          <w:sz w:val="24"/>
          <w:szCs w:val="24"/>
        </w:rPr>
        <w:t xml:space="preserve"> equipment,</w:t>
      </w:r>
      <w:r w:rsidR="00B6375B" w:rsidRPr="00064D66">
        <w:rPr>
          <w:rFonts w:ascii="Bell MT" w:hAnsi="Bell MT" w:cs="Arial"/>
          <w:sz w:val="24"/>
          <w:szCs w:val="24"/>
        </w:rPr>
        <w:t xml:space="preserve"> land, facilities, supplies, services, </w:t>
      </w:r>
      <w:r w:rsidR="00B43C0A">
        <w:rPr>
          <w:rFonts w:ascii="Bell MT" w:hAnsi="Bell MT" w:cs="Arial"/>
          <w:sz w:val="24"/>
          <w:szCs w:val="24"/>
        </w:rPr>
        <w:t xml:space="preserve">staff </w:t>
      </w:r>
      <w:r w:rsidR="00B6375B" w:rsidRPr="00064D66">
        <w:rPr>
          <w:rFonts w:ascii="Bell MT" w:hAnsi="Bell MT" w:cs="Arial"/>
          <w:sz w:val="24"/>
          <w:szCs w:val="24"/>
        </w:rPr>
        <w:t>or other resource, including any municipally-owned</w:t>
      </w:r>
      <w:r w:rsidR="00C50CE7" w:rsidRPr="00064D66">
        <w:rPr>
          <w:rFonts w:ascii="Bell MT" w:hAnsi="Bell MT" w:cs="Arial"/>
          <w:sz w:val="24"/>
          <w:szCs w:val="24"/>
        </w:rPr>
        <w:t xml:space="preserve"> </w:t>
      </w:r>
      <w:r w:rsidR="00B6375B" w:rsidRPr="00064D66">
        <w:rPr>
          <w:rFonts w:ascii="Bell MT" w:hAnsi="Bell MT" w:cs="Arial"/>
          <w:sz w:val="24"/>
          <w:szCs w:val="24"/>
        </w:rPr>
        <w:t>information, website, or funds allocated for</w:t>
      </w:r>
      <w:r w:rsidR="00C50CE7" w:rsidRPr="00064D66">
        <w:rPr>
          <w:rFonts w:ascii="Bell MT" w:hAnsi="Bell MT" w:cs="Arial"/>
          <w:sz w:val="24"/>
          <w:szCs w:val="24"/>
        </w:rPr>
        <w:t xml:space="preserve"> </w:t>
      </w:r>
      <w:r w:rsidR="00152D0C" w:rsidRPr="00064D66">
        <w:rPr>
          <w:rFonts w:ascii="Bell MT" w:hAnsi="Bell MT" w:cs="Arial"/>
          <w:sz w:val="24"/>
          <w:szCs w:val="24"/>
        </w:rPr>
        <w:t>Member</w:t>
      </w:r>
      <w:r w:rsidR="00B6375B" w:rsidRPr="00064D66">
        <w:rPr>
          <w:rFonts w:ascii="Bell MT" w:hAnsi="Bell MT" w:cs="Arial"/>
          <w:sz w:val="24"/>
          <w:szCs w:val="24"/>
        </w:rPr>
        <w:t xml:space="preserve"> expenses, for any purpose or activity other than the lawful business</w:t>
      </w:r>
      <w:r w:rsidR="00C50CE7" w:rsidRPr="00064D66">
        <w:rPr>
          <w:rFonts w:ascii="Bell MT" w:hAnsi="Bell MT" w:cs="Arial"/>
          <w:sz w:val="24"/>
          <w:szCs w:val="24"/>
        </w:rPr>
        <w:t xml:space="preserve"> </w:t>
      </w:r>
      <w:r w:rsidR="00B6375B" w:rsidRPr="00064D66">
        <w:rPr>
          <w:rFonts w:ascii="Bell MT" w:hAnsi="Bell MT" w:cs="Arial"/>
          <w:sz w:val="24"/>
          <w:szCs w:val="24"/>
        </w:rPr>
        <w:t xml:space="preserve">of the municipal corporation. No </w:t>
      </w:r>
      <w:r w:rsidR="00152D0C" w:rsidRPr="00064D66">
        <w:rPr>
          <w:rFonts w:ascii="Bell MT" w:hAnsi="Bell MT" w:cs="Arial"/>
          <w:sz w:val="24"/>
          <w:szCs w:val="24"/>
        </w:rPr>
        <w:t>Member</w:t>
      </w:r>
      <w:r w:rsidR="00B6375B" w:rsidRPr="00064D66">
        <w:rPr>
          <w:rFonts w:ascii="Bell MT" w:hAnsi="Bell MT" w:cs="Arial"/>
          <w:sz w:val="24"/>
          <w:szCs w:val="24"/>
        </w:rPr>
        <w:t xml:space="preserve"> shall seek or acquire any personal financial</w:t>
      </w:r>
      <w:r w:rsidR="00C50CE7" w:rsidRPr="00064D66">
        <w:rPr>
          <w:rFonts w:ascii="Bell MT" w:hAnsi="Bell MT" w:cs="Arial"/>
          <w:sz w:val="24"/>
          <w:szCs w:val="24"/>
        </w:rPr>
        <w:t xml:space="preserve"> </w:t>
      </w:r>
      <w:r w:rsidR="00B6375B" w:rsidRPr="00064D66">
        <w:rPr>
          <w:rFonts w:ascii="Bell MT" w:hAnsi="Bell MT" w:cs="Arial"/>
          <w:sz w:val="24"/>
          <w:szCs w:val="24"/>
        </w:rPr>
        <w:t>gain</w:t>
      </w:r>
      <w:r w:rsidR="00BF5199">
        <w:rPr>
          <w:rFonts w:ascii="Bell MT" w:hAnsi="Bell MT" w:cs="Arial"/>
          <w:sz w:val="24"/>
          <w:szCs w:val="24"/>
        </w:rPr>
        <w:t xml:space="preserve"> </w:t>
      </w:r>
      <w:r w:rsidR="00B6375B" w:rsidRPr="00064D66">
        <w:rPr>
          <w:rFonts w:ascii="Bell MT" w:hAnsi="Bell MT" w:cs="Arial"/>
          <w:sz w:val="24"/>
          <w:szCs w:val="24"/>
        </w:rPr>
        <w:t xml:space="preserve">from the use or sale of </w:t>
      </w:r>
      <w:r w:rsidR="00C45648">
        <w:rPr>
          <w:rFonts w:ascii="Bell MT" w:hAnsi="Bell MT" w:cs="Arial"/>
          <w:sz w:val="24"/>
          <w:szCs w:val="24"/>
        </w:rPr>
        <w:t>C</w:t>
      </w:r>
      <w:r w:rsidR="00B6375B" w:rsidRPr="00064D66">
        <w:rPr>
          <w:rFonts w:ascii="Bell MT" w:hAnsi="Bell MT" w:cs="Arial"/>
          <w:sz w:val="24"/>
          <w:szCs w:val="24"/>
        </w:rPr>
        <w:t xml:space="preserve">onfidential </w:t>
      </w:r>
      <w:r w:rsidR="00C45648">
        <w:rPr>
          <w:rFonts w:ascii="Bell MT" w:hAnsi="Bell MT" w:cs="Arial"/>
          <w:sz w:val="24"/>
          <w:szCs w:val="24"/>
        </w:rPr>
        <w:t>I</w:t>
      </w:r>
      <w:r w:rsidR="00B6375B" w:rsidRPr="00064D66">
        <w:rPr>
          <w:rFonts w:ascii="Bell MT" w:hAnsi="Bell MT" w:cs="Arial"/>
          <w:sz w:val="24"/>
          <w:szCs w:val="24"/>
        </w:rPr>
        <w:t>nformation, or of any municipally-owned</w:t>
      </w:r>
      <w:r w:rsidR="00666636" w:rsidRPr="00064D66">
        <w:rPr>
          <w:rFonts w:ascii="Bell MT" w:hAnsi="Bell MT" w:cs="Arial"/>
          <w:sz w:val="24"/>
          <w:szCs w:val="24"/>
        </w:rPr>
        <w:t xml:space="preserve"> </w:t>
      </w:r>
      <w:r w:rsidR="00B6375B" w:rsidRPr="00064D66">
        <w:rPr>
          <w:rFonts w:ascii="Bell MT" w:hAnsi="Bell MT" w:cs="Arial"/>
          <w:sz w:val="24"/>
          <w:szCs w:val="24"/>
        </w:rPr>
        <w:t>intellectual property including any invention, creative writing or drawing, computer</w:t>
      </w:r>
      <w:r w:rsidR="00C50CE7" w:rsidRPr="00064D66">
        <w:rPr>
          <w:rFonts w:ascii="Bell MT" w:hAnsi="Bell MT" w:cs="Arial"/>
          <w:sz w:val="24"/>
          <w:szCs w:val="24"/>
        </w:rPr>
        <w:t xml:space="preserve"> </w:t>
      </w:r>
      <w:r w:rsidR="00B6375B" w:rsidRPr="00064D66">
        <w:rPr>
          <w:rFonts w:ascii="Bell MT" w:hAnsi="Bell MT" w:cs="Arial"/>
          <w:sz w:val="24"/>
          <w:szCs w:val="24"/>
        </w:rPr>
        <w:t>program, technical innovation, or any other information or item capable of being</w:t>
      </w:r>
      <w:r w:rsidR="00C50CE7" w:rsidRPr="00064D66">
        <w:rPr>
          <w:rFonts w:ascii="Bell MT" w:hAnsi="Bell MT" w:cs="Arial"/>
          <w:sz w:val="24"/>
          <w:szCs w:val="24"/>
        </w:rPr>
        <w:t xml:space="preserve"> </w:t>
      </w:r>
      <w:r w:rsidR="00B6375B" w:rsidRPr="00064D66">
        <w:rPr>
          <w:rFonts w:ascii="Bell MT" w:hAnsi="Bell MT" w:cs="Arial"/>
          <w:sz w:val="24"/>
          <w:szCs w:val="24"/>
        </w:rPr>
        <w:t xml:space="preserve">patented or copyrighted, </w:t>
      </w:r>
      <w:r w:rsidR="00242FAD">
        <w:rPr>
          <w:rFonts w:ascii="Bell MT" w:hAnsi="Bell MT" w:cs="Arial"/>
          <w:sz w:val="24"/>
          <w:szCs w:val="24"/>
        </w:rPr>
        <w:t>for</w:t>
      </w:r>
      <w:r w:rsidR="00B6375B" w:rsidRPr="00064D66">
        <w:rPr>
          <w:rFonts w:ascii="Bell MT" w:hAnsi="Bell MT" w:cs="Arial"/>
          <w:sz w:val="24"/>
          <w:szCs w:val="24"/>
        </w:rPr>
        <w:t xml:space="preserve"> which</w:t>
      </w:r>
      <w:r w:rsidR="00C50CE7" w:rsidRPr="00064D66">
        <w:rPr>
          <w:rFonts w:ascii="Bell MT" w:hAnsi="Bell MT" w:cs="Arial"/>
          <w:sz w:val="24"/>
          <w:szCs w:val="24"/>
        </w:rPr>
        <w:t xml:space="preserve"> p</w:t>
      </w:r>
      <w:r w:rsidR="00B6375B" w:rsidRPr="00064D66">
        <w:rPr>
          <w:rFonts w:ascii="Bell MT" w:hAnsi="Bell MT" w:cs="Arial"/>
          <w:sz w:val="24"/>
          <w:szCs w:val="24"/>
        </w:rPr>
        <w:t xml:space="preserve">roperty remains exclusively that of the </w:t>
      </w:r>
      <w:r w:rsidR="00393F8F">
        <w:rPr>
          <w:rFonts w:ascii="Bell MT" w:hAnsi="Bell MT" w:cs="Arial"/>
          <w:sz w:val="24"/>
          <w:szCs w:val="24"/>
        </w:rPr>
        <w:t>Municipality</w:t>
      </w:r>
      <w:r w:rsidR="00B6375B" w:rsidRPr="00064D66">
        <w:rPr>
          <w:rFonts w:ascii="Bell MT" w:hAnsi="Bell MT" w:cs="Arial"/>
          <w:sz w:val="24"/>
          <w:szCs w:val="24"/>
        </w:rPr>
        <w:t>.</w:t>
      </w:r>
    </w:p>
    <w:p w:rsidR="00B6375B" w:rsidRPr="00064D66" w:rsidRDefault="00B6375B" w:rsidP="00121B06">
      <w:pPr>
        <w:pStyle w:val="Heading1"/>
        <w:rPr>
          <w:lang w:val="en-CA"/>
        </w:rPr>
      </w:pPr>
      <w:bookmarkStart w:id="13" w:name="_Toc520901672"/>
      <w:r w:rsidRPr="00064D66">
        <w:rPr>
          <w:lang w:val="en-CA"/>
        </w:rPr>
        <w:t>Conduct of Election Campaign</w:t>
      </w:r>
      <w:bookmarkEnd w:id="13"/>
    </w:p>
    <w:p w:rsidR="00C50CE7" w:rsidRPr="00B77D5F" w:rsidRDefault="00C50CE7" w:rsidP="00B6375B">
      <w:pPr>
        <w:pStyle w:val="NoSpacing"/>
        <w:rPr>
          <w:rFonts w:ascii="Arial" w:hAnsi="Arial" w:cs="Arial"/>
          <w:b/>
          <w:sz w:val="24"/>
          <w:szCs w:val="24"/>
        </w:rPr>
      </w:pPr>
    </w:p>
    <w:p w:rsidR="00C50CE7" w:rsidRPr="004121A2"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12.1</w:t>
      </w:r>
      <w:r w:rsidRPr="00064D66">
        <w:rPr>
          <w:rFonts w:ascii="Bell MT" w:hAnsi="Bell MT" w:cs="Arial"/>
          <w:sz w:val="24"/>
          <w:szCs w:val="24"/>
        </w:rPr>
        <w:tab/>
      </w:r>
      <w:r w:rsidR="00B6375B" w:rsidRPr="00064D66">
        <w:rPr>
          <w:rFonts w:ascii="Bell MT" w:hAnsi="Bell MT" w:cs="Arial"/>
          <w:sz w:val="24"/>
          <w:szCs w:val="24"/>
        </w:rPr>
        <w:t xml:space="preserve">Every </w:t>
      </w:r>
      <w:r w:rsidR="00152D0C" w:rsidRPr="00064D66">
        <w:rPr>
          <w:rFonts w:ascii="Bell MT" w:hAnsi="Bell MT" w:cs="Arial"/>
          <w:sz w:val="24"/>
          <w:szCs w:val="24"/>
        </w:rPr>
        <w:t>Member</w:t>
      </w:r>
      <w:r w:rsidR="00B6375B" w:rsidRPr="00064D66">
        <w:rPr>
          <w:rFonts w:ascii="Bell MT" w:hAnsi="Bell MT" w:cs="Arial"/>
          <w:sz w:val="24"/>
          <w:szCs w:val="24"/>
        </w:rPr>
        <w:t xml:space="preserve"> shall comply with all applicable requirements of the </w:t>
      </w:r>
      <w:r w:rsidR="00B6375B" w:rsidRPr="00B1347A">
        <w:rPr>
          <w:rFonts w:ascii="Bell MT" w:hAnsi="Bell MT" w:cs="Arial"/>
          <w:i/>
          <w:sz w:val="24"/>
          <w:szCs w:val="24"/>
        </w:rPr>
        <w:t>Municipal Elections</w:t>
      </w:r>
      <w:r w:rsidR="00C50CE7" w:rsidRPr="00B1347A">
        <w:rPr>
          <w:rFonts w:ascii="Bell MT" w:hAnsi="Bell MT" w:cs="Arial"/>
          <w:i/>
          <w:sz w:val="24"/>
          <w:szCs w:val="24"/>
        </w:rPr>
        <w:t xml:space="preserve"> </w:t>
      </w:r>
      <w:r w:rsidR="00B6375B" w:rsidRPr="00B1347A">
        <w:rPr>
          <w:rFonts w:ascii="Bell MT" w:hAnsi="Bell MT" w:cs="Arial"/>
          <w:i/>
          <w:sz w:val="24"/>
          <w:szCs w:val="24"/>
        </w:rPr>
        <w:t>Act, 1996</w:t>
      </w:r>
      <w:r w:rsidR="007268E0">
        <w:rPr>
          <w:rFonts w:ascii="Bell MT" w:hAnsi="Bell MT" w:cs="Arial"/>
          <w:sz w:val="24"/>
          <w:szCs w:val="24"/>
        </w:rPr>
        <w:t xml:space="preserve"> and with the Municipality’s municipal</w:t>
      </w:r>
      <w:r w:rsidR="004121A2">
        <w:rPr>
          <w:rFonts w:ascii="Bell MT" w:hAnsi="Bell MT" w:cs="Arial"/>
          <w:sz w:val="24"/>
          <w:szCs w:val="24"/>
        </w:rPr>
        <w:t xml:space="preserve"> or board</w:t>
      </w:r>
      <w:r w:rsidR="007268E0">
        <w:rPr>
          <w:rFonts w:ascii="Bell MT" w:hAnsi="Bell MT" w:cs="Arial"/>
          <w:sz w:val="24"/>
          <w:szCs w:val="24"/>
        </w:rPr>
        <w:t xml:space="preserve"> resources </w:t>
      </w:r>
      <w:r w:rsidR="004121A2">
        <w:rPr>
          <w:rFonts w:ascii="Bell MT" w:hAnsi="Bell MT" w:cs="Arial"/>
          <w:sz w:val="24"/>
          <w:szCs w:val="24"/>
        </w:rPr>
        <w:t xml:space="preserve">rules and procedures established pursuant to section 88.18 of the </w:t>
      </w:r>
      <w:r w:rsidR="004121A2">
        <w:rPr>
          <w:rFonts w:ascii="Bell MT" w:hAnsi="Bell MT" w:cs="Arial"/>
          <w:i/>
          <w:sz w:val="24"/>
          <w:szCs w:val="24"/>
        </w:rPr>
        <w:t xml:space="preserve">Municipal Elections Act, 1996. </w:t>
      </w:r>
    </w:p>
    <w:p w:rsidR="00C50CE7" w:rsidRPr="00B77D5F" w:rsidRDefault="00C50CE7" w:rsidP="00064D66">
      <w:pPr>
        <w:pStyle w:val="NoSpacing"/>
        <w:spacing w:line="276" w:lineRule="auto"/>
        <w:rPr>
          <w:rFonts w:ascii="Arial" w:hAnsi="Arial" w:cs="Arial"/>
          <w:sz w:val="24"/>
          <w:szCs w:val="24"/>
        </w:rPr>
      </w:pPr>
    </w:p>
    <w:p w:rsidR="00C50CE7"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12.2</w:t>
      </w:r>
      <w:r w:rsidRPr="00064D66">
        <w:rPr>
          <w:rFonts w:ascii="Bell MT" w:hAnsi="Bell MT" w:cs="Arial"/>
          <w:sz w:val="24"/>
          <w:szCs w:val="24"/>
        </w:rPr>
        <w:tab/>
      </w:r>
      <w:r w:rsidR="00B6375B" w:rsidRPr="00064D66">
        <w:rPr>
          <w:rFonts w:ascii="Bell MT" w:hAnsi="Bell MT" w:cs="Arial"/>
          <w:sz w:val="24"/>
          <w:szCs w:val="24"/>
        </w:rPr>
        <w:t xml:space="preserve">No </w:t>
      </w:r>
      <w:r w:rsidR="00152D0C" w:rsidRPr="00064D66">
        <w:rPr>
          <w:rFonts w:ascii="Bell MT" w:hAnsi="Bell MT" w:cs="Arial"/>
          <w:sz w:val="24"/>
          <w:szCs w:val="24"/>
        </w:rPr>
        <w:t>Member</w:t>
      </w:r>
      <w:r w:rsidR="00B6375B" w:rsidRPr="00064D66">
        <w:rPr>
          <w:rFonts w:ascii="Bell MT" w:hAnsi="Bell MT" w:cs="Arial"/>
          <w:sz w:val="24"/>
          <w:szCs w:val="24"/>
        </w:rPr>
        <w:t xml:space="preserve"> shall use </w:t>
      </w:r>
      <w:r w:rsidR="00C45648">
        <w:rPr>
          <w:rFonts w:ascii="Bell MT" w:hAnsi="Bell MT" w:cs="Arial"/>
          <w:sz w:val="24"/>
          <w:szCs w:val="24"/>
        </w:rPr>
        <w:t>C</w:t>
      </w:r>
      <w:r w:rsidR="00B6375B" w:rsidRPr="00064D66">
        <w:rPr>
          <w:rFonts w:ascii="Bell MT" w:hAnsi="Bell MT" w:cs="Arial"/>
          <w:sz w:val="24"/>
          <w:szCs w:val="24"/>
        </w:rPr>
        <w:t xml:space="preserve">onfidential </w:t>
      </w:r>
      <w:r w:rsidR="00C45648">
        <w:rPr>
          <w:rFonts w:ascii="Bell MT" w:hAnsi="Bell MT" w:cs="Arial"/>
          <w:sz w:val="24"/>
          <w:szCs w:val="24"/>
        </w:rPr>
        <w:t>I</w:t>
      </w:r>
      <w:r w:rsidR="00B6375B" w:rsidRPr="00064D66">
        <w:rPr>
          <w:rFonts w:ascii="Bell MT" w:hAnsi="Bell MT" w:cs="Arial"/>
          <w:sz w:val="24"/>
          <w:szCs w:val="24"/>
        </w:rPr>
        <w:t>nformation, facilities, equipment, supplies,</w:t>
      </w:r>
      <w:r w:rsidR="00C50CE7" w:rsidRPr="00064D66">
        <w:rPr>
          <w:rFonts w:ascii="Bell MT" w:hAnsi="Bell MT" w:cs="Arial"/>
          <w:sz w:val="24"/>
          <w:szCs w:val="24"/>
        </w:rPr>
        <w:t xml:space="preserve"> </w:t>
      </w:r>
      <w:r w:rsidR="00B6375B" w:rsidRPr="00064D66">
        <w:rPr>
          <w:rFonts w:ascii="Bell MT" w:hAnsi="Bell MT" w:cs="Arial"/>
          <w:sz w:val="24"/>
          <w:szCs w:val="24"/>
        </w:rPr>
        <w:t xml:space="preserve">services, or other resources of the </w:t>
      </w:r>
      <w:r w:rsidR="00393F8F">
        <w:rPr>
          <w:rFonts w:ascii="Bell MT" w:hAnsi="Bell MT" w:cs="Arial"/>
          <w:sz w:val="24"/>
          <w:szCs w:val="24"/>
        </w:rPr>
        <w:t>Municipality</w:t>
      </w:r>
      <w:r w:rsidR="00B6375B" w:rsidRPr="00064D66">
        <w:rPr>
          <w:rFonts w:ascii="Bell MT" w:hAnsi="Bell MT" w:cs="Arial"/>
          <w:sz w:val="24"/>
          <w:szCs w:val="24"/>
        </w:rPr>
        <w:t xml:space="preserve">, including any </w:t>
      </w:r>
      <w:r w:rsidR="001C0F0E">
        <w:rPr>
          <w:rFonts w:ascii="Bell MT" w:hAnsi="Bell MT" w:cs="Arial"/>
          <w:sz w:val="24"/>
          <w:szCs w:val="24"/>
        </w:rPr>
        <w:t>Member</w:t>
      </w:r>
      <w:r w:rsidR="00B6375B" w:rsidRPr="00064D66">
        <w:rPr>
          <w:rFonts w:ascii="Bell MT" w:hAnsi="Bell MT" w:cs="Arial"/>
          <w:sz w:val="24"/>
          <w:szCs w:val="24"/>
        </w:rPr>
        <w:t xml:space="preserve"> newsletter or</w:t>
      </w:r>
      <w:r w:rsidR="00C50CE7" w:rsidRPr="00064D66">
        <w:rPr>
          <w:rFonts w:ascii="Bell MT" w:hAnsi="Bell MT" w:cs="Arial"/>
          <w:sz w:val="24"/>
          <w:szCs w:val="24"/>
        </w:rPr>
        <w:t xml:space="preserve"> </w:t>
      </w:r>
      <w:r w:rsidR="00B6375B" w:rsidRPr="00064D66">
        <w:rPr>
          <w:rFonts w:ascii="Bell MT" w:hAnsi="Bell MT" w:cs="Arial"/>
          <w:sz w:val="24"/>
          <w:szCs w:val="24"/>
        </w:rPr>
        <w:t xml:space="preserve">website linked through the </w:t>
      </w:r>
      <w:r w:rsidR="00393F8F">
        <w:rPr>
          <w:rFonts w:ascii="Bell MT" w:hAnsi="Bell MT" w:cs="Arial"/>
          <w:sz w:val="24"/>
          <w:szCs w:val="24"/>
        </w:rPr>
        <w:t>Municipality</w:t>
      </w:r>
      <w:r w:rsidR="00B6375B" w:rsidRPr="00064D66">
        <w:rPr>
          <w:rFonts w:ascii="Bell MT" w:hAnsi="Bell MT" w:cs="Arial"/>
          <w:sz w:val="24"/>
          <w:szCs w:val="24"/>
        </w:rPr>
        <w:t>’s website, for any election campaign or</w:t>
      </w:r>
      <w:r w:rsidR="00C50CE7" w:rsidRPr="00064D66">
        <w:rPr>
          <w:rFonts w:ascii="Bell MT" w:hAnsi="Bell MT" w:cs="Arial"/>
          <w:sz w:val="24"/>
          <w:szCs w:val="24"/>
        </w:rPr>
        <w:t xml:space="preserve"> </w:t>
      </w:r>
      <w:r w:rsidR="00B6375B" w:rsidRPr="00064D66">
        <w:rPr>
          <w:rFonts w:ascii="Bell MT" w:hAnsi="Bell MT" w:cs="Arial"/>
          <w:sz w:val="24"/>
          <w:szCs w:val="24"/>
        </w:rPr>
        <w:t xml:space="preserve">campaign-related activity. No </w:t>
      </w:r>
      <w:r w:rsidR="00152D0C" w:rsidRPr="00064D66">
        <w:rPr>
          <w:rFonts w:ascii="Bell MT" w:hAnsi="Bell MT" w:cs="Arial"/>
          <w:sz w:val="24"/>
          <w:szCs w:val="24"/>
        </w:rPr>
        <w:t>Member</w:t>
      </w:r>
      <w:r w:rsidR="00B6375B" w:rsidRPr="00064D66">
        <w:rPr>
          <w:rFonts w:ascii="Bell MT" w:hAnsi="Bell MT" w:cs="Arial"/>
          <w:sz w:val="24"/>
          <w:szCs w:val="24"/>
        </w:rPr>
        <w:t xml:space="preserve"> shall undertake campaign-related activities on</w:t>
      </w:r>
      <w:r w:rsidR="00C50CE7" w:rsidRPr="00064D66">
        <w:rPr>
          <w:rFonts w:ascii="Bell MT" w:hAnsi="Bell MT" w:cs="Arial"/>
          <w:sz w:val="24"/>
          <w:szCs w:val="24"/>
        </w:rPr>
        <w:t xml:space="preserve"> </w:t>
      </w:r>
      <w:r w:rsidR="00B6375B" w:rsidRPr="00064D66">
        <w:rPr>
          <w:rFonts w:ascii="Bell MT" w:hAnsi="Bell MT" w:cs="Arial"/>
          <w:sz w:val="24"/>
          <w:szCs w:val="24"/>
        </w:rPr>
        <w:t>municipal property during regular working hours unless authorized by the</w:t>
      </w:r>
      <w:r w:rsidR="00C50CE7" w:rsidRPr="00064D66">
        <w:rPr>
          <w:rFonts w:ascii="Bell MT" w:hAnsi="Bell MT" w:cs="Arial"/>
          <w:sz w:val="24"/>
          <w:szCs w:val="24"/>
        </w:rPr>
        <w:t xml:space="preserve"> </w:t>
      </w:r>
      <w:r w:rsidR="00393F8F">
        <w:rPr>
          <w:rFonts w:ascii="Bell MT" w:hAnsi="Bell MT" w:cs="Arial"/>
          <w:sz w:val="24"/>
          <w:szCs w:val="24"/>
        </w:rPr>
        <w:t>Municipality</w:t>
      </w:r>
      <w:r w:rsidR="00B6375B" w:rsidRPr="00064D66">
        <w:rPr>
          <w:rFonts w:ascii="Bell MT" w:hAnsi="Bell MT" w:cs="Arial"/>
          <w:sz w:val="24"/>
          <w:szCs w:val="24"/>
        </w:rPr>
        <w:t xml:space="preserve">. </w:t>
      </w:r>
    </w:p>
    <w:p w:rsidR="00C50CE7" w:rsidRPr="00B77D5F" w:rsidRDefault="00C50CE7" w:rsidP="00064D66">
      <w:pPr>
        <w:pStyle w:val="NoSpacing"/>
        <w:spacing w:line="276" w:lineRule="auto"/>
        <w:rPr>
          <w:rFonts w:ascii="Arial" w:hAnsi="Arial" w:cs="Arial"/>
          <w:sz w:val="24"/>
          <w:szCs w:val="24"/>
        </w:rPr>
      </w:pPr>
    </w:p>
    <w:p w:rsidR="00286FA9" w:rsidRPr="00C24F06" w:rsidRDefault="00A5447B" w:rsidP="00C24F06">
      <w:pPr>
        <w:pStyle w:val="NoSpacing"/>
        <w:spacing w:line="276" w:lineRule="auto"/>
        <w:ind w:left="720" w:hanging="720"/>
        <w:rPr>
          <w:rFonts w:ascii="Bell MT" w:hAnsi="Bell MT" w:cs="Arial"/>
          <w:sz w:val="24"/>
          <w:szCs w:val="24"/>
        </w:rPr>
      </w:pPr>
      <w:r w:rsidRPr="00064D66">
        <w:rPr>
          <w:rFonts w:ascii="Bell MT" w:hAnsi="Bell MT" w:cs="Arial"/>
          <w:sz w:val="24"/>
          <w:szCs w:val="24"/>
        </w:rPr>
        <w:t>12.3</w:t>
      </w:r>
      <w:r w:rsidRPr="00064D66">
        <w:rPr>
          <w:rFonts w:ascii="Bell MT" w:hAnsi="Bell MT" w:cs="Arial"/>
          <w:sz w:val="24"/>
          <w:szCs w:val="24"/>
        </w:rPr>
        <w:tab/>
      </w:r>
      <w:r w:rsidR="00B6375B" w:rsidRPr="00064D66">
        <w:rPr>
          <w:rFonts w:ascii="Bell MT" w:hAnsi="Bell MT" w:cs="Arial"/>
          <w:sz w:val="24"/>
          <w:szCs w:val="24"/>
        </w:rPr>
        <w:t xml:space="preserve">No </w:t>
      </w:r>
      <w:r w:rsidR="00152D0C" w:rsidRPr="00064D66">
        <w:rPr>
          <w:rFonts w:ascii="Bell MT" w:hAnsi="Bell MT" w:cs="Arial"/>
          <w:sz w:val="24"/>
          <w:szCs w:val="24"/>
        </w:rPr>
        <w:t>Member</w:t>
      </w:r>
      <w:r w:rsidR="00B6375B" w:rsidRPr="00064D66">
        <w:rPr>
          <w:rFonts w:ascii="Bell MT" w:hAnsi="Bell MT" w:cs="Arial"/>
          <w:sz w:val="24"/>
          <w:szCs w:val="24"/>
        </w:rPr>
        <w:t xml:space="preserve"> shall use the services of any person for election-related</w:t>
      </w:r>
      <w:r w:rsidR="00C50CE7" w:rsidRPr="00064D66">
        <w:rPr>
          <w:rFonts w:ascii="Bell MT" w:hAnsi="Bell MT" w:cs="Arial"/>
          <w:sz w:val="24"/>
          <w:szCs w:val="24"/>
        </w:rPr>
        <w:t xml:space="preserve"> </w:t>
      </w:r>
      <w:r w:rsidR="00B6375B" w:rsidRPr="00064D66">
        <w:rPr>
          <w:rFonts w:ascii="Bell MT" w:hAnsi="Bell MT" w:cs="Arial"/>
          <w:sz w:val="24"/>
          <w:szCs w:val="24"/>
        </w:rPr>
        <w:t>purposes during hours in which that person receives any compensation from the</w:t>
      </w:r>
      <w:r w:rsidR="00C50CE7" w:rsidRPr="00064D66">
        <w:rPr>
          <w:rFonts w:ascii="Bell MT" w:hAnsi="Bell MT" w:cs="Arial"/>
          <w:sz w:val="24"/>
          <w:szCs w:val="24"/>
        </w:rPr>
        <w:t xml:space="preserve"> </w:t>
      </w:r>
      <w:r w:rsidR="00393F8F">
        <w:rPr>
          <w:rFonts w:ascii="Bell MT" w:hAnsi="Bell MT" w:cs="Arial"/>
          <w:sz w:val="24"/>
          <w:szCs w:val="24"/>
        </w:rPr>
        <w:t>Municipality</w:t>
      </w:r>
      <w:r w:rsidR="00C50CE7" w:rsidRPr="00064D66">
        <w:rPr>
          <w:rFonts w:ascii="Bell MT" w:hAnsi="Bell MT" w:cs="Arial"/>
          <w:sz w:val="24"/>
          <w:szCs w:val="24"/>
        </w:rPr>
        <w:t>.</w:t>
      </w:r>
    </w:p>
    <w:p w:rsidR="00B6375B" w:rsidRPr="00064D66" w:rsidRDefault="00B6375B" w:rsidP="00121B06">
      <w:pPr>
        <w:pStyle w:val="Heading1"/>
        <w:rPr>
          <w:lang w:val="en-CA"/>
        </w:rPr>
      </w:pPr>
      <w:bookmarkStart w:id="14" w:name="_Toc520901673"/>
      <w:r w:rsidRPr="00064D66">
        <w:rPr>
          <w:lang w:val="en-CA"/>
        </w:rPr>
        <w:t>No Improper Use of Influence</w:t>
      </w:r>
      <w:bookmarkEnd w:id="14"/>
    </w:p>
    <w:p w:rsidR="00C50CE7" w:rsidRPr="00B77D5F" w:rsidRDefault="00C50CE7" w:rsidP="00B6375B">
      <w:pPr>
        <w:pStyle w:val="NoSpacing"/>
        <w:rPr>
          <w:rFonts w:ascii="Arial" w:hAnsi="Arial" w:cs="Arial"/>
          <w:b/>
          <w:sz w:val="24"/>
          <w:szCs w:val="24"/>
        </w:rPr>
      </w:pPr>
    </w:p>
    <w:p w:rsidR="00C50CE7"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13.1</w:t>
      </w:r>
      <w:r w:rsidRPr="00064D66">
        <w:rPr>
          <w:rFonts w:ascii="Bell MT" w:hAnsi="Bell MT" w:cs="Arial"/>
          <w:sz w:val="24"/>
          <w:szCs w:val="24"/>
        </w:rPr>
        <w:tab/>
      </w:r>
      <w:r w:rsidR="00B6375B" w:rsidRPr="00064D66">
        <w:rPr>
          <w:rFonts w:ascii="Bell MT" w:hAnsi="Bell MT" w:cs="Arial"/>
          <w:sz w:val="24"/>
          <w:szCs w:val="24"/>
        </w:rPr>
        <w:t xml:space="preserve">No </w:t>
      </w:r>
      <w:r w:rsidR="00152D0C" w:rsidRPr="00064D66">
        <w:rPr>
          <w:rFonts w:ascii="Bell MT" w:hAnsi="Bell MT" w:cs="Arial"/>
          <w:sz w:val="24"/>
          <w:szCs w:val="24"/>
        </w:rPr>
        <w:t>Member</w:t>
      </w:r>
      <w:r w:rsidR="00B6375B" w:rsidRPr="00064D66">
        <w:rPr>
          <w:rFonts w:ascii="Bell MT" w:hAnsi="Bell MT" w:cs="Arial"/>
          <w:sz w:val="24"/>
          <w:szCs w:val="24"/>
        </w:rPr>
        <w:t xml:space="preserve"> shall use the influence of his or her office for any purpose other</w:t>
      </w:r>
      <w:r w:rsidR="00C50CE7" w:rsidRPr="00064D66">
        <w:rPr>
          <w:rFonts w:ascii="Bell MT" w:hAnsi="Bell MT" w:cs="Arial"/>
          <w:sz w:val="24"/>
          <w:szCs w:val="24"/>
        </w:rPr>
        <w:t xml:space="preserve"> </w:t>
      </w:r>
      <w:r w:rsidR="00B6375B" w:rsidRPr="00064D66">
        <w:rPr>
          <w:rFonts w:ascii="Bell MT" w:hAnsi="Bell MT" w:cs="Arial"/>
          <w:sz w:val="24"/>
          <w:szCs w:val="24"/>
        </w:rPr>
        <w:t>than</w:t>
      </w:r>
      <w:r w:rsidR="007268E0">
        <w:rPr>
          <w:rFonts w:ascii="Bell MT" w:hAnsi="Bell MT" w:cs="Arial"/>
          <w:sz w:val="24"/>
          <w:szCs w:val="24"/>
        </w:rPr>
        <w:t xml:space="preserve"> </w:t>
      </w:r>
      <w:r w:rsidR="00B6375B" w:rsidRPr="00064D66">
        <w:rPr>
          <w:rFonts w:ascii="Bell MT" w:hAnsi="Bell MT" w:cs="Arial"/>
          <w:sz w:val="24"/>
          <w:szCs w:val="24"/>
        </w:rPr>
        <w:t>for the lawful exercise of his or her official duties and for municipal purposes.</w:t>
      </w:r>
      <w:r w:rsidR="00C50CE7" w:rsidRPr="00064D66">
        <w:rPr>
          <w:rFonts w:ascii="Bell MT" w:hAnsi="Bell MT" w:cs="Arial"/>
          <w:sz w:val="24"/>
          <w:szCs w:val="24"/>
        </w:rPr>
        <w:t xml:space="preserve"> </w:t>
      </w:r>
    </w:p>
    <w:p w:rsidR="00C50CE7" w:rsidRPr="00B77D5F" w:rsidRDefault="00C50CE7" w:rsidP="00064D66">
      <w:pPr>
        <w:pStyle w:val="NoSpacing"/>
        <w:spacing w:line="276" w:lineRule="auto"/>
        <w:rPr>
          <w:rFonts w:ascii="Arial" w:hAnsi="Arial" w:cs="Arial"/>
          <w:sz w:val="24"/>
          <w:szCs w:val="24"/>
        </w:rPr>
      </w:pPr>
    </w:p>
    <w:p w:rsidR="00B6375B"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13.2</w:t>
      </w:r>
      <w:r w:rsidRPr="00064D66">
        <w:rPr>
          <w:rFonts w:ascii="Bell MT" w:hAnsi="Bell MT" w:cs="Arial"/>
          <w:sz w:val="24"/>
          <w:szCs w:val="24"/>
        </w:rPr>
        <w:tab/>
      </w:r>
      <w:r w:rsidR="00B6375B" w:rsidRPr="00064D66">
        <w:rPr>
          <w:rFonts w:ascii="Bell MT" w:hAnsi="Bell MT" w:cs="Arial"/>
          <w:sz w:val="24"/>
          <w:szCs w:val="24"/>
        </w:rPr>
        <w:t xml:space="preserve">No </w:t>
      </w:r>
      <w:r w:rsidR="00152D0C" w:rsidRPr="00064D66">
        <w:rPr>
          <w:rFonts w:ascii="Bell MT" w:hAnsi="Bell MT" w:cs="Arial"/>
          <w:sz w:val="24"/>
          <w:szCs w:val="24"/>
        </w:rPr>
        <w:t>Member</w:t>
      </w:r>
      <w:r w:rsidR="00B6375B" w:rsidRPr="00064D66">
        <w:rPr>
          <w:rFonts w:ascii="Bell MT" w:hAnsi="Bell MT" w:cs="Arial"/>
          <w:sz w:val="24"/>
          <w:szCs w:val="24"/>
        </w:rPr>
        <w:t xml:space="preserve"> shall use his or her office or position to influence or attempt to</w:t>
      </w:r>
      <w:r w:rsidR="00C50CE7" w:rsidRPr="00064D66">
        <w:rPr>
          <w:rFonts w:ascii="Bell MT" w:hAnsi="Bell MT" w:cs="Arial"/>
          <w:sz w:val="24"/>
          <w:szCs w:val="24"/>
        </w:rPr>
        <w:t xml:space="preserve"> </w:t>
      </w:r>
      <w:r w:rsidR="00B6375B" w:rsidRPr="00064D66">
        <w:rPr>
          <w:rFonts w:ascii="Bell MT" w:hAnsi="Bell MT" w:cs="Arial"/>
          <w:sz w:val="24"/>
          <w:szCs w:val="24"/>
        </w:rPr>
        <w:t xml:space="preserve">influence the decision of any other person, for the </w:t>
      </w:r>
      <w:r w:rsidR="00152D0C" w:rsidRPr="00064D66">
        <w:rPr>
          <w:rFonts w:ascii="Bell MT" w:hAnsi="Bell MT" w:cs="Arial"/>
          <w:sz w:val="24"/>
          <w:szCs w:val="24"/>
        </w:rPr>
        <w:t>Member</w:t>
      </w:r>
      <w:r w:rsidR="00B6375B" w:rsidRPr="00064D66">
        <w:rPr>
          <w:rFonts w:ascii="Bell MT" w:hAnsi="Bell MT" w:cs="Arial"/>
          <w:sz w:val="24"/>
          <w:szCs w:val="24"/>
        </w:rPr>
        <w:t>’s private advantag</w:t>
      </w:r>
      <w:r w:rsidR="007268E0">
        <w:rPr>
          <w:rFonts w:ascii="Bell MT" w:hAnsi="Bell MT" w:cs="Arial"/>
          <w:sz w:val="24"/>
          <w:szCs w:val="24"/>
        </w:rPr>
        <w:t xml:space="preserve">e, the private </w:t>
      </w:r>
      <w:r w:rsidR="0023726E">
        <w:rPr>
          <w:rFonts w:ascii="Bell MT" w:hAnsi="Bell MT" w:cs="Arial"/>
          <w:sz w:val="24"/>
          <w:szCs w:val="24"/>
        </w:rPr>
        <w:t>advantage</w:t>
      </w:r>
      <w:r w:rsidR="007268E0">
        <w:rPr>
          <w:rFonts w:ascii="Bell MT" w:hAnsi="Bell MT" w:cs="Arial"/>
          <w:sz w:val="24"/>
          <w:szCs w:val="24"/>
        </w:rPr>
        <w:t xml:space="preserve"> </w:t>
      </w:r>
      <w:r w:rsidR="00B6375B" w:rsidRPr="00064D66">
        <w:rPr>
          <w:rFonts w:ascii="Bell MT" w:hAnsi="Bell MT" w:cs="Arial"/>
          <w:sz w:val="24"/>
          <w:szCs w:val="24"/>
        </w:rPr>
        <w:t xml:space="preserve">of the </w:t>
      </w:r>
      <w:r w:rsidR="00152D0C" w:rsidRPr="00064D66">
        <w:rPr>
          <w:rFonts w:ascii="Bell MT" w:hAnsi="Bell MT" w:cs="Arial"/>
          <w:sz w:val="24"/>
          <w:szCs w:val="24"/>
        </w:rPr>
        <w:t>Member</w:t>
      </w:r>
      <w:r w:rsidR="00B6375B" w:rsidRPr="00064D66">
        <w:rPr>
          <w:rFonts w:ascii="Bell MT" w:hAnsi="Bell MT" w:cs="Arial"/>
          <w:sz w:val="24"/>
          <w:szCs w:val="24"/>
        </w:rPr>
        <w:t xml:space="preserve">’s parent, child, spouse, staff </w:t>
      </w:r>
      <w:r w:rsidR="0090277E" w:rsidRPr="00064D66">
        <w:rPr>
          <w:rFonts w:ascii="Bell MT" w:hAnsi="Bell MT" w:cs="Arial"/>
          <w:sz w:val="24"/>
          <w:szCs w:val="24"/>
        </w:rPr>
        <w:t>m</w:t>
      </w:r>
      <w:r w:rsidR="00152D0C" w:rsidRPr="00064D66">
        <w:rPr>
          <w:rFonts w:ascii="Bell MT" w:hAnsi="Bell MT" w:cs="Arial"/>
          <w:sz w:val="24"/>
          <w:szCs w:val="24"/>
        </w:rPr>
        <w:t>ember</w:t>
      </w:r>
      <w:r w:rsidR="00B6375B" w:rsidRPr="00064D66">
        <w:rPr>
          <w:rFonts w:ascii="Bell MT" w:hAnsi="Bell MT" w:cs="Arial"/>
          <w:sz w:val="24"/>
          <w:szCs w:val="24"/>
        </w:rPr>
        <w:t>, friend or associate, business or</w:t>
      </w:r>
      <w:r w:rsidR="00C50CE7" w:rsidRPr="00064D66">
        <w:rPr>
          <w:rFonts w:ascii="Bell MT" w:hAnsi="Bell MT" w:cs="Arial"/>
          <w:sz w:val="24"/>
          <w:szCs w:val="24"/>
        </w:rPr>
        <w:t xml:space="preserve"> </w:t>
      </w:r>
      <w:r w:rsidR="00B6375B" w:rsidRPr="00064D66">
        <w:rPr>
          <w:rFonts w:ascii="Bell MT" w:hAnsi="Bell MT" w:cs="Arial"/>
          <w:sz w:val="24"/>
          <w:szCs w:val="24"/>
        </w:rPr>
        <w:t>otherwise</w:t>
      </w:r>
      <w:r w:rsidR="007268E0">
        <w:rPr>
          <w:rFonts w:ascii="Bell MT" w:hAnsi="Bell MT" w:cs="Arial"/>
          <w:sz w:val="24"/>
          <w:szCs w:val="24"/>
        </w:rPr>
        <w:t xml:space="preserve"> or the disadvantage of others</w:t>
      </w:r>
      <w:r w:rsidR="00B6375B" w:rsidRPr="00064D66">
        <w:rPr>
          <w:rFonts w:ascii="Bell MT" w:hAnsi="Bell MT" w:cs="Arial"/>
          <w:sz w:val="24"/>
          <w:szCs w:val="24"/>
        </w:rPr>
        <w:t xml:space="preserve">. No </w:t>
      </w:r>
      <w:r w:rsidR="00152D0C" w:rsidRPr="00064D66">
        <w:rPr>
          <w:rFonts w:ascii="Bell MT" w:hAnsi="Bell MT" w:cs="Arial"/>
          <w:sz w:val="24"/>
          <w:szCs w:val="24"/>
        </w:rPr>
        <w:t>Member</w:t>
      </w:r>
      <w:r w:rsidR="00B6375B" w:rsidRPr="00064D66">
        <w:rPr>
          <w:rFonts w:ascii="Bell MT" w:hAnsi="Bell MT" w:cs="Arial"/>
          <w:sz w:val="24"/>
          <w:szCs w:val="24"/>
        </w:rPr>
        <w:t xml:space="preserve"> shall attempt to secure preferential treatment beyond activities in</w:t>
      </w:r>
      <w:r w:rsidR="00C50CE7" w:rsidRPr="00064D66">
        <w:rPr>
          <w:rFonts w:ascii="Bell MT" w:hAnsi="Bell MT" w:cs="Arial"/>
          <w:sz w:val="24"/>
          <w:szCs w:val="24"/>
        </w:rPr>
        <w:t xml:space="preserve"> </w:t>
      </w:r>
      <w:r w:rsidR="00B6375B" w:rsidRPr="00064D66">
        <w:rPr>
          <w:rFonts w:ascii="Bell MT" w:hAnsi="Bell MT" w:cs="Arial"/>
          <w:sz w:val="24"/>
          <w:szCs w:val="24"/>
        </w:rPr>
        <w:t xml:space="preserve">which </w:t>
      </w:r>
      <w:r w:rsidR="00152D0C" w:rsidRPr="00064D66">
        <w:rPr>
          <w:rFonts w:ascii="Bell MT" w:hAnsi="Bell MT" w:cs="Arial"/>
          <w:sz w:val="24"/>
          <w:szCs w:val="24"/>
        </w:rPr>
        <w:t>Member</w:t>
      </w:r>
      <w:r w:rsidR="00B6375B" w:rsidRPr="00064D66">
        <w:rPr>
          <w:rFonts w:ascii="Bell MT" w:hAnsi="Bell MT" w:cs="Arial"/>
          <w:sz w:val="24"/>
          <w:szCs w:val="24"/>
        </w:rPr>
        <w:t>s normally engage on behalf of their</w:t>
      </w:r>
      <w:r w:rsidR="00666636" w:rsidRPr="00064D66">
        <w:rPr>
          <w:rFonts w:ascii="Bell MT" w:hAnsi="Bell MT" w:cs="Arial"/>
          <w:sz w:val="24"/>
          <w:szCs w:val="24"/>
        </w:rPr>
        <w:t xml:space="preserve"> </w:t>
      </w:r>
      <w:r w:rsidR="00B6375B" w:rsidRPr="00064D66">
        <w:rPr>
          <w:rFonts w:ascii="Bell MT" w:hAnsi="Bell MT" w:cs="Arial"/>
          <w:sz w:val="24"/>
          <w:szCs w:val="24"/>
        </w:rPr>
        <w:t>constituents as part of their official</w:t>
      </w:r>
      <w:r w:rsidR="00C50CE7" w:rsidRPr="00064D66">
        <w:rPr>
          <w:rFonts w:ascii="Bell MT" w:hAnsi="Bell MT" w:cs="Arial"/>
          <w:sz w:val="24"/>
          <w:szCs w:val="24"/>
        </w:rPr>
        <w:t xml:space="preserve"> </w:t>
      </w:r>
      <w:r w:rsidR="00B6375B" w:rsidRPr="00064D66">
        <w:rPr>
          <w:rFonts w:ascii="Bell MT" w:hAnsi="Bell MT" w:cs="Arial"/>
          <w:sz w:val="24"/>
          <w:szCs w:val="24"/>
        </w:rPr>
        <w:t xml:space="preserve">duties. No </w:t>
      </w:r>
      <w:r w:rsidR="00152D0C" w:rsidRPr="00064D66">
        <w:rPr>
          <w:rFonts w:ascii="Bell MT" w:hAnsi="Bell MT" w:cs="Arial"/>
          <w:sz w:val="24"/>
          <w:szCs w:val="24"/>
        </w:rPr>
        <w:t>Member</w:t>
      </w:r>
      <w:r w:rsidR="00B6375B" w:rsidRPr="00064D66">
        <w:rPr>
          <w:rFonts w:ascii="Bell MT" w:hAnsi="Bell MT" w:cs="Arial"/>
          <w:sz w:val="24"/>
          <w:szCs w:val="24"/>
        </w:rPr>
        <w:t xml:space="preserve"> shall hold out the </w:t>
      </w:r>
      <w:r w:rsidR="00B6375B" w:rsidRPr="00064D66">
        <w:rPr>
          <w:rFonts w:ascii="Bell MT" w:hAnsi="Bell MT" w:cs="Arial"/>
          <w:sz w:val="24"/>
          <w:szCs w:val="24"/>
        </w:rPr>
        <w:lastRenderedPageBreak/>
        <w:t>prospect or promise of future advantage through</w:t>
      </w:r>
      <w:r w:rsidR="00C50CE7" w:rsidRPr="00064D66">
        <w:rPr>
          <w:rFonts w:ascii="Bell MT" w:hAnsi="Bell MT" w:cs="Arial"/>
          <w:sz w:val="24"/>
          <w:szCs w:val="24"/>
        </w:rPr>
        <w:t xml:space="preserve"> </w:t>
      </w:r>
      <w:r w:rsidR="00B6375B" w:rsidRPr="00064D66">
        <w:rPr>
          <w:rFonts w:ascii="Bell MT" w:hAnsi="Bell MT" w:cs="Arial"/>
          <w:sz w:val="24"/>
          <w:szCs w:val="24"/>
        </w:rPr>
        <w:t xml:space="preserve">the </w:t>
      </w:r>
      <w:r w:rsidR="00152D0C" w:rsidRPr="00064D66">
        <w:rPr>
          <w:rFonts w:ascii="Bell MT" w:hAnsi="Bell MT" w:cs="Arial"/>
          <w:sz w:val="24"/>
          <w:szCs w:val="24"/>
        </w:rPr>
        <w:t>Member</w:t>
      </w:r>
      <w:r w:rsidR="00B6375B" w:rsidRPr="00064D66">
        <w:rPr>
          <w:rFonts w:ascii="Bell MT" w:hAnsi="Bell MT" w:cs="Arial"/>
          <w:sz w:val="24"/>
          <w:szCs w:val="24"/>
        </w:rPr>
        <w:t>’s supposed influence within Council in return for any action or inaction.</w:t>
      </w:r>
    </w:p>
    <w:p w:rsidR="00657A83" w:rsidRPr="00B77D5F" w:rsidRDefault="00657A83" w:rsidP="00064D66">
      <w:pPr>
        <w:pStyle w:val="NoSpacing"/>
        <w:spacing w:line="276" w:lineRule="auto"/>
        <w:rPr>
          <w:rFonts w:ascii="Arial" w:hAnsi="Arial" w:cs="Arial"/>
          <w:sz w:val="24"/>
          <w:szCs w:val="24"/>
        </w:rPr>
      </w:pPr>
    </w:p>
    <w:p w:rsidR="00B6375B" w:rsidRPr="00064D66" w:rsidRDefault="00A5447B" w:rsidP="00064D66">
      <w:pPr>
        <w:pStyle w:val="NoSpacing"/>
        <w:spacing w:line="276" w:lineRule="auto"/>
        <w:rPr>
          <w:rFonts w:ascii="Bell MT" w:hAnsi="Bell MT" w:cs="Arial"/>
          <w:sz w:val="24"/>
          <w:szCs w:val="24"/>
        </w:rPr>
      </w:pPr>
      <w:r w:rsidRPr="00064D66">
        <w:rPr>
          <w:rFonts w:ascii="Bell MT" w:hAnsi="Bell MT" w:cs="Arial"/>
          <w:sz w:val="24"/>
          <w:szCs w:val="24"/>
        </w:rPr>
        <w:t>13.3</w:t>
      </w:r>
      <w:r w:rsidRPr="00064D66">
        <w:rPr>
          <w:rFonts w:ascii="Bell MT" w:hAnsi="Bell MT" w:cs="Arial"/>
          <w:sz w:val="24"/>
          <w:szCs w:val="24"/>
        </w:rPr>
        <w:tab/>
      </w:r>
      <w:r w:rsidR="00B6375B" w:rsidRPr="00064D66">
        <w:rPr>
          <w:rFonts w:ascii="Bell MT" w:hAnsi="Bell MT" w:cs="Arial"/>
          <w:sz w:val="24"/>
          <w:szCs w:val="24"/>
        </w:rPr>
        <w:t>For the purposes of this provision “private advantage” does not include a matter:</w:t>
      </w:r>
    </w:p>
    <w:p w:rsidR="00657A83" w:rsidRPr="00B77D5F" w:rsidRDefault="00657A83" w:rsidP="00064D66">
      <w:pPr>
        <w:pStyle w:val="NoSpacing"/>
        <w:spacing w:line="276" w:lineRule="auto"/>
        <w:rPr>
          <w:rFonts w:ascii="Arial" w:hAnsi="Arial" w:cs="Arial"/>
          <w:sz w:val="24"/>
          <w:szCs w:val="24"/>
        </w:rPr>
      </w:pPr>
    </w:p>
    <w:p w:rsidR="00B6375B" w:rsidRPr="00064D66" w:rsidRDefault="003A3F9D" w:rsidP="00064D66">
      <w:pPr>
        <w:pStyle w:val="NoSpacing"/>
        <w:numPr>
          <w:ilvl w:val="0"/>
          <w:numId w:val="7"/>
        </w:numPr>
        <w:spacing w:after="240" w:line="276" w:lineRule="auto"/>
        <w:ind w:left="1440" w:hanging="720"/>
        <w:rPr>
          <w:rFonts w:ascii="Bell MT" w:hAnsi="Bell MT" w:cs="Arial"/>
          <w:sz w:val="24"/>
          <w:szCs w:val="24"/>
        </w:rPr>
      </w:pPr>
      <w:r>
        <w:rPr>
          <w:rFonts w:ascii="Bell MT" w:hAnsi="Bell MT" w:cs="Arial"/>
          <w:sz w:val="24"/>
          <w:szCs w:val="24"/>
        </w:rPr>
        <w:t xml:space="preserve">That is an interest in common with electors generally as defined in the </w:t>
      </w:r>
      <w:r>
        <w:rPr>
          <w:rFonts w:ascii="Bell MT" w:hAnsi="Bell MT" w:cs="Arial"/>
          <w:i/>
          <w:sz w:val="24"/>
          <w:szCs w:val="24"/>
        </w:rPr>
        <w:t>Municipal Conflict of Interest Act</w:t>
      </w:r>
      <w:r w:rsidR="00B6375B" w:rsidRPr="00064D66">
        <w:rPr>
          <w:rFonts w:ascii="Bell MT" w:hAnsi="Bell MT" w:cs="Arial"/>
          <w:sz w:val="24"/>
          <w:szCs w:val="24"/>
        </w:rPr>
        <w:t>;</w:t>
      </w:r>
    </w:p>
    <w:p w:rsidR="00B6375B" w:rsidRPr="00064D66" w:rsidRDefault="00B6375B" w:rsidP="00064D66">
      <w:pPr>
        <w:pStyle w:val="NoSpacing"/>
        <w:numPr>
          <w:ilvl w:val="0"/>
          <w:numId w:val="7"/>
        </w:numPr>
        <w:spacing w:after="240" w:line="276" w:lineRule="auto"/>
        <w:ind w:left="1440" w:hanging="720"/>
        <w:rPr>
          <w:rFonts w:ascii="Bell MT" w:hAnsi="Bell MT" w:cs="Arial"/>
          <w:sz w:val="24"/>
          <w:szCs w:val="24"/>
        </w:rPr>
      </w:pPr>
      <w:r w:rsidRPr="00064D66">
        <w:rPr>
          <w:rFonts w:ascii="Bell MT" w:hAnsi="Bell MT" w:cs="Arial"/>
          <w:sz w:val="24"/>
          <w:szCs w:val="24"/>
        </w:rPr>
        <w:t xml:space="preserve">that affects a </w:t>
      </w:r>
      <w:r w:rsidR="00152D0C" w:rsidRPr="00064D66">
        <w:rPr>
          <w:rFonts w:ascii="Bell MT" w:hAnsi="Bell MT" w:cs="Arial"/>
          <w:sz w:val="24"/>
          <w:szCs w:val="24"/>
        </w:rPr>
        <w:t>Member</w:t>
      </w:r>
      <w:r w:rsidRPr="00064D66">
        <w:rPr>
          <w:rFonts w:ascii="Bell MT" w:hAnsi="Bell MT" w:cs="Arial"/>
          <w:sz w:val="24"/>
          <w:szCs w:val="24"/>
        </w:rPr>
        <w:t>, his or her parents/children or spouse, staff, friends or associates, business or otherwise, as one of a broad</w:t>
      </w:r>
      <w:r w:rsidR="00657A83" w:rsidRPr="00064D66">
        <w:rPr>
          <w:rFonts w:ascii="Bell MT" w:hAnsi="Bell MT" w:cs="Arial"/>
          <w:sz w:val="24"/>
          <w:szCs w:val="24"/>
        </w:rPr>
        <w:t xml:space="preserve"> </w:t>
      </w:r>
      <w:r w:rsidRPr="00064D66">
        <w:rPr>
          <w:rFonts w:ascii="Bell MT" w:hAnsi="Bell MT" w:cs="Arial"/>
          <w:sz w:val="24"/>
          <w:szCs w:val="24"/>
        </w:rPr>
        <w:t>class of persons; or</w:t>
      </w:r>
    </w:p>
    <w:p w:rsidR="00B6375B" w:rsidRPr="00064D66" w:rsidRDefault="00B6375B" w:rsidP="00064D66">
      <w:pPr>
        <w:pStyle w:val="NoSpacing"/>
        <w:numPr>
          <w:ilvl w:val="0"/>
          <w:numId w:val="7"/>
        </w:numPr>
        <w:spacing w:after="240" w:line="276" w:lineRule="auto"/>
        <w:ind w:left="1440" w:hanging="720"/>
        <w:rPr>
          <w:rFonts w:ascii="Bell MT" w:hAnsi="Bell MT" w:cs="Arial"/>
          <w:sz w:val="24"/>
          <w:szCs w:val="24"/>
        </w:rPr>
      </w:pPr>
      <w:r w:rsidRPr="00064D66">
        <w:rPr>
          <w:rFonts w:ascii="Bell MT" w:hAnsi="Bell MT" w:cs="Arial"/>
          <w:sz w:val="24"/>
          <w:szCs w:val="24"/>
        </w:rPr>
        <w:t xml:space="preserve">that concerns the remuneration or benefits of a </w:t>
      </w:r>
      <w:r w:rsidR="00152D0C" w:rsidRPr="00064D66">
        <w:rPr>
          <w:rFonts w:ascii="Bell MT" w:hAnsi="Bell MT" w:cs="Arial"/>
          <w:sz w:val="24"/>
          <w:szCs w:val="24"/>
        </w:rPr>
        <w:t>Member</w:t>
      </w:r>
      <w:r w:rsidRPr="00064D66">
        <w:rPr>
          <w:rFonts w:ascii="Bell MT" w:hAnsi="Bell MT" w:cs="Arial"/>
          <w:sz w:val="24"/>
          <w:szCs w:val="24"/>
        </w:rPr>
        <w:t>.</w:t>
      </w:r>
    </w:p>
    <w:p w:rsidR="00657A83" w:rsidRPr="007561FF" w:rsidRDefault="00A5447B" w:rsidP="007561FF">
      <w:pPr>
        <w:pStyle w:val="NoSpacing"/>
        <w:spacing w:line="276" w:lineRule="auto"/>
        <w:ind w:left="720" w:hanging="720"/>
        <w:rPr>
          <w:rFonts w:ascii="Bell MT" w:hAnsi="Bell MT" w:cs="Arial"/>
          <w:sz w:val="24"/>
          <w:szCs w:val="24"/>
        </w:rPr>
      </w:pPr>
      <w:r w:rsidRPr="00064D66">
        <w:rPr>
          <w:rFonts w:ascii="Bell MT" w:hAnsi="Bell MT" w:cs="Arial"/>
          <w:sz w:val="24"/>
          <w:szCs w:val="24"/>
        </w:rPr>
        <w:t>13.4</w:t>
      </w:r>
      <w:r w:rsidRPr="00064D66">
        <w:rPr>
          <w:rFonts w:ascii="Bell MT" w:hAnsi="Bell MT" w:cs="Arial"/>
          <w:sz w:val="24"/>
          <w:szCs w:val="24"/>
        </w:rPr>
        <w:tab/>
      </w:r>
      <w:r w:rsidR="00B6375B" w:rsidRPr="00064D66">
        <w:rPr>
          <w:rFonts w:ascii="Bell MT" w:hAnsi="Bell MT" w:cs="Arial"/>
          <w:sz w:val="24"/>
          <w:szCs w:val="24"/>
        </w:rPr>
        <w:t xml:space="preserve">This provision does not prevent a </w:t>
      </w:r>
      <w:r w:rsidR="00152D0C" w:rsidRPr="00064D66">
        <w:rPr>
          <w:rFonts w:ascii="Bell MT" w:hAnsi="Bell MT" w:cs="Arial"/>
          <w:sz w:val="24"/>
          <w:szCs w:val="24"/>
        </w:rPr>
        <w:t>Member</w:t>
      </w:r>
      <w:r w:rsidR="00B6375B" w:rsidRPr="00064D66">
        <w:rPr>
          <w:rFonts w:ascii="Bell MT" w:hAnsi="Bell MT" w:cs="Arial"/>
          <w:sz w:val="24"/>
          <w:szCs w:val="24"/>
        </w:rPr>
        <w:t xml:space="preserve"> from requesting that Council grant</w:t>
      </w:r>
      <w:r w:rsidR="00657A83" w:rsidRPr="00064D66">
        <w:rPr>
          <w:rFonts w:ascii="Bell MT" w:hAnsi="Bell MT" w:cs="Arial"/>
          <w:sz w:val="24"/>
          <w:szCs w:val="24"/>
        </w:rPr>
        <w:t xml:space="preserve"> </w:t>
      </w:r>
      <w:r w:rsidR="00B6375B" w:rsidRPr="00064D66">
        <w:rPr>
          <w:rFonts w:ascii="Bell MT" w:hAnsi="Bell MT" w:cs="Arial"/>
          <w:sz w:val="24"/>
          <w:szCs w:val="24"/>
        </w:rPr>
        <w:t>a lawful exemption from a policy.</w:t>
      </w:r>
    </w:p>
    <w:p w:rsidR="00B6375B" w:rsidRPr="00121B06" w:rsidRDefault="00B6375B" w:rsidP="00121B06">
      <w:pPr>
        <w:pStyle w:val="Heading1"/>
      </w:pPr>
      <w:bookmarkStart w:id="15" w:name="_Toc520901674"/>
      <w:r w:rsidRPr="00121B06">
        <w:t>Non-Compliance with this Code of Conduct – Sanctions</w:t>
      </w:r>
      <w:bookmarkEnd w:id="15"/>
    </w:p>
    <w:p w:rsidR="00657A83" w:rsidRPr="00B77D5F" w:rsidRDefault="00657A83" w:rsidP="00064D66">
      <w:pPr>
        <w:pStyle w:val="NoSpacing"/>
        <w:spacing w:line="276" w:lineRule="auto"/>
        <w:rPr>
          <w:rFonts w:ascii="Arial" w:hAnsi="Arial" w:cs="Arial"/>
          <w:b/>
          <w:sz w:val="24"/>
          <w:szCs w:val="24"/>
        </w:rPr>
      </w:pPr>
    </w:p>
    <w:p w:rsidR="00B6375B"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14.1</w:t>
      </w:r>
      <w:r w:rsidRPr="00064D66">
        <w:rPr>
          <w:rFonts w:ascii="Bell MT" w:hAnsi="Bell MT" w:cs="Arial"/>
          <w:sz w:val="24"/>
          <w:szCs w:val="24"/>
        </w:rPr>
        <w:tab/>
      </w:r>
      <w:r w:rsidR="00B6375B" w:rsidRPr="00064D66">
        <w:rPr>
          <w:rFonts w:ascii="Bell MT" w:hAnsi="Bell MT" w:cs="Arial"/>
          <w:sz w:val="24"/>
          <w:szCs w:val="24"/>
        </w:rPr>
        <w:t xml:space="preserve">A </w:t>
      </w:r>
      <w:r w:rsidR="00152D0C" w:rsidRPr="00064D66">
        <w:rPr>
          <w:rFonts w:ascii="Bell MT" w:hAnsi="Bell MT" w:cs="Arial"/>
          <w:sz w:val="24"/>
          <w:szCs w:val="24"/>
        </w:rPr>
        <w:t>Member</w:t>
      </w:r>
      <w:r w:rsidR="00B6375B" w:rsidRPr="00064D66">
        <w:rPr>
          <w:rFonts w:ascii="Bell MT" w:hAnsi="Bell MT" w:cs="Arial"/>
          <w:sz w:val="24"/>
          <w:szCs w:val="24"/>
        </w:rPr>
        <w:t xml:space="preserve"> found by </w:t>
      </w:r>
      <w:r w:rsidR="00DB3F6B">
        <w:rPr>
          <w:rFonts w:ascii="Bell MT" w:hAnsi="Bell MT" w:cs="Arial"/>
          <w:sz w:val="24"/>
          <w:szCs w:val="24"/>
        </w:rPr>
        <w:t xml:space="preserve">the Integrity Commissioner </w:t>
      </w:r>
      <w:r w:rsidR="00B6375B" w:rsidRPr="00064D66">
        <w:rPr>
          <w:rFonts w:ascii="Bell MT" w:hAnsi="Bell MT" w:cs="Arial"/>
          <w:sz w:val="24"/>
          <w:szCs w:val="24"/>
        </w:rPr>
        <w:t>to have contravened any provision of this Code</w:t>
      </w:r>
      <w:r w:rsidR="00B1347A">
        <w:rPr>
          <w:rFonts w:ascii="Bell MT" w:hAnsi="Bell MT" w:cs="Arial"/>
          <w:sz w:val="24"/>
          <w:szCs w:val="24"/>
        </w:rPr>
        <w:t>,</w:t>
      </w:r>
      <w:r w:rsidR="00B6375B" w:rsidRPr="00064D66">
        <w:rPr>
          <w:rFonts w:ascii="Bell MT" w:hAnsi="Bell MT" w:cs="Arial"/>
          <w:sz w:val="24"/>
          <w:szCs w:val="24"/>
        </w:rPr>
        <w:t xml:space="preserve"> </w:t>
      </w:r>
      <w:r w:rsidR="00D36933">
        <w:rPr>
          <w:rFonts w:ascii="Bell MT" w:hAnsi="Bell MT" w:cs="Arial"/>
          <w:sz w:val="24"/>
          <w:szCs w:val="24"/>
        </w:rPr>
        <w:t xml:space="preserve">may be </w:t>
      </w:r>
      <w:r w:rsidR="00B6375B" w:rsidRPr="00064D66">
        <w:rPr>
          <w:rFonts w:ascii="Bell MT" w:hAnsi="Bell MT" w:cs="Arial"/>
          <w:sz w:val="24"/>
          <w:szCs w:val="24"/>
        </w:rPr>
        <w:t>subject</w:t>
      </w:r>
      <w:r w:rsidR="00657A83" w:rsidRPr="00064D66">
        <w:rPr>
          <w:rFonts w:ascii="Bell MT" w:hAnsi="Bell MT" w:cs="Arial"/>
          <w:sz w:val="24"/>
          <w:szCs w:val="24"/>
        </w:rPr>
        <w:t xml:space="preserve"> </w:t>
      </w:r>
      <w:r w:rsidR="00B6375B" w:rsidRPr="00064D66">
        <w:rPr>
          <w:rFonts w:ascii="Bell MT" w:hAnsi="Bell MT" w:cs="Arial"/>
          <w:sz w:val="24"/>
          <w:szCs w:val="24"/>
        </w:rPr>
        <w:t>to one or more of the following consequences imposed by Council as referred to in the</w:t>
      </w:r>
      <w:r w:rsidR="00657A83" w:rsidRPr="00064D66">
        <w:rPr>
          <w:rFonts w:ascii="Bell MT" w:hAnsi="Bell MT" w:cs="Arial"/>
          <w:sz w:val="24"/>
          <w:szCs w:val="24"/>
        </w:rPr>
        <w:t xml:space="preserve"> </w:t>
      </w:r>
      <w:r w:rsidR="00B6375B" w:rsidRPr="00064D66">
        <w:rPr>
          <w:rFonts w:ascii="Bell MT" w:hAnsi="Bell MT" w:cs="Arial"/>
          <w:sz w:val="24"/>
          <w:szCs w:val="24"/>
        </w:rPr>
        <w:t>following:</w:t>
      </w:r>
    </w:p>
    <w:p w:rsidR="000776FC" w:rsidRPr="00B77D5F" w:rsidRDefault="000776FC" w:rsidP="00064D66">
      <w:pPr>
        <w:pStyle w:val="NoSpacing"/>
        <w:spacing w:line="276" w:lineRule="auto"/>
        <w:rPr>
          <w:rFonts w:ascii="Arial" w:hAnsi="Arial" w:cs="Arial"/>
          <w:sz w:val="24"/>
          <w:szCs w:val="24"/>
        </w:rPr>
      </w:pPr>
    </w:p>
    <w:p w:rsidR="00B6375B" w:rsidRPr="00064D66" w:rsidRDefault="00B6375B" w:rsidP="00064D66">
      <w:pPr>
        <w:pStyle w:val="NoSpacing"/>
        <w:numPr>
          <w:ilvl w:val="0"/>
          <w:numId w:val="15"/>
        </w:numPr>
        <w:spacing w:after="240" w:line="276" w:lineRule="auto"/>
        <w:ind w:left="1440" w:hanging="630"/>
        <w:rPr>
          <w:rFonts w:ascii="Bell MT" w:hAnsi="Bell MT" w:cs="Arial"/>
          <w:sz w:val="24"/>
          <w:szCs w:val="24"/>
        </w:rPr>
      </w:pPr>
      <w:r w:rsidRPr="00064D66">
        <w:rPr>
          <w:rFonts w:ascii="Bell MT" w:hAnsi="Bell MT" w:cs="Arial"/>
          <w:sz w:val="24"/>
          <w:szCs w:val="24"/>
        </w:rPr>
        <w:t>a reprimand;</w:t>
      </w:r>
    </w:p>
    <w:p w:rsidR="00B6375B" w:rsidRDefault="00B6375B" w:rsidP="00064D66">
      <w:pPr>
        <w:pStyle w:val="NoSpacing"/>
        <w:numPr>
          <w:ilvl w:val="0"/>
          <w:numId w:val="15"/>
        </w:numPr>
        <w:spacing w:after="240" w:line="276" w:lineRule="auto"/>
        <w:ind w:left="1440" w:hanging="630"/>
        <w:rPr>
          <w:rFonts w:ascii="Bell MT" w:hAnsi="Bell MT" w:cs="Arial"/>
          <w:sz w:val="24"/>
          <w:szCs w:val="24"/>
        </w:rPr>
      </w:pPr>
      <w:r w:rsidRPr="00064D66">
        <w:rPr>
          <w:rFonts w:ascii="Bell MT" w:hAnsi="Bell MT" w:cs="Arial"/>
          <w:sz w:val="24"/>
          <w:szCs w:val="24"/>
        </w:rPr>
        <w:t xml:space="preserve">suspension of the remuneration paid to the </w:t>
      </w:r>
      <w:r w:rsidR="00152D0C" w:rsidRPr="00064D66">
        <w:rPr>
          <w:rFonts w:ascii="Bell MT" w:hAnsi="Bell MT" w:cs="Arial"/>
          <w:sz w:val="24"/>
          <w:szCs w:val="24"/>
        </w:rPr>
        <w:t>Member</w:t>
      </w:r>
      <w:r w:rsidRPr="00064D66">
        <w:rPr>
          <w:rFonts w:ascii="Bell MT" w:hAnsi="Bell MT" w:cs="Arial"/>
          <w:sz w:val="24"/>
          <w:szCs w:val="24"/>
        </w:rPr>
        <w:t xml:space="preserve"> in respect of his or her</w:t>
      </w:r>
      <w:r w:rsidR="00657A83" w:rsidRPr="00064D66">
        <w:rPr>
          <w:rFonts w:ascii="Bell MT" w:hAnsi="Bell MT" w:cs="Arial"/>
          <w:sz w:val="24"/>
          <w:szCs w:val="24"/>
        </w:rPr>
        <w:t xml:space="preserve"> </w:t>
      </w:r>
      <w:r w:rsidRPr="00064D66">
        <w:rPr>
          <w:rFonts w:ascii="Bell MT" w:hAnsi="Bell MT" w:cs="Arial"/>
          <w:sz w:val="24"/>
          <w:szCs w:val="24"/>
        </w:rPr>
        <w:t xml:space="preserve">services as a </w:t>
      </w:r>
      <w:r w:rsidR="00152D0C" w:rsidRPr="00064D66">
        <w:rPr>
          <w:rFonts w:ascii="Bell MT" w:hAnsi="Bell MT" w:cs="Arial"/>
          <w:sz w:val="24"/>
          <w:szCs w:val="24"/>
        </w:rPr>
        <w:t>Member</w:t>
      </w:r>
      <w:r w:rsidR="00742E33" w:rsidRPr="00064D66">
        <w:rPr>
          <w:rFonts w:ascii="Bell MT" w:hAnsi="Bell MT" w:cs="Arial"/>
          <w:sz w:val="24"/>
          <w:szCs w:val="24"/>
        </w:rPr>
        <w:t xml:space="preserve"> of the Council or </w:t>
      </w:r>
      <w:r w:rsidR="00393F8F">
        <w:rPr>
          <w:rFonts w:ascii="Bell MT" w:hAnsi="Bell MT" w:cs="Arial"/>
          <w:sz w:val="24"/>
          <w:szCs w:val="24"/>
        </w:rPr>
        <w:t>Local Board</w:t>
      </w:r>
      <w:r w:rsidRPr="00064D66">
        <w:rPr>
          <w:rFonts w:ascii="Bell MT" w:hAnsi="Bell MT" w:cs="Arial"/>
          <w:sz w:val="24"/>
          <w:szCs w:val="24"/>
        </w:rPr>
        <w:t>, for a</w:t>
      </w:r>
      <w:r w:rsidR="00657A83" w:rsidRPr="00064D66">
        <w:rPr>
          <w:rFonts w:ascii="Bell MT" w:hAnsi="Bell MT" w:cs="Arial"/>
          <w:sz w:val="24"/>
          <w:szCs w:val="24"/>
        </w:rPr>
        <w:t xml:space="preserve"> </w:t>
      </w:r>
      <w:r w:rsidRPr="00064D66">
        <w:rPr>
          <w:rFonts w:ascii="Bell MT" w:hAnsi="Bell MT" w:cs="Arial"/>
          <w:sz w:val="24"/>
          <w:szCs w:val="24"/>
        </w:rPr>
        <w:t>period of up to 90 days</w:t>
      </w:r>
      <w:r w:rsidR="0023726E">
        <w:rPr>
          <w:rFonts w:ascii="Bell MT" w:hAnsi="Bell MT" w:cs="Arial"/>
          <w:sz w:val="24"/>
          <w:szCs w:val="24"/>
        </w:rPr>
        <w:t xml:space="preserve">; </w:t>
      </w:r>
    </w:p>
    <w:p w:rsidR="0023726E" w:rsidRDefault="0023726E" w:rsidP="00064D66">
      <w:pPr>
        <w:pStyle w:val="NoSpacing"/>
        <w:numPr>
          <w:ilvl w:val="0"/>
          <w:numId w:val="15"/>
        </w:numPr>
        <w:spacing w:after="240" w:line="276" w:lineRule="auto"/>
        <w:ind w:left="1440" w:hanging="630"/>
        <w:rPr>
          <w:rFonts w:ascii="Bell MT" w:hAnsi="Bell MT" w:cs="Arial"/>
          <w:sz w:val="24"/>
          <w:szCs w:val="24"/>
        </w:rPr>
      </w:pPr>
      <w:r>
        <w:rPr>
          <w:rFonts w:ascii="Bell MT" w:hAnsi="Bell MT" w:cs="Arial"/>
          <w:sz w:val="24"/>
          <w:szCs w:val="24"/>
        </w:rPr>
        <w:t>Other penalties, including</w:t>
      </w:r>
      <w:r w:rsidR="005C0F04">
        <w:rPr>
          <w:rFonts w:ascii="Bell MT" w:hAnsi="Bell MT" w:cs="Arial"/>
          <w:sz w:val="24"/>
          <w:szCs w:val="24"/>
        </w:rPr>
        <w:t>,</w:t>
      </w:r>
      <w:r>
        <w:rPr>
          <w:rFonts w:ascii="Bell MT" w:hAnsi="Bell MT" w:cs="Arial"/>
          <w:sz w:val="24"/>
          <w:szCs w:val="24"/>
        </w:rPr>
        <w:t xml:space="preserve"> but not necessarily limited to:</w:t>
      </w:r>
    </w:p>
    <w:p w:rsidR="0023726E" w:rsidRDefault="0023726E" w:rsidP="0023726E">
      <w:pPr>
        <w:pStyle w:val="NoSpacing"/>
        <w:numPr>
          <w:ilvl w:val="2"/>
          <w:numId w:val="15"/>
        </w:numPr>
        <w:spacing w:after="240" w:line="276" w:lineRule="auto"/>
        <w:rPr>
          <w:rFonts w:ascii="Bell MT" w:hAnsi="Bell MT" w:cs="Arial"/>
          <w:sz w:val="24"/>
          <w:szCs w:val="24"/>
        </w:rPr>
      </w:pPr>
      <w:r>
        <w:rPr>
          <w:rFonts w:ascii="Bell MT" w:hAnsi="Bell MT" w:cs="Arial"/>
          <w:sz w:val="24"/>
          <w:szCs w:val="24"/>
        </w:rPr>
        <w:t>Removal from membership of a Committee or Local Board;</w:t>
      </w:r>
    </w:p>
    <w:p w:rsidR="0023726E" w:rsidRDefault="0023726E" w:rsidP="0023726E">
      <w:pPr>
        <w:pStyle w:val="NoSpacing"/>
        <w:numPr>
          <w:ilvl w:val="2"/>
          <w:numId w:val="15"/>
        </w:numPr>
        <w:spacing w:after="240" w:line="276" w:lineRule="auto"/>
        <w:rPr>
          <w:rFonts w:ascii="Bell MT" w:hAnsi="Bell MT" w:cs="Arial"/>
          <w:sz w:val="24"/>
          <w:szCs w:val="24"/>
        </w:rPr>
      </w:pPr>
      <w:r>
        <w:rPr>
          <w:rFonts w:ascii="Bell MT" w:hAnsi="Bell MT" w:cs="Arial"/>
          <w:sz w:val="24"/>
          <w:szCs w:val="24"/>
        </w:rPr>
        <w:t>Removal as Chair of a Committee or Local Board;</w:t>
      </w:r>
    </w:p>
    <w:p w:rsidR="0023726E" w:rsidRDefault="0023726E" w:rsidP="0023726E">
      <w:pPr>
        <w:pStyle w:val="NoSpacing"/>
        <w:numPr>
          <w:ilvl w:val="2"/>
          <w:numId w:val="15"/>
        </w:numPr>
        <w:spacing w:after="240" w:line="276" w:lineRule="auto"/>
        <w:rPr>
          <w:rFonts w:ascii="Bell MT" w:hAnsi="Bell MT" w:cs="Arial"/>
          <w:sz w:val="24"/>
          <w:szCs w:val="24"/>
        </w:rPr>
      </w:pPr>
      <w:r>
        <w:rPr>
          <w:rFonts w:ascii="Bell MT" w:hAnsi="Bell MT" w:cs="Arial"/>
          <w:sz w:val="24"/>
          <w:szCs w:val="24"/>
        </w:rPr>
        <w:t>Require repayment or reimbursement of moneys received;</w:t>
      </w:r>
    </w:p>
    <w:p w:rsidR="0023726E" w:rsidRDefault="0023726E" w:rsidP="0023726E">
      <w:pPr>
        <w:pStyle w:val="NoSpacing"/>
        <w:numPr>
          <w:ilvl w:val="2"/>
          <w:numId w:val="15"/>
        </w:numPr>
        <w:spacing w:after="240" w:line="276" w:lineRule="auto"/>
        <w:rPr>
          <w:rFonts w:ascii="Bell MT" w:hAnsi="Bell MT" w:cs="Arial"/>
          <w:sz w:val="24"/>
          <w:szCs w:val="24"/>
        </w:rPr>
      </w:pPr>
      <w:r>
        <w:rPr>
          <w:rFonts w:ascii="Bell MT" w:hAnsi="Bell MT" w:cs="Arial"/>
          <w:sz w:val="24"/>
          <w:szCs w:val="24"/>
        </w:rPr>
        <w:t>Return of property or reimbursement of its value;</w:t>
      </w:r>
    </w:p>
    <w:p w:rsidR="0023726E" w:rsidRDefault="0023726E" w:rsidP="0023726E">
      <w:pPr>
        <w:pStyle w:val="NoSpacing"/>
        <w:numPr>
          <w:ilvl w:val="2"/>
          <w:numId w:val="15"/>
        </w:numPr>
        <w:spacing w:after="240" w:line="276" w:lineRule="auto"/>
        <w:rPr>
          <w:rFonts w:ascii="Bell MT" w:hAnsi="Bell MT" w:cs="Arial"/>
          <w:sz w:val="24"/>
          <w:szCs w:val="24"/>
        </w:rPr>
      </w:pPr>
      <w:r>
        <w:rPr>
          <w:rFonts w:ascii="Bell MT" w:hAnsi="Bell MT" w:cs="Arial"/>
          <w:sz w:val="24"/>
          <w:szCs w:val="24"/>
        </w:rPr>
        <w:t>A request for an apology;</w:t>
      </w:r>
    </w:p>
    <w:p w:rsidR="0023726E" w:rsidRDefault="0023726E" w:rsidP="0023726E">
      <w:pPr>
        <w:pStyle w:val="NoSpacing"/>
        <w:numPr>
          <w:ilvl w:val="2"/>
          <w:numId w:val="15"/>
        </w:numPr>
        <w:spacing w:after="240" w:line="276" w:lineRule="auto"/>
        <w:rPr>
          <w:rFonts w:ascii="Bell MT" w:hAnsi="Bell MT" w:cs="Arial"/>
          <w:sz w:val="24"/>
          <w:szCs w:val="24"/>
        </w:rPr>
      </w:pPr>
      <w:r>
        <w:rPr>
          <w:rFonts w:ascii="Bell MT" w:hAnsi="Bell MT" w:cs="Arial"/>
          <w:sz w:val="24"/>
          <w:szCs w:val="24"/>
        </w:rPr>
        <w:t>Revocation of travel or another budget;</w:t>
      </w:r>
    </w:p>
    <w:p w:rsidR="0023726E" w:rsidRDefault="0023726E" w:rsidP="0023726E">
      <w:pPr>
        <w:pStyle w:val="NoSpacing"/>
        <w:numPr>
          <w:ilvl w:val="2"/>
          <w:numId w:val="15"/>
        </w:numPr>
        <w:spacing w:after="240" w:line="276" w:lineRule="auto"/>
        <w:rPr>
          <w:rFonts w:ascii="Bell MT" w:hAnsi="Bell MT" w:cs="Arial"/>
          <w:sz w:val="24"/>
          <w:szCs w:val="24"/>
        </w:rPr>
      </w:pPr>
      <w:r>
        <w:rPr>
          <w:rFonts w:ascii="Bell MT" w:hAnsi="Bell MT" w:cs="Arial"/>
          <w:sz w:val="24"/>
          <w:szCs w:val="24"/>
        </w:rPr>
        <w:t>Request for resignation; and</w:t>
      </w:r>
    </w:p>
    <w:p w:rsidR="0023726E" w:rsidRDefault="0023726E" w:rsidP="0023726E">
      <w:pPr>
        <w:pStyle w:val="NoSpacing"/>
        <w:numPr>
          <w:ilvl w:val="2"/>
          <w:numId w:val="15"/>
        </w:numPr>
        <w:spacing w:after="240" w:line="276" w:lineRule="auto"/>
        <w:rPr>
          <w:rFonts w:ascii="Bell MT" w:hAnsi="Bell MT" w:cs="Arial"/>
          <w:sz w:val="24"/>
          <w:szCs w:val="24"/>
        </w:rPr>
      </w:pPr>
      <w:r>
        <w:rPr>
          <w:rFonts w:ascii="Bell MT" w:hAnsi="Bell MT" w:cs="Arial"/>
          <w:sz w:val="24"/>
          <w:szCs w:val="24"/>
        </w:rPr>
        <w:lastRenderedPageBreak/>
        <w:t>Trespass order restricting access except for Council Meetings</w:t>
      </w:r>
      <w:r w:rsidR="003919B1">
        <w:rPr>
          <w:rFonts w:ascii="Bell MT" w:hAnsi="Bell MT" w:cs="Arial"/>
          <w:sz w:val="24"/>
          <w:szCs w:val="24"/>
        </w:rPr>
        <w:t>.</w:t>
      </w:r>
    </w:p>
    <w:p w:rsidR="00B6375B" w:rsidRPr="00064D66" w:rsidRDefault="00B6375B" w:rsidP="007561FF">
      <w:pPr>
        <w:pStyle w:val="Heading1"/>
        <w:ind w:left="720" w:hanging="720"/>
        <w:rPr>
          <w:lang w:val="en-CA"/>
        </w:rPr>
      </w:pPr>
      <w:bookmarkStart w:id="16" w:name="_Toc520901675"/>
      <w:r w:rsidRPr="00064D66">
        <w:rPr>
          <w:lang w:val="en-CA"/>
        </w:rPr>
        <w:t>No Reprisal or Obstruction in the Application or Enforcement of</w:t>
      </w:r>
      <w:r w:rsidR="00657A83" w:rsidRPr="00064D66">
        <w:rPr>
          <w:lang w:val="en-CA"/>
        </w:rPr>
        <w:t xml:space="preserve"> </w:t>
      </w:r>
      <w:r w:rsidRPr="00064D66">
        <w:rPr>
          <w:lang w:val="en-CA"/>
        </w:rPr>
        <w:t>this Code</w:t>
      </w:r>
      <w:bookmarkEnd w:id="16"/>
    </w:p>
    <w:p w:rsidR="00657A83" w:rsidRPr="00B77D5F" w:rsidRDefault="00657A83" w:rsidP="00B6375B">
      <w:pPr>
        <w:pStyle w:val="NoSpacing"/>
        <w:rPr>
          <w:rFonts w:ascii="Arial" w:hAnsi="Arial" w:cs="Arial"/>
          <w:sz w:val="24"/>
          <w:szCs w:val="24"/>
        </w:rPr>
      </w:pPr>
    </w:p>
    <w:p w:rsidR="00657A83"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15.1</w:t>
      </w:r>
      <w:r w:rsidRPr="00064D66">
        <w:rPr>
          <w:rFonts w:ascii="Bell MT" w:hAnsi="Bell MT" w:cs="Arial"/>
          <w:sz w:val="24"/>
          <w:szCs w:val="24"/>
        </w:rPr>
        <w:tab/>
      </w:r>
      <w:r w:rsidR="00B6375B" w:rsidRPr="00064D66">
        <w:rPr>
          <w:rFonts w:ascii="Bell MT" w:hAnsi="Bell MT" w:cs="Arial"/>
          <w:sz w:val="24"/>
          <w:szCs w:val="24"/>
        </w:rPr>
        <w:t xml:space="preserve">Every </w:t>
      </w:r>
      <w:r w:rsidR="00152D0C" w:rsidRPr="00064D66">
        <w:rPr>
          <w:rFonts w:ascii="Bell MT" w:hAnsi="Bell MT" w:cs="Arial"/>
          <w:sz w:val="24"/>
          <w:szCs w:val="24"/>
        </w:rPr>
        <w:t>Member</w:t>
      </w:r>
      <w:r w:rsidR="00B6375B" w:rsidRPr="00064D66">
        <w:rPr>
          <w:rFonts w:ascii="Bell MT" w:hAnsi="Bell MT" w:cs="Arial"/>
          <w:sz w:val="24"/>
          <w:szCs w:val="24"/>
        </w:rPr>
        <w:t xml:space="preserve"> must respect the integrity of the Code of Conduct and</w:t>
      </w:r>
      <w:r w:rsidR="00657A83" w:rsidRPr="00064D66">
        <w:rPr>
          <w:rFonts w:ascii="Bell MT" w:hAnsi="Bell MT" w:cs="Arial"/>
          <w:sz w:val="24"/>
          <w:szCs w:val="24"/>
        </w:rPr>
        <w:t xml:space="preserve"> </w:t>
      </w:r>
      <w:r w:rsidR="00B6375B" w:rsidRPr="00064D66">
        <w:rPr>
          <w:rFonts w:ascii="Bell MT" w:hAnsi="Bell MT" w:cs="Arial"/>
          <w:sz w:val="24"/>
          <w:szCs w:val="24"/>
        </w:rPr>
        <w:t>inquiries and</w:t>
      </w:r>
      <w:r w:rsidR="00322ED3" w:rsidRPr="00064D66">
        <w:rPr>
          <w:rFonts w:ascii="Bell MT" w:hAnsi="Bell MT" w:cs="Arial"/>
          <w:sz w:val="24"/>
          <w:szCs w:val="24"/>
        </w:rPr>
        <w:t xml:space="preserve"> i</w:t>
      </w:r>
      <w:r w:rsidR="00B6375B" w:rsidRPr="00064D66">
        <w:rPr>
          <w:rFonts w:ascii="Bell MT" w:hAnsi="Bell MT" w:cs="Arial"/>
          <w:sz w:val="24"/>
          <w:szCs w:val="24"/>
        </w:rPr>
        <w:t>nvestigations conducted under it and shall co-operate in every way</w:t>
      </w:r>
      <w:r w:rsidR="00657A83" w:rsidRPr="00064D66">
        <w:rPr>
          <w:rFonts w:ascii="Bell MT" w:hAnsi="Bell MT" w:cs="Arial"/>
          <w:sz w:val="24"/>
          <w:szCs w:val="24"/>
        </w:rPr>
        <w:t xml:space="preserve"> </w:t>
      </w:r>
      <w:r w:rsidR="00B6375B" w:rsidRPr="00064D66">
        <w:rPr>
          <w:rFonts w:ascii="Bell MT" w:hAnsi="Bell MT" w:cs="Arial"/>
          <w:sz w:val="24"/>
          <w:szCs w:val="24"/>
        </w:rPr>
        <w:t>possible in securing compliance with its application and endorsement. Any reprisal or</w:t>
      </w:r>
      <w:r w:rsidR="00657A83" w:rsidRPr="00064D66">
        <w:rPr>
          <w:rFonts w:ascii="Bell MT" w:hAnsi="Bell MT" w:cs="Arial"/>
          <w:sz w:val="24"/>
          <w:szCs w:val="24"/>
        </w:rPr>
        <w:t xml:space="preserve"> </w:t>
      </w:r>
      <w:r w:rsidR="00B6375B" w:rsidRPr="00064D66">
        <w:rPr>
          <w:rFonts w:ascii="Bell MT" w:hAnsi="Bell MT" w:cs="Arial"/>
          <w:sz w:val="24"/>
          <w:szCs w:val="24"/>
        </w:rPr>
        <w:t>threat of reprisal against a complainant or any other person for providing relevant</w:t>
      </w:r>
      <w:r w:rsidR="00657A83" w:rsidRPr="00064D66">
        <w:rPr>
          <w:rFonts w:ascii="Bell MT" w:hAnsi="Bell MT" w:cs="Arial"/>
          <w:sz w:val="24"/>
          <w:szCs w:val="24"/>
        </w:rPr>
        <w:t xml:space="preserve"> </w:t>
      </w:r>
      <w:r w:rsidR="00B6375B" w:rsidRPr="00064D66">
        <w:rPr>
          <w:rFonts w:ascii="Bell MT" w:hAnsi="Bell MT" w:cs="Arial"/>
          <w:sz w:val="24"/>
          <w:szCs w:val="24"/>
        </w:rPr>
        <w:t>information to the Integrity Commissioner or any other person is prohibited. It is also a</w:t>
      </w:r>
      <w:r w:rsidR="00657A83" w:rsidRPr="00064D66">
        <w:rPr>
          <w:rFonts w:ascii="Bell MT" w:hAnsi="Bell MT" w:cs="Arial"/>
          <w:sz w:val="24"/>
          <w:szCs w:val="24"/>
        </w:rPr>
        <w:t xml:space="preserve"> </w:t>
      </w:r>
      <w:r w:rsidR="00B6375B" w:rsidRPr="00064D66">
        <w:rPr>
          <w:rFonts w:ascii="Bell MT" w:hAnsi="Bell MT" w:cs="Arial"/>
          <w:sz w:val="24"/>
          <w:szCs w:val="24"/>
        </w:rPr>
        <w:t>violation of the Code of Conduct to obstruct the Integrity Commissioner or any other</w:t>
      </w:r>
      <w:r w:rsidR="00657A83" w:rsidRPr="00064D66">
        <w:rPr>
          <w:rFonts w:ascii="Bell MT" w:hAnsi="Bell MT" w:cs="Arial"/>
          <w:sz w:val="24"/>
          <w:szCs w:val="24"/>
        </w:rPr>
        <w:t xml:space="preserve"> </w:t>
      </w:r>
      <w:r w:rsidR="00B6375B" w:rsidRPr="00064D66">
        <w:rPr>
          <w:rFonts w:ascii="Bell MT" w:hAnsi="Bell MT" w:cs="Arial"/>
          <w:sz w:val="24"/>
          <w:szCs w:val="24"/>
        </w:rPr>
        <w:t>municipal official involved in applying or furthering the objectives or requirements of this</w:t>
      </w:r>
      <w:r w:rsidRPr="00064D66">
        <w:rPr>
          <w:rFonts w:ascii="Bell MT" w:hAnsi="Bell MT" w:cs="Arial"/>
          <w:sz w:val="24"/>
          <w:szCs w:val="24"/>
        </w:rPr>
        <w:t xml:space="preserve"> </w:t>
      </w:r>
      <w:r w:rsidR="00B6375B" w:rsidRPr="00064D66">
        <w:rPr>
          <w:rFonts w:ascii="Bell MT" w:hAnsi="Bell MT" w:cs="Arial"/>
          <w:sz w:val="24"/>
          <w:szCs w:val="24"/>
        </w:rPr>
        <w:t>Code, in the carrying out of such responsibilities or pursuing any such objective.</w:t>
      </w:r>
      <w:r w:rsidR="00657A83" w:rsidRPr="00064D66">
        <w:rPr>
          <w:rFonts w:ascii="Bell MT" w:hAnsi="Bell MT" w:cs="Arial"/>
          <w:sz w:val="24"/>
          <w:szCs w:val="24"/>
        </w:rPr>
        <w:t xml:space="preserve"> </w:t>
      </w:r>
    </w:p>
    <w:p w:rsidR="00C6112B" w:rsidRDefault="00C6112B" w:rsidP="00064D66">
      <w:pPr>
        <w:pStyle w:val="NoSpacing"/>
        <w:spacing w:line="276" w:lineRule="auto"/>
        <w:ind w:left="720" w:hanging="720"/>
        <w:rPr>
          <w:rFonts w:ascii="Bell MT" w:hAnsi="Bell MT" w:cs="Arial"/>
          <w:sz w:val="24"/>
          <w:szCs w:val="24"/>
        </w:rPr>
      </w:pPr>
    </w:p>
    <w:p w:rsidR="00657A83" w:rsidRPr="00D24FC8" w:rsidRDefault="00C6112B" w:rsidP="00D24FC8">
      <w:pPr>
        <w:pStyle w:val="NoSpacing"/>
        <w:spacing w:line="276" w:lineRule="auto"/>
        <w:ind w:left="720" w:hanging="720"/>
        <w:rPr>
          <w:rFonts w:ascii="Bell MT" w:hAnsi="Bell MT" w:cs="Arial"/>
          <w:sz w:val="24"/>
          <w:szCs w:val="24"/>
        </w:rPr>
      </w:pPr>
      <w:r>
        <w:rPr>
          <w:rFonts w:ascii="Bell MT" w:hAnsi="Bell MT" w:cs="Arial"/>
          <w:sz w:val="24"/>
          <w:szCs w:val="24"/>
        </w:rPr>
        <w:t xml:space="preserve">15.2 </w:t>
      </w:r>
      <w:r>
        <w:rPr>
          <w:rFonts w:ascii="Bell MT" w:hAnsi="Bell MT" w:cs="Arial"/>
          <w:sz w:val="24"/>
          <w:szCs w:val="24"/>
        </w:rPr>
        <w:tab/>
        <w:t>Every Member shall</w:t>
      </w:r>
      <w:r w:rsidR="00351B70">
        <w:rPr>
          <w:rFonts w:ascii="Bell MT" w:hAnsi="Bell MT" w:cs="Arial"/>
          <w:sz w:val="24"/>
          <w:szCs w:val="24"/>
        </w:rPr>
        <w:t xml:space="preserve"> cooperate </w:t>
      </w:r>
      <w:r w:rsidR="00323525">
        <w:rPr>
          <w:rFonts w:ascii="Bell MT" w:hAnsi="Bell MT" w:cs="Arial"/>
          <w:sz w:val="24"/>
          <w:szCs w:val="24"/>
        </w:rPr>
        <w:t>with</w:t>
      </w:r>
      <w:r w:rsidR="00BB7A53">
        <w:rPr>
          <w:rFonts w:ascii="Bell MT" w:hAnsi="Bell MT" w:cs="Arial"/>
          <w:sz w:val="24"/>
          <w:szCs w:val="24"/>
        </w:rPr>
        <w:t xml:space="preserve"> the</w:t>
      </w:r>
      <w:r w:rsidR="00323525">
        <w:rPr>
          <w:rFonts w:ascii="Bell MT" w:hAnsi="Bell MT" w:cs="Arial"/>
          <w:sz w:val="24"/>
          <w:szCs w:val="24"/>
        </w:rPr>
        <w:t xml:space="preserve"> </w:t>
      </w:r>
      <w:r w:rsidR="009C3A27">
        <w:rPr>
          <w:rFonts w:ascii="Bell MT" w:hAnsi="Bell MT" w:cs="Arial"/>
          <w:sz w:val="24"/>
          <w:szCs w:val="24"/>
        </w:rPr>
        <w:t>Integrity Commission</w:t>
      </w:r>
      <w:r w:rsidR="00337777">
        <w:rPr>
          <w:rFonts w:ascii="Bell MT" w:hAnsi="Bell MT" w:cs="Arial"/>
          <w:sz w:val="24"/>
          <w:szCs w:val="24"/>
        </w:rPr>
        <w:t>er</w:t>
      </w:r>
      <w:r w:rsidR="009C3A27">
        <w:rPr>
          <w:rFonts w:ascii="Bell MT" w:hAnsi="Bell MT" w:cs="Arial"/>
          <w:sz w:val="24"/>
          <w:szCs w:val="24"/>
        </w:rPr>
        <w:t xml:space="preserve"> if the Integrity Commissioner conducts an inquiry concerning an alleged contravention of th</w:t>
      </w:r>
      <w:r w:rsidR="002D576E">
        <w:rPr>
          <w:rFonts w:ascii="Bell MT" w:hAnsi="Bell MT" w:cs="Arial"/>
          <w:sz w:val="24"/>
          <w:szCs w:val="24"/>
        </w:rPr>
        <w:t>is</w:t>
      </w:r>
      <w:r w:rsidR="009C3A27">
        <w:rPr>
          <w:rFonts w:ascii="Bell MT" w:hAnsi="Bell MT" w:cs="Arial"/>
          <w:sz w:val="24"/>
          <w:szCs w:val="24"/>
        </w:rPr>
        <w:t xml:space="preserve"> Code</w:t>
      </w:r>
      <w:r>
        <w:rPr>
          <w:rFonts w:ascii="Bell MT" w:hAnsi="Bell MT" w:cs="Arial"/>
          <w:sz w:val="24"/>
          <w:szCs w:val="24"/>
        </w:rPr>
        <w:t xml:space="preserve">. </w:t>
      </w:r>
    </w:p>
    <w:p w:rsidR="00657A83" w:rsidRPr="00064D66" w:rsidRDefault="00B6375B" w:rsidP="007561FF">
      <w:pPr>
        <w:pStyle w:val="Heading1"/>
        <w:ind w:left="720" w:hanging="720"/>
        <w:rPr>
          <w:lang w:val="en-CA"/>
        </w:rPr>
      </w:pPr>
      <w:bookmarkStart w:id="17" w:name="_Toc520901676"/>
      <w:r w:rsidRPr="00064D66">
        <w:rPr>
          <w:lang w:val="en-CA"/>
        </w:rPr>
        <w:t>Statutes</w:t>
      </w:r>
      <w:r w:rsidR="00C6112B">
        <w:rPr>
          <w:lang w:val="en-CA"/>
        </w:rPr>
        <w:t xml:space="preserve"> and Policies</w:t>
      </w:r>
      <w:r w:rsidRPr="00064D66">
        <w:rPr>
          <w:lang w:val="en-CA"/>
        </w:rPr>
        <w:t xml:space="preserve"> Regulating the Conduct of </w:t>
      </w:r>
      <w:r w:rsidR="001C0F0E">
        <w:rPr>
          <w:lang w:val="en-CA"/>
        </w:rPr>
        <w:t>Members</w:t>
      </w:r>
      <w:bookmarkEnd w:id="17"/>
    </w:p>
    <w:p w:rsidR="00657A83" w:rsidRPr="00B77D5F" w:rsidRDefault="00657A83" w:rsidP="00064D66">
      <w:pPr>
        <w:pStyle w:val="NoSpacing"/>
        <w:spacing w:line="276" w:lineRule="auto"/>
        <w:rPr>
          <w:rFonts w:ascii="Arial" w:hAnsi="Arial" w:cs="Arial"/>
          <w:sz w:val="24"/>
          <w:szCs w:val="24"/>
        </w:rPr>
      </w:pPr>
    </w:p>
    <w:p w:rsidR="00B6375B" w:rsidRPr="00064D66" w:rsidRDefault="00A5447B" w:rsidP="00064D66">
      <w:pPr>
        <w:pStyle w:val="NoSpacing"/>
        <w:spacing w:line="276" w:lineRule="auto"/>
        <w:ind w:left="720" w:hanging="720"/>
        <w:rPr>
          <w:rFonts w:ascii="Bell MT" w:hAnsi="Bell MT" w:cs="Arial"/>
          <w:sz w:val="24"/>
          <w:szCs w:val="24"/>
        </w:rPr>
      </w:pPr>
      <w:r w:rsidRPr="00064D66">
        <w:rPr>
          <w:rFonts w:ascii="Bell MT" w:hAnsi="Bell MT" w:cs="Arial"/>
          <w:sz w:val="24"/>
          <w:szCs w:val="24"/>
        </w:rPr>
        <w:t>16.1</w:t>
      </w:r>
      <w:r w:rsidRPr="00064D66">
        <w:rPr>
          <w:rFonts w:ascii="Bell MT" w:hAnsi="Bell MT" w:cs="Arial"/>
          <w:sz w:val="24"/>
          <w:szCs w:val="24"/>
        </w:rPr>
        <w:tab/>
      </w:r>
      <w:r w:rsidR="00B6375B" w:rsidRPr="00064D66">
        <w:rPr>
          <w:rFonts w:ascii="Bell MT" w:hAnsi="Bell MT" w:cs="Arial"/>
          <w:sz w:val="24"/>
          <w:szCs w:val="24"/>
        </w:rPr>
        <w:t>In addition to this Code of Conduct</w:t>
      </w:r>
      <w:r w:rsidR="00B1347A">
        <w:rPr>
          <w:rFonts w:ascii="Bell MT" w:hAnsi="Bell MT" w:cs="Arial"/>
          <w:sz w:val="24"/>
          <w:szCs w:val="24"/>
        </w:rPr>
        <w:t xml:space="preserve">, </w:t>
      </w:r>
      <w:r w:rsidR="00B6375B" w:rsidRPr="00064D66">
        <w:rPr>
          <w:rFonts w:ascii="Bell MT" w:hAnsi="Bell MT" w:cs="Arial"/>
          <w:sz w:val="24"/>
          <w:szCs w:val="24"/>
        </w:rPr>
        <w:t>the following Ontario legislation also governs the</w:t>
      </w:r>
      <w:r w:rsidR="00657A83" w:rsidRPr="00064D66">
        <w:rPr>
          <w:rFonts w:ascii="Bell MT" w:hAnsi="Bell MT" w:cs="Arial"/>
          <w:sz w:val="24"/>
          <w:szCs w:val="24"/>
        </w:rPr>
        <w:t xml:space="preserve"> </w:t>
      </w:r>
      <w:r w:rsidR="00B6375B" w:rsidRPr="00064D66">
        <w:rPr>
          <w:rFonts w:ascii="Bell MT" w:hAnsi="Bell MT" w:cs="Arial"/>
          <w:sz w:val="24"/>
          <w:szCs w:val="24"/>
        </w:rPr>
        <w:t xml:space="preserve">conduct of </w:t>
      </w:r>
      <w:r w:rsidR="00152D0C" w:rsidRPr="00064D66">
        <w:rPr>
          <w:rFonts w:ascii="Bell MT" w:hAnsi="Bell MT" w:cs="Arial"/>
          <w:sz w:val="24"/>
          <w:szCs w:val="24"/>
        </w:rPr>
        <w:t>Member</w:t>
      </w:r>
      <w:r w:rsidR="00B6375B" w:rsidRPr="00064D66">
        <w:rPr>
          <w:rFonts w:ascii="Bell MT" w:hAnsi="Bell MT" w:cs="Arial"/>
          <w:sz w:val="24"/>
          <w:szCs w:val="24"/>
        </w:rPr>
        <w:t>s:</w:t>
      </w:r>
    </w:p>
    <w:p w:rsidR="00657A83" w:rsidRPr="00B77D5F" w:rsidRDefault="00657A83" w:rsidP="00064D66">
      <w:pPr>
        <w:pStyle w:val="NoSpacing"/>
        <w:spacing w:line="276" w:lineRule="auto"/>
        <w:rPr>
          <w:rFonts w:ascii="Arial" w:hAnsi="Arial" w:cs="Arial"/>
          <w:sz w:val="24"/>
          <w:szCs w:val="24"/>
        </w:rPr>
      </w:pPr>
    </w:p>
    <w:p w:rsidR="00B6375B" w:rsidRPr="00064D66" w:rsidRDefault="00B6375B" w:rsidP="00064D66">
      <w:pPr>
        <w:pStyle w:val="NoSpacing"/>
        <w:numPr>
          <w:ilvl w:val="0"/>
          <w:numId w:val="2"/>
        </w:numPr>
        <w:spacing w:after="240" w:line="276" w:lineRule="auto"/>
        <w:ind w:left="1440" w:hanging="630"/>
        <w:rPr>
          <w:rFonts w:ascii="Bell MT" w:hAnsi="Bell MT" w:cs="Arial"/>
          <w:sz w:val="24"/>
          <w:szCs w:val="24"/>
        </w:rPr>
      </w:pPr>
      <w:r w:rsidRPr="00064D66">
        <w:rPr>
          <w:rFonts w:ascii="Bell MT" w:hAnsi="Bell MT" w:cs="Arial"/>
          <w:sz w:val="24"/>
          <w:szCs w:val="24"/>
        </w:rPr>
        <w:t xml:space="preserve">the </w:t>
      </w:r>
      <w:r w:rsidRPr="00B1347A">
        <w:rPr>
          <w:rFonts w:ascii="Bell MT" w:hAnsi="Bell MT" w:cs="Arial"/>
          <w:i/>
          <w:sz w:val="24"/>
          <w:szCs w:val="24"/>
        </w:rPr>
        <w:t>Municipal Act</w:t>
      </w:r>
      <w:r w:rsidR="00B1347A">
        <w:rPr>
          <w:rFonts w:ascii="Bell MT" w:hAnsi="Bell MT" w:cs="Arial"/>
          <w:i/>
          <w:sz w:val="24"/>
          <w:szCs w:val="24"/>
        </w:rPr>
        <w:t>,</w:t>
      </w:r>
      <w:r w:rsidRPr="00B1347A">
        <w:rPr>
          <w:rFonts w:ascii="Bell MT" w:hAnsi="Bell MT" w:cs="Arial"/>
          <w:i/>
          <w:sz w:val="24"/>
          <w:szCs w:val="24"/>
        </w:rPr>
        <w:t xml:space="preserve"> 2001</w:t>
      </w:r>
      <w:r w:rsidRPr="00064D66">
        <w:rPr>
          <w:rFonts w:ascii="Bell MT" w:hAnsi="Bell MT" w:cs="Arial"/>
          <w:sz w:val="24"/>
          <w:szCs w:val="24"/>
        </w:rPr>
        <w:t xml:space="preserve"> as amended;</w:t>
      </w:r>
    </w:p>
    <w:p w:rsidR="00B6375B" w:rsidRPr="00064D66" w:rsidRDefault="00B6375B" w:rsidP="00064D66">
      <w:pPr>
        <w:pStyle w:val="NoSpacing"/>
        <w:numPr>
          <w:ilvl w:val="0"/>
          <w:numId w:val="2"/>
        </w:numPr>
        <w:spacing w:after="240" w:line="276" w:lineRule="auto"/>
        <w:ind w:left="1440" w:hanging="630"/>
        <w:rPr>
          <w:rFonts w:ascii="Bell MT" w:hAnsi="Bell MT" w:cs="Arial"/>
          <w:sz w:val="24"/>
          <w:szCs w:val="24"/>
        </w:rPr>
      </w:pPr>
      <w:r w:rsidRPr="00064D66">
        <w:rPr>
          <w:rFonts w:ascii="Bell MT" w:hAnsi="Bell MT" w:cs="Arial"/>
          <w:sz w:val="24"/>
          <w:szCs w:val="24"/>
        </w:rPr>
        <w:t xml:space="preserve">the </w:t>
      </w:r>
      <w:r w:rsidRPr="00B1347A">
        <w:rPr>
          <w:rFonts w:ascii="Bell MT" w:hAnsi="Bell MT" w:cs="Arial"/>
          <w:i/>
          <w:sz w:val="24"/>
          <w:szCs w:val="24"/>
        </w:rPr>
        <w:t>Municipal Conflict of Interest Act;</w:t>
      </w:r>
    </w:p>
    <w:p w:rsidR="00B6375B" w:rsidRPr="00064D66" w:rsidRDefault="00B6375B" w:rsidP="00064D66">
      <w:pPr>
        <w:pStyle w:val="NoSpacing"/>
        <w:numPr>
          <w:ilvl w:val="0"/>
          <w:numId w:val="2"/>
        </w:numPr>
        <w:spacing w:after="240" w:line="276" w:lineRule="auto"/>
        <w:ind w:left="1440" w:hanging="630"/>
        <w:rPr>
          <w:rFonts w:ascii="Bell MT" w:hAnsi="Bell MT" w:cs="Arial"/>
          <w:sz w:val="24"/>
          <w:szCs w:val="24"/>
        </w:rPr>
      </w:pPr>
      <w:r w:rsidRPr="00064D66">
        <w:rPr>
          <w:rFonts w:ascii="Bell MT" w:hAnsi="Bell MT" w:cs="Arial"/>
          <w:sz w:val="24"/>
          <w:szCs w:val="24"/>
        </w:rPr>
        <w:t xml:space="preserve">the </w:t>
      </w:r>
      <w:r w:rsidRPr="00B1347A">
        <w:rPr>
          <w:rFonts w:ascii="Bell MT" w:hAnsi="Bell MT" w:cs="Arial"/>
          <w:i/>
          <w:sz w:val="24"/>
          <w:szCs w:val="24"/>
        </w:rPr>
        <w:t>Municipal Elections Act, 1996</w:t>
      </w:r>
      <w:r w:rsidRPr="00064D66">
        <w:rPr>
          <w:rFonts w:ascii="Bell MT" w:hAnsi="Bell MT" w:cs="Arial"/>
          <w:sz w:val="24"/>
          <w:szCs w:val="24"/>
        </w:rPr>
        <w:t xml:space="preserve">; </w:t>
      </w:r>
    </w:p>
    <w:p w:rsidR="00C6112B" w:rsidRPr="00644B21" w:rsidRDefault="00B6375B" w:rsidP="00064D66">
      <w:pPr>
        <w:pStyle w:val="NoSpacing"/>
        <w:numPr>
          <w:ilvl w:val="0"/>
          <w:numId w:val="2"/>
        </w:numPr>
        <w:spacing w:after="240" w:line="276" w:lineRule="auto"/>
        <w:ind w:left="1440" w:hanging="630"/>
        <w:rPr>
          <w:rFonts w:ascii="Bell MT" w:hAnsi="Bell MT" w:cs="Arial"/>
          <w:sz w:val="24"/>
          <w:szCs w:val="24"/>
        </w:rPr>
      </w:pPr>
      <w:r w:rsidRPr="00064D66">
        <w:rPr>
          <w:rFonts w:ascii="Bell MT" w:hAnsi="Bell MT" w:cs="Arial"/>
          <w:sz w:val="24"/>
          <w:szCs w:val="24"/>
        </w:rPr>
        <w:t xml:space="preserve">the </w:t>
      </w:r>
      <w:r w:rsidRPr="00B1347A">
        <w:rPr>
          <w:rFonts w:ascii="Bell MT" w:hAnsi="Bell MT" w:cs="Arial"/>
          <w:i/>
          <w:sz w:val="24"/>
          <w:szCs w:val="24"/>
        </w:rPr>
        <w:t>Municipal Freedom of Information and Protection of Privacy Act</w:t>
      </w:r>
      <w:r w:rsidR="00C45648">
        <w:rPr>
          <w:rFonts w:ascii="Bell MT" w:hAnsi="Bell MT" w:cs="Arial"/>
          <w:i/>
          <w:sz w:val="24"/>
          <w:szCs w:val="24"/>
        </w:rPr>
        <w:t xml:space="preserve">; </w:t>
      </w:r>
    </w:p>
    <w:p w:rsidR="00B6375B" w:rsidRPr="00902A9A" w:rsidRDefault="0023726E" w:rsidP="00064D66">
      <w:pPr>
        <w:pStyle w:val="NoSpacing"/>
        <w:numPr>
          <w:ilvl w:val="0"/>
          <w:numId w:val="2"/>
        </w:numPr>
        <w:spacing w:after="240" w:line="276" w:lineRule="auto"/>
        <w:ind w:left="1440" w:hanging="630"/>
        <w:rPr>
          <w:rFonts w:ascii="Bell MT" w:hAnsi="Bell MT" w:cs="Arial"/>
          <w:sz w:val="24"/>
          <w:szCs w:val="24"/>
        </w:rPr>
      </w:pPr>
      <w:r>
        <w:rPr>
          <w:rFonts w:ascii="Bell MT" w:hAnsi="Bell MT" w:cs="Arial"/>
          <w:sz w:val="24"/>
          <w:szCs w:val="24"/>
        </w:rPr>
        <w:t xml:space="preserve">the </w:t>
      </w:r>
      <w:r w:rsidRPr="0023726E">
        <w:rPr>
          <w:rFonts w:ascii="Bell MT" w:hAnsi="Bell MT" w:cs="Arial"/>
          <w:i/>
          <w:sz w:val="24"/>
          <w:szCs w:val="24"/>
        </w:rPr>
        <w:t>Ontario</w:t>
      </w:r>
      <w:r w:rsidR="00C6112B" w:rsidRPr="0023726E">
        <w:rPr>
          <w:rFonts w:ascii="Bell MT" w:hAnsi="Bell MT" w:cs="Arial"/>
          <w:i/>
          <w:sz w:val="24"/>
          <w:szCs w:val="24"/>
        </w:rPr>
        <w:t xml:space="preserve"> Human Rights Code</w:t>
      </w:r>
      <w:r>
        <w:rPr>
          <w:rFonts w:ascii="Bell MT" w:hAnsi="Bell MT" w:cs="Arial"/>
          <w:i/>
          <w:sz w:val="24"/>
          <w:szCs w:val="24"/>
        </w:rPr>
        <w:t>;</w:t>
      </w:r>
      <w:r w:rsidR="00C6112B">
        <w:rPr>
          <w:rFonts w:ascii="Bell MT" w:hAnsi="Bell MT" w:cs="Arial"/>
          <w:sz w:val="24"/>
          <w:szCs w:val="24"/>
        </w:rPr>
        <w:t xml:space="preserve"> </w:t>
      </w:r>
      <w:r w:rsidR="00C45648" w:rsidRPr="00064D66">
        <w:rPr>
          <w:rFonts w:ascii="Bell MT" w:hAnsi="Bell MT" w:cs="Arial"/>
          <w:sz w:val="24"/>
          <w:szCs w:val="24"/>
        </w:rPr>
        <w:t>and</w:t>
      </w:r>
      <w:r>
        <w:rPr>
          <w:rFonts w:ascii="Bell MT" w:hAnsi="Bell MT" w:cs="Arial"/>
          <w:sz w:val="24"/>
          <w:szCs w:val="24"/>
        </w:rPr>
        <w:t>,</w:t>
      </w:r>
    </w:p>
    <w:p w:rsidR="00C45648" w:rsidRPr="00064D66" w:rsidRDefault="00C45648" w:rsidP="00064D66">
      <w:pPr>
        <w:pStyle w:val="NoSpacing"/>
        <w:numPr>
          <w:ilvl w:val="0"/>
          <w:numId w:val="2"/>
        </w:numPr>
        <w:spacing w:after="240" w:line="276" w:lineRule="auto"/>
        <w:ind w:left="1440" w:hanging="630"/>
        <w:rPr>
          <w:rFonts w:ascii="Bell MT" w:hAnsi="Bell MT" w:cs="Arial"/>
          <w:sz w:val="24"/>
          <w:szCs w:val="24"/>
        </w:rPr>
      </w:pPr>
      <w:r>
        <w:rPr>
          <w:rFonts w:ascii="Bell MT" w:hAnsi="Bell MT" w:cs="Arial"/>
          <w:sz w:val="24"/>
          <w:szCs w:val="24"/>
        </w:rPr>
        <w:t xml:space="preserve">the </w:t>
      </w:r>
      <w:r>
        <w:rPr>
          <w:rFonts w:ascii="Bell MT" w:hAnsi="Bell MT" w:cs="Arial"/>
          <w:i/>
          <w:sz w:val="24"/>
          <w:szCs w:val="24"/>
        </w:rPr>
        <w:t>Occupational Health and Safety Act.</w:t>
      </w:r>
    </w:p>
    <w:p w:rsidR="00657A83" w:rsidRPr="00B77D5F" w:rsidRDefault="00657A83" w:rsidP="00064D66">
      <w:pPr>
        <w:pStyle w:val="NoSpacing"/>
        <w:spacing w:line="276" w:lineRule="auto"/>
        <w:rPr>
          <w:rFonts w:ascii="Arial" w:hAnsi="Arial" w:cs="Arial"/>
          <w:sz w:val="24"/>
          <w:szCs w:val="24"/>
        </w:rPr>
      </w:pPr>
    </w:p>
    <w:p w:rsidR="00C6112B" w:rsidRDefault="00A5447B" w:rsidP="00064D66">
      <w:pPr>
        <w:pStyle w:val="NoSpacing"/>
        <w:spacing w:line="276" w:lineRule="auto"/>
        <w:rPr>
          <w:rFonts w:ascii="Bell MT" w:hAnsi="Bell MT" w:cs="Arial"/>
          <w:sz w:val="24"/>
          <w:szCs w:val="24"/>
        </w:rPr>
      </w:pPr>
      <w:r w:rsidRPr="00AE33F9">
        <w:rPr>
          <w:rFonts w:ascii="Bell MT" w:hAnsi="Bell MT" w:cs="Arial"/>
          <w:sz w:val="24"/>
          <w:szCs w:val="24"/>
        </w:rPr>
        <w:t>16.</w:t>
      </w:r>
      <w:r w:rsidRPr="00D67579">
        <w:rPr>
          <w:rFonts w:ascii="Bell MT" w:hAnsi="Bell MT" w:cs="Arial"/>
          <w:sz w:val="24"/>
          <w:szCs w:val="24"/>
        </w:rPr>
        <w:t>2</w:t>
      </w:r>
      <w:r w:rsidR="00C6112B" w:rsidRPr="00D67579">
        <w:rPr>
          <w:rFonts w:ascii="Bell MT" w:hAnsi="Bell MT" w:cs="Arial"/>
          <w:sz w:val="24"/>
          <w:szCs w:val="24"/>
        </w:rPr>
        <w:tab/>
      </w:r>
      <w:r w:rsidR="00C6112B" w:rsidRPr="00BF5199">
        <w:rPr>
          <w:rFonts w:ascii="Bell MT" w:hAnsi="Bell MT" w:cs="Arial"/>
          <w:sz w:val="24"/>
          <w:szCs w:val="24"/>
        </w:rPr>
        <w:t>The following policies govern the conduct of Members:</w:t>
      </w:r>
      <w:r w:rsidR="00C6112B">
        <w:rPr>
          <w:rFonts w:ascii="Bell MT" w:hAnsi="Bell MT" w:cs="Arial"/>
          <w:sz w:val="24"/>
          <w:szCs w:val="24"/>
        </w:rPr>
        <w:t xml:space="preserve"> </w:t>
      </w:r>
    </w:p>
    <w:tbl>
      <w:tblPr>
        <w:tblStyle w:val="TableGrid"/>
        <w:tblW w:w="0" w:type="auto"/>
        <w:tblLook w:val="04A0"/>
      </w:tblPr>
      <w:tblGrid>
        <w:gridCol w:w="6091"/>
        <w:gridCol w:w="2126"/>
        <w:gridCol w:w="1133"/>
      </w:tblGrid>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Accountability &amp; Transparency</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February 4, 2008</w:t>
            </w:r>
          </w:p>
        </w:tc>
        <w:tc>
          <w:tcPr>
            <w:tcW w:w="1133"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07-08</w:t>
            </w:r>
          </w:p>
        </w:tc>
      </w:tr>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Cheque Signing Policy</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March 6, 2017</w:t>
            </w:r>
          </w:p>
        </w:tc>
        <w:tc>
          <w:tcPr>
            <w:tcW w:w="1133" w:type="dxa"/>
          </w:tcPr>
          <w:p w:rsidR="00AA4BEE" w:rsidRDefault="00AA4BEE" w:rsidP="00064D66">
            <w:pPr>
              <w:pStyle w:val="NoSpacing"/>
              <w:spacing w:line="276" w:lineRule="auto"/>
              <w:rPr>
                <w:rFonts w:ascii="Bell MT" w:hAnsi="Bell MT" w:cs="Arial"/>
                <w:sz w:val="24"/>
                <w:szCs w:val="24"/>
              </w:rPr>
            </w:pPr>
          </w:p>
        </w:tc>
      </w:tr>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Conflict of Interest/Confidentiality Form</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2007</w:t>
            </w:r>
          </w:p>
        </w:tc>
        <w:tc>
          <w:tcPr>
            <w:tcW w:w="1133" w:type="dxa"/>
          </w:tcPr>
          <w:p w:rsidR="00AA4BEE" w:rsidRDefault="00AA4BEE" w:rsidP="00064D66">
            <w:pPr>
              <w:pStyle w:val="NoSpacing"/>
              <w:spacing w:line="276" w:lineRule="auto"/>
              <w:rPr>
                <w:rFonts w:ascii="Bell MT" w:hAnsi="Bell MT" w:cs="Arial"/>
                <w:sz w:val="24"/>
                <w:szCs w:val="24"/>
              </w:rPr>
            </w:pPr>
          </w:p>
        </w:tc>
      </w:tr>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Policy for the Delegation of Power and Duties</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February 4, 2008</w:t>
            </w:r>
          </w:p>
        </w:tc>
        <w:tc>
          <w:tcPr>
            <w:tcW w:w="1133" w:type="dxa"/>
          </w:tcPr>
          <w:p w:rsidR="00AA4BEE" w:rsidRDefault="00AA4BEE" w:rsidP="00064D66">
            <w:pPr>
              <w:pStyle w:val="NoSpacing"/>
              <w:spacing w:line="276" w:lineRule="auto"/>
              <w:rPr>
                <w:rFonts w:ascii="Bell MT" w:hAnsi="Bell MT" w:cs="Arial"/>
                <w:sz w:val="24"/>
                <w:szCs w:val="24"/>
              </w:rPr>
            </w:pPr>
          </w:p>
        </w:tc>
        <w:bookmarkStart w:id="18" w:name="_GoBack"/>
        <w:bookmarkEnd w:id="18"/>
      </w:tr>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lastRenderedPageBreak/>
              <w:t>Hiring Policy</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February 4, 2008</w:t>
            </w:r>
          </w:p>
        </w:tc>
        <w:tc>
          <w:tcPr>
            <w:tcW w:w="1133"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05-08</w:t>
            </w:r>
          </w:p>
        </w:tc>
      </w:tr>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Proceedings of Council</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January 8, 2018</w:t>
            </w:r>
          </w:p>
        </w:tc>
        <w:tc>
          <w:tcPr>
            <w:tcW w:w="1133"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01-2018</w:t>
            </w:r>
          </w:p>
        </w:tc>
      </w:tr>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Purchasing Policy</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February 1, 2016</w:t>
            </w:r>
          </w:p>
        </w:tc>
        <w:tc>
          <w:tcPr>
            <w:tcW w:w="1133"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03-16</w:t>
            </w:r>
          </w:p>
        </w:tc>
      </w:tr>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Sale of Assets Policy</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May 7, 2018</w:t>
            </w:r>
          </w:p>
        </w:tc>
        <w:tc>
          <w:tcPr>
            <w:tcW w:w="1133" w:type="dxa"/>
          </w:tcPr>
          <w:p w:rsidR="00AA4BEE" w:rsidRDefault="00AA4BEE" w:rsidP="00064D66">
            <w:pPr>
              <w:pStyle w:val="NoSpacing"/>
              <w:spacing w:line="276" w:lineRule="auto"/>
              <w:rPr>
                <w:rFonts w:ascii="Bell MT" w:hAnsi="Bell MT" w:cs="Arial"/>
                <w:sz w:val="24"/>
                <w:szCs w:val="24"/>
              </w:rPr>
            </w:pPr>
          </w:p>
        </w:tc>
      </w:tr>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Sale of Surplus Lands</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February 18, 2014</w:t>
            </w:r>
          </w:p>
        </w:tc>
        <w:tc>
          <w:tcPr>
            <w:tcW w:w="1133"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02-2014</w:t>
            </w:r>
          </w:p>
        </w:tc>
      </w:tr>
      <w:tr w:rsidR="00AA4BEE" w:rsidTr="00AA4BEE">
        <w:tc>
          <w:tcPr>
            <w:tcW w:w="6091"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Workplace Anti-Violence, Harassment, and Sexual Harassment Policy</w:t>
            </w:r>
          </w:p>
        </w:tc>
        <w:tc>
          <w:tcPr>
            <w:tcW w:w="2126"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August 2, 2017</w:t>
            </w:r>
          </w:p>
        </w:tc>
        <w:tc>
          <w:tcPr>
            <w:tcW w:w="1133" w:type="dxa"/>
          </w:tcPr>
          <w:p w:rsidR="00AA4BEE" w:rsidRDefault="00AA4BEE" w:rsidP="00064D66">
            <w:pPr>
              <w:pStyle w:val="NoSpacing"/>
              <w:spacing w:line="276" w:lineRule="auto"/>
              <w:rPr>
                <w:rFonts w:ascii="Bell MT" w:hAnsi="Bell MT" w:cs="Arial"/>
                <w:sz w:val="24"/>
                <w:szCs w:val="24"/>
              </w:rPr>
            </w:pPr>
            <w:r>
              <w:rPr>
                <w:rFonts w:ascii="Bell MT" w:hAnsi="Bell MT" w:cs="Arial"/>
                <w:sz w:val="24"/>
                <w:szCs w:val="24"/>
              </w:rPr>
              <w:t>08-2017</w:t>
            </w:r>
          </w:p>
        </w:tc>
      </w:tr>
    </w:tbl>
    <w:p w:rsidR="00AE33F9" w:rsidRDefault="00AE33F9" w:rsidP="00064D66">
      <w:pPr>
        <w:pStyle w:val="NoSpacing"/>
        <w:spacing w:line="276" w:lineRule="auto"/>
        <w:rPr>
          <w:rFonts w:ascii="Bell MT" w:hAnsi="Bell MT" w:cs="Arial"/>
          <w:sz w:val="24"/>
          <w:szCs w:val="24"/>
        </w:rPr>
      </w:pPr>
    </w:p>
    <w:p w:rsidR="00C6112B" w:rsidRDefault="00C6112B" w:rsidP="00064D66">
      <w:pPr>
        <w:pStyle w:val="NoSpacing"/>
        <w:spacing w:line="276" w:lineRule="auto"/>
        <w:rPr>
          <w:rFonts w:ascii="Bell MT" w:hAnsi="Bell MT" w:cs="Arial"/>
          <w:sz w:val="24"/>
          <w:szCs w:val="24"/>
        </w:rPr>
      </w:pPr>
      <w:r>
        <w:rPr>
          <w:rFonts w:ascii="Bell MT" w:hAnsi="Bell MT" w:cs="Arial"/>
          <w:sz w:val="24"/>
          <w:szCs w:val="24"/>
        </w:rPr>
        <w:tab/>
      </w:r>
      <w:r w:rsidR="00A5447B" w:rsidRPr="00064D66">
        <w:rPr>
          <w:rFonts w:ascii="Bell MT" w:hAnsi="Bell MT" w:cs="Arial"/>
          <w:sz w:val="24"/>
          <w:szCs w:val="24"/>
        </w:rPr>
        <w:tab/>
      </w:r>
    </w:p>
    <w:p w:rsidR="00B6375B" w:rsidRPr="00064D66" w:rsidRDefault="002F18B0" w:rsidP="00064D66">
      <w:pPr>
        <w:pStyle w:val="NoSpacing"/>
        <w:spacing w:line="276" w:lineRule="auto"/>
        <w:rPr>
          <w:rFonts w:ascii="Bell MT" w:hAnsi="Bell MT" w:cs="Arial"/>
          <w:sz w:val="24"/>
          <w:szCs w:val="24"/>
        </w:rPr>
      </w:pPr>
      <w:r>
        <w:rPr>
          <w:rFonts w:ascii="Bell MT" w:hAnsi="Bell MT" w:cs="Arial"/>
          <w:sz w:val="24"/>
          <w:szCs w:val="24"/>
        </w:rPr>
        <w:t xml:space="preserve">16.3 </w:t>
      </w:r>
      <w:r>
        <w:rPr>
          <w:rFonts w:ascii="Bell MT" w:hAnsi="Bell MT" w:cs="Arial"/>
          <w:sz w:val="24"/>
          <w:szCs w:val="24"/>
        </w:rPr>
        <w:tab/>
      </w:r>
      <w:r w:rsidR="00B6375B" w:rsidRPr="00064D66">
        <w:rPr>
          <w:rFonts w:ascii="Bell MT" w:hAnsi="Bell MT" w:cs="Arial"/>
          <w:sz w:val="24"/>
          <w:szCs w:val="24"/>
        </w:rPr>
        <w:t xml:space="preserve">The </w:t>
      </w:r>
      <w:r w:rsidR="00B6375B" w:rsidRPr="001C0F0E">
        <w:rPr>
          <w:rFonts w:ascii="Bell MT" w:hAnsi="Bell MT" w:cs="Arial"/>
          <w:i/>
          <w:sz w:val="24"/>
          <w:szCs w:val="24"/>
        </w:rPr>
        <w:t>Criminal Code</w:t>
      </w:r>
      <w:r w:rsidR="00B6375B" w:rsidRPr="00064D66">
        <w:rPr>
          <w:rFonts w:ascii="Bell MT" w:hAnsi="Bell MT" w:cs="Arial"/>
          <w:sz w:val="24"/>
          <w:szCs w:val="24"/>
        </w:rPr>
        <w:t xml:space="preserve"> also governs the conduct of </w:t>
      </w:r>
      <w:r w:rsidR="00152D0C" w:rsidRPr="00064D66">
        <w:rPr>
          <w:rFonts w:ascii="Bell MT" w:hAnsi="Bell MT" w:cs="Arial"/>
          <w:sz w:val="24"/>
          <w:szCs w:val="24"/>
        </w:rPr>
        <w:t>Member</w:t>
      </w:r>
      <w:r w:rsidR="00B6375B" w:rsidRPr="00064D66">
        <w:rPr>
          <w:rFonts w:ascii="Bell MT" w:hAnsi="Bell MT" w:cs="Arial"/>
          <w:sz w:val="24"/>
          <w:szCs w:val="24"/>
        </w:rPr>
        <w:t>s.</w:t>
      </w:r>
    </w:p>
    <w:p w:rsidR="00657A83" w:rsidRPr="00B77D5F" w:rsidRDefault="00657A83" w:rsidP="00064D66">
      <w:pPr>
        <w:pStyle w:val="NoSpacing"/>
        <w:spacing w:line="276" w:lineRule="auto"/>
        <w:rPr>
          <w:rFonts w:ascii="Arial" w:hAnsi="Arial" w:cs="Arial"/>
          <w:sz w:val="24"/>
          <w:szCs w:val="24"/>
        </w:rPr>
      </w:pPr>
    </w:p>
    <w:p w:rsidR="00B6375B" w:rsidRDefault="00A5447B" w:rsidP="00064D66">
      <w:pPr>
        <w:pStyle w:val="NoSpacing"/>
        <w:spacing w:line="276" w:lineRule="auto"/>
        <w:ind w:left="720" w:hanging="720"/>
        <w:rPr>
          <w:rFonts w:ascii="Arial" w:hAnsi="Arial" w:cs="Arial"/>
          <w:sz w:val="24"/>
          <w:szCs w:val="24"/>
        </w:rPr>
      </w:pPr>
      <w:r w:rsidRPr="00064D66">
        <w:rPr>
          <w:rFonts w:ascii="Bell MT" w:hAnsi="Bell MT" w:cs="Arial"/>
          <w:sz w:val="24"/>
          <w:szCs w:val="24"/>
        </w:rPr>
        <w:t>16.</w:t>
      </w:r>
      <w:r w:rsidR="002F18B0">
        <w:rPr>
          <w:rFonts w:ascii="Bell MT" w:hAnsi="Bell MT" w:cs="Arial"/>
          <w:sz w:val="24"/>
          <w:szCs w:val="24"/>
        </w:rPr>
        <w:t>4</w:t>
      </w:r>
      <w:r w:rsidRPr="00064D66">
        <w:rPr>
          <w:rFonts w:ascii="Bell MT" w:hAnsi="Bell MT" w:cs="Arial"/>
          <w:sz w:val="24"/>
          <w:szCs w:val="24"/>
        </w:rPr>
        <w:tab/>
      </w:r>
      <w:r w:rsidR="00B6375B" w:rsidRPr="00064D66">
        <w:rPr>
          <w:rFonts w:ascii="Bell MT" w:hAnsi="Bell MT" w:cs="Arial"/>
          <w:sz w:val="24"/>
          <w:szCs w:val="24"/>
        </w:rPr>
        <w:t xml:space="preserve">A </w:t>
      </w:r>
      <w:r w:rsidR="00152D0C" w:rsidRPr="00064D66">
        <w:rPr>
          <w:rFonts w:ascii="Bell MT" w:hAnsi="Bell MT" w:cs="Arial"/>
          <w:sz w:val="24"/>
          <w:szCs w:val="24"/>
        </w:rPr>
        <w:t>Member</w:t>
      </w:r>
      <w:r w:rsidR="00B6375B" w:rsidRPr="00064D66">
        <w:rPr>
          <w:rFonts w:ascii="Bell MT" w:hAnsi="Bell MT" w:cs="Arial"/>
          <w:sz w:val="24"/>
          <w:szCs w:val="24"/>
        </w:rPr>
        <w:t xml:space="preserve"> may become disqualified and lose his or her seat by operation of law,</w:t>
      </w:r>
      <w:r w:rsidR="00657A83" w:rsidRPr="00064D66">
        <w:rPr>
          <w:rFonts w:ascii="Bell MT" w:hAnsi="Bell MT" w:cs="Arial"/>
          <w:sz w:val="24"/>
          <w:szCs w:val="24"/>
        </w:rPr>
        <w:t xml:space="preserve"> </w:t>
      </w:r>
      <w:r w:rsidR="00B6375B" w:rsidRPr="00064D66">
        <w:rPr>
          <w:rFonts w:ascii="Bell MT" w:hAnsi="Bell MT" w:cs="Arial"/>
          <w:sz w:val="24"/>
          <w:szCs w:val="24"/>
        </w:rPr>
        <w:t xml:space="preserve">including being convicted of an offence under the </w:t>
      </w:r>
      <w:r w:rsidR="00B6375B" w:rsidRPr="00902A9A">
        <w:rPr>
          <w:rFonts w:ascii="Bell MT" w:hAnsi="Bell MT" w:cs="Arial"/>
          <w:i/>
          <w:sz w:val="24"/>
          <w:szCs w:val="24"/>
        </w:rPr>
        <w:t xml:space="preserve">Criminal Code </w:t>
      </w:r>
      <w:r w:rsidR="00B6375B" w:rsidRPr="00064D66">
        <w:rPr>
          <w:rFonts w:ascii="Bell MT" w:hAnsi="Bell MT" w:cs="Arial"/>
          <w:sz w:val="24"/>
          <w:szCs w:val="24"/>
        </w:rPr>
        <w:t>or being</w:t>
      </w:r>
      <w:r w:rsidR="00657A83" w:rsidRPr="00064D66">
        <w:rPr>
          <w:rFonts w:ascii="Bell MT" w:hAnsi="Bell MT" w:cs="Arial"/>
          <w:sz w:val="24"/>
          <w:szCs w:val="24"/>
        </w:rPr>
        <w:t xml:space="preserve"> </w:t>
      </w:r>
      <w:r w:rsidR="00B6375B" w:rsidRPr="00064D66">
        <w:rPr>
          <w:rFonts w:ascii="Bell MT" w:hAnsi="Bell MT" w:cs="Arial"/>
          <w:sz w:val="24"/>
          <w:szCs w:val="24"/>
        </w:rPr>
        <w:t xml:space="preserve">found to have failed to comply with the </w:t>
      </w:r>
      <w:r w:rsidR="00B6375B" w:rsidRPr="00B1347A">
        <w:rPr>
          <w:rFonts w:ascii="Bell MT" w:hAnsi="Bell MT" w:cs="Arial"/>
          <w:i/>
          <w:sz w:val="24"/>
          <w:szCs w:val="24"/>
        </w:rPr>
        <w:t>Municipal Conflict of Interest Act</w:t>
      </w:r>
      <w:r w:rsidR="00B6375B" w:rsidRPr="00064D66">
        <w:rPr>
          <w:rFonts w:ascii="Bell MT" w:hAnsi="Bell MT" w:cs="Arial"/>
          <w:sz w:val="24"/>
          <w:szCs w:val="24"/>
        </w:rPr>
        <w:t>, whether or not</w:t>
      </w:r>
      <w:r w:rsidR="00657A83" w:rsidRPr="00064D66">
        <w:rPr>
          <w:rFonts w:ascii="Bell MT" w:hAnsi="Bell MT" w:cs="Arial"/>
          <w:sz w:val="24"/>
          <w:szCs w:val="24"/>
        </w:rPr>
        <w:t xml:space="preserve"> </w:t>
      </w:r>
      <w:r w:rsidR="00B6375B" w:rsidRPr="00064D66">
        <w:rPr>
          <w:rFonts w:ascii="Bell MT" w:hAnsi="Bell MT" w:cs="Arial"/>
          <w:sz w:val="24"/>
          <w:szCs w:val="24"/>
        </w:rPr>
        <w:t>the conduct in question involves contravention of this Code of Conduct.</w:t>
      </w:r>
      <w:r w:rsidR="00657A83" w:rsidRPr="00064D66">
        <w:rPr>
          <w:rFonts w:ascii="Bell MT" w:hAnsi="Bell MT" w:cs="Arial"/>
          <w:sz w:val="24"/>
          <w:szCs w:val="24"/>
        </w:rPr>
        <w:t xml:space="preserve"> </w:t>
      </w:r>
      <w:r w:rsidR="00B6375B" w:rsidRPr="00064D66">
        <w:rPr>
          <w:rFonts w:ascii="Bell MT" w:hAnsi="Bell MT" w:cs="Arial"/>
          <w:sz w:val="24"/>
          <w:szCs w:val="24"/>
        </w:rPr>
        <w:t>In the case of any inconsistency between this Code and a Federal or Provincial statute</w:t>
      </w:r>
      <w:r w:rsidR="00657A83" w:rsidRPr="00064D66">
        <w:rPr>
          <w:rFonts w:ascii="Bell MT" w:hAnsi="Bell MT" w:cs="Arial"/>
          <w:sz w:val="24"/>
          <w:szCs w:val="24"/>
        </w:rPr>
        <w:t xml:space="preserve"> </w:t>
      </w:r>
      <w:r w:rsidR="00B6375B" w:rsidRPr="00064D66">
        <w:rPr>
          <w:rFonts w:ascii="Bell MT" w:hAnsi="Bell MT" w:cs="Arial"/>
          <w:sz w:val="24"/>
          <w:szCs w:val="24"/>
        </w:rPr>
        <w:t>or regulation the statu</w:t>
      </w:r>
      <w:r w:rsidR="001F4353">
        <w:rPr>
          <w:rFonts w:ascii="Bell MT" w:hAnsi="Bell MT" w:cs="Arial"/>
          <w:sz w:val="24"/>
          <w:szCs w:val="24"/>
        </w:rPr>
        <w:t>t</w:t>
      </w:r>
      <w:r w:rsidR="00B6375B" w:rsidRPr="00064D66">
        <w:rPr>
          <w:rFonts w:ascii="Bell MT" w:hAnsi="Bell MT" w:cs="Arial"/>
          <w:sz w:val="24"/>
          <w:szCs w:val="24"/>
        </w:rPr>
        <w:t>e or regulation shall prevail.</w:t>
      </w:r>
      <w:r w:rsidR="0023726E">
        <w:rPr>
          <w:rFonts w:ascii="Bell MT" w:hAnsi="Bell MT" w:cs="Arial"/>
          <w:sz w:val="24"/>
          <w:szCs w:val="24"/>
        </w:rPr>
        <w:t xml:space="preserve"> Should any provision of the Code become or be determined to be invalid, illegal or unenforceable</w:t>
      </w:r>
      <w:r w:rsidR="004119C0">
        <w:rPr>
          <w:rFonts w:ascii="Bell MT" w:hAnsi="Bell MT" w:cs="Arial"/>
          <w:sz w:val="24"/>
          <w:szCs w:val="24"/>
        </w:rPr>
        <w:t>,</w:t>
      </w:r>
      <w:r w:rsidR="0023726E">
        <w:rPr>
          <w:rFonts w:ascii="Bell MT" w:hAnsi="Bell MT" w:cs="Arial"/>
          <w:sz w:val="24"/>
          <w:szCs w:val="24"/>
        </w:rPr>
        <w:t xml:space="preserve"> it shall be considered separate and several from the agreement and the remaining provisions shall remain in force. </w:t>
      </w:r>
    </w:p>
    <w:p w:rsidR="00EA44C8" w:rsidRPr="00064D66" w:rsidRDefault="00EA44C8" w:rsidP="00121B06">
      <w:pPr>
        <w:pStyle w:val="Heading1"/>
        <w:rPr>
          <w:lang w:val="en-CA"/>
        </w:rPr>
      </w:pPr>
      <w:bookmarkStart w:id="19" w:name="_Toc520901677"/>
      <w:r w:rsidRPr="00064D66">
        <w:rPr>
          <w:lang w:val="en-CA"/>
        </w:rPr>
        <w:t>Complaints Alleging Violation of This Code</w:t>
      </w:r>
      <w:bookmarkEnd w:id="19"/>
    </w:p>
    <w:p w:rsidR="00EA44C8" w:rsidRPr="00EA44C8" w:rsidRDefault="00EA44C8" w:rsidP="00EA44C8">
      <w:pPr>
        <w:pStyle w:val="NoSpacing"/>
        <w:rPr>
          <w:rFonts w:ascii="Arial" w:hAnsi="Arial" w:cs="Arial"/>
          <w:b/>
          <w:sz w:val="24"/>
          <w:szCs w:val="24"/>
        </w:rPr>
      </w:pPr>
    </w:p>
    <w:p w:rsidR="00EA44C8" w:rsidRPr="004E3607" w:rsidRDefault="00A5447B" w:rsidP="00064D66">
      <w:pPr>
        <w:pStyle w:val="NoSpacing"/>
        <w:spacing w:line="276" w:lineRule="auto"/>
        <w:ind w:left="720" w:hanging="720"/>
        <w:rPr>
          <w:rFonts w:ascii="Bell MT" w:hAnsi="Bell MT" w:cs="Arial"/>
          <w:sz w:val="24"/>
          <w:szCs w:val="24"/>
        </w:rPr>
      </w:pPr>
      <w:r w:rsidRPr="004E3607">
        <w:rPr>
          <w:rFonts w:ascii="Bell MT" w:hAnsi="Bell MT" w:cs="Arial"/>
          <w:sz w:val="24"/>
          <w:szCs w:val="24"/>
        </w:rPr>
        <w:t>17.1</w:t>
      </w:r>
      <w:r w:rsidRPr="004E3607">
        <w:rPr>
          <w:rFonts w:ascii="Bell MT" w:hAnsi="Bell MT" w:cs="Arial"/>
          <w:sz w:val="24"/>
          <w:szCs w:val="24"/>
        </w:rPr>
        <w:tab/>
      </w:r>
      <w:r w:rsidR="00EA44C8" w:rsidRPr="004E3607">
        <w:rPr>
          <w:rFonts w:ascii="Bell MT" w:hAnsi="Bell MT" w:cs="Arial"/>
          <w:sz w:val="24"/>
          <w:szCs w:val="24"/>
        </w:rPr>
        <w:t xml:space="preserve">Where a </w:t>
      </w:r>
      <w:r w:rsidR="007E3959" w:rsidRPr="004E3607">
        <w:rPr>
          <w:rFonts w:ascii="Bell MT" w:hAnsi="Bell MT" w:cs="Arial"/>
          <w:sz w:val="24"/>
          <w:szCs w:val="24"/>
        </w:rPr>
        <w:t>Member,</w:t>
      </w:r>
      <w:r w:rsidR="00EA44C8" w:rsidRPr="004E3607">
        <w:rPr>
          <w:rFonts w:ascii="Bell MT" w:hAnsi="Bell MT" w:cs="Arial"/>
          <w:sz w:val="24"/>
          <w:szCs w:val="24"/>
        </w:rPr>
        <w:t xml:space="preserve"> a</w:t>
      </w:r>
      <w:r w:rsidR="007E3959" w:rsidRPr="004E3607">
        <w:rPr>
          <w:rFonts w:ascii="Bell MT" w:hAnsi="Bell MT" w:cs="Arial"/>
          <w:sz w:val="24"/>
          <w:szCs w:val="24"/>
        </w:rPr>
        <w:t xml:space="preserve"> municipal employee, </w:t>
      </w:r>
      <w:r w:rsidR="001C0F0E">
        <w:rPr>
          <w:rFonts w:ascii="Bell MT" w:hAnsi="Bell MT" w:cs="Arial"/>
          <w:sz w:val="24"/>
          <w:szCs w:val="24"/>
        </w:rPr>
        <w:t xml:space="preserve">Officer, </w:t>
      </w:r>
      <w:r w:rsidR="00EA44C8" w:rsidRPr="004E3607">
        <w:rPr>
          <w:rFonts w:ascii="Bell MT" w:hAnsi="Bell MT" w:cs="Arial"/>
          <w:sz w:val="24"/>
          <w:szCs w:val="24"/>
        </w:rPr>
        <w:t xml:space="preserve">or a member of the public has reasonable grounds to believe that a </w:t>
      </w:r>
      <w:r w:rsidR="007E3959" w:rsidRPr="004E3607">
        <w:rPr>
          <w:rFonts w:ascii="Bell MT" w:hAnsi="Bell MT" w:cs="Arial"/>
          <w:sz w:val="24"/>
          <w:szCs w:val="24"/>
        </w:rPr>
        <w:t>M</w:t>
      </w:r>
      <w:r w:rsidR="00EA44C8" w:rsidRPr="004E3607">
        <w:rPr>
          <w:rFonts w:ascii="Bell MT" w:hAnsi="Bell MT" w:cs="Arial"/>
          <w:sz w:val="24"/>
          <w:szCs w:val="24"/>
        </w:rPr>
        <w:t>ember</w:t>
      </w:r>
      <w:r w:rsidR="00C60C2C">
        <w:rPr>
          <w:rFonts w:ascii="Bell MT" w:hAnsi="Bell MT" w:cs="Arial"/>
          <w:sz w:val="24"/>
          <w:szCs w:val="24"/>
        </w:rPr>
        <w:t>(s)</w:t>
      </w:r>
      <w:r w:rsidR="00BB7A53">
        <w:rPr>
          <w:rFonts w:ascii="Bell MT" w:hAnsi="Bell MT" w:cs="Arial"/>
          <w:sz w:val="24"/>
          <w:szCs w:val="24"/>
        </w:rPr>
        <w:t xml:space="preserve"> </w:t>
      </w:r>
      <w:r w:rsidR="00EA44C8" w:rsidRPr="004E3607">
        <w:rPr>
          <w:rFonts w:ascii="Bell MT" w:hAnsi="Bell MT" w:cs="Arial"/>
          <w:sz w:val="24"/>
          <w:szCs w:val="24"/>
        </w:rPr>
        <w:t xml:space="preserve">has </w:t>
      </w:r>
      <w:r w:rsidR="00730B64">
        <w:rPr>
          <w:rFonts w:ascii="Bell MT" w:hAnsi="Bell MT" w:cs="Arial"/>
          <w:sz w:val="24"/>
          <w:szCs w:val="24"/>
        </w:rPr>
        <w:t>contravened</w:t>
      </w:r>
      <w:r w:rsidR="00730B64" w:rsidRPr="004E3607">
        <w:rPr>
          <w:rFonts w:ascii="Bell MT" w:hAnsi="Bell MT" w:cs="Arial"/>
          <w:sz w:val="24"/>
          <w:szCs w:val="24"/>
        </w:rPr>
        <w:t xml:space="preserve"> </w:t>
      </w:r>
      <w:r w:rsidR="00EA44C8" w:rsidRPr="004E3607">
        <w:rPr>
          <w:rFonts w:ascii="Bell MT" w:hAnsi="Bell MT" w:cs="Arial"/>
          <w:sz w:val="24"/>
          <w:szCs w:val="24"/>
        </w:rPr>
        <w:t xml:space="preserve">this Code, a complaint may be submitted to the Clerk’s Department in the prescribed form which will be forwarded to the </w:t>
      </w:r>
      <w:r w:rsidR="001F4353">
        <w:rPr>
          <w:rFonts w:ascii="Bell MT" w:hAnsi="Bell MT" w:cs="Arial"/>
          <w:sz w:val="24"/>
          <w:szCs w:val="24"/>
        </w:rPr>
        <w:t>Municipality’s</w:t>
      </w:r>
      <w:r w:rsidR="001F4353" w:rsidRPr="004E3607">
        <w:rPr>
          <w:rFonts w:ascii="Bell MT" w:hAnsi="Bell MT" w:cs="Arial"/>
          <w:sz w:val="24"/>
          <w:szCs w:val="24"/>
        </w:rPr>
        <w:t xml:space="preserve"> </w:t>
      </w:r>
      <w:r w:rsidR="00EA44C8" w:rsidRPr="004E3607">
        <w:rPr>
          <w:rFonts w:ascii="Bell MT" w:hAnsi="Bell MT" w:cs="Arial"/>
          <w:sz w:val="24"/>
          <w:szCs w:val="24"/>
        </w:rPr>
        <w:t xml:space="preserve">Integrity Commissioner who will process it in accordance with the </w:t>
      </w:r>
      <w:r w:rsidR="00FE259F">
        <w:rPr>
          <w:rFonts w:ascii="Bell MT" w:hAnsi="Bell MT" w:cs="Arial"/>
          <w:sz w:val="24"/>
          <w:szCs w:val="24"/>
        </w:rPr>
        <w:t>Integrity Commissioner</w:t>
      </w:r>
      <w:r w:rsidR="00656D32">
        <w:rPr>
          <w:rFonts w:ascii="Bell MT" w:hAnsi="Bell MT" w:cs="Arial"/>
          <w:sz w:val="24"/>
          <w:szCs w:val="24"/>
        </w:rPr>
        <w:t xml:space="preserve"> Inquiry</w:t>
      </w:r>
      <w:r w:rsidR="00FE259F">
        <w:rPr>
          <w:rFonts w:ascii="Bell MT" w:hAnsi="Bell MT" w:cs="Arial"/>
          <w:sz w:val="24"/>
          <w:szCs w:val="24"/>
        </w:rPr>
        <w:t xml:space="preserve"> Protocol </w:t>
      </w:r>
      <w:r w:rsidR="00EA44C8" w:rsidRPr="004E3607">
        <w:rPr>
          <w:rFonts w:ascii="Bell MT" w:hAnsi="Bell MT" w:cs="Arial"/>
          <w:sz w:val="24"/>
          <w:szCs w:val="24"/>
        </w:rPr>
        <w:t xml:space="preserve">attached hereto as </w:t>
      </w:r>
      <w:r w:rsidR="001F4353">
        <w:rPr>
          <w:rFonts w:ascii="Bell MT" w:hAnsi="Bell MT" w:cs="Arial"/>
          <w:sz w:val="24"/>
          <w:szCs w:val="24"/>
        </w:rPr>
        <w:t>Schedule</w:t>
      </w:r>
      <w:r w:rsidR="001F4353" w:rsidRPr="004E3607">
        <w:rPr>
          <w:rFonts w:ascii="Bell MT" w:hAnsi="Bell MT" w:cs="Arial"/>
          <w:sz w:val="24"/>
          <w:szCs w:val="24"/>
        </w:rPr>
        <w:t xml:space="preserve"> </w:t>
      </w:r>
      <w:r w:rsidR="00EA44C8" w:rsidRPr="004E3607">
        <w:rPr>
          <w:rFonts w:ascii="Bell MT" w:hAnsi="Bell MT" w:cs="Arial"/>
          <w:sz w:val="24"/>
          <w:szCs w:val="24"/>
        </w:rPr>
        <w:t>“</w:t>
      </w:r>
      <w:r w:rsidR="001F4353">
        <w:rPr>
          <w:rFonts w:ascii="Bell MT" w:hAnsi="Bell MT" w:cs="Arial"/>
          <w:sz w:val="24"/>
          <w:szCs w:val="24"/>
        </w:rPr>
        <w:t>B</w:t>
      </w:r>
      <w:r w:rsidR="00EA44C8" w:rsidRPr="004E3607">
        <w:rPr>
          <w:rFonts w:ascii="Bell MT" w:hAnsi="Bell MT" w:cs="Arial"/>
          <w:sz w:val="24"/>
          <w:szCs w:val="24"/>
        </w:rPr>
        <w:t>”</w:t>
      </w:r>
      <w:r w:rsidR="007E3959" w:rsidRPr="004E3607">
        <w:rPr>
          <w:rFonts w:ascii="Bell MT" w:hAnsi="Bell MT" w:cs="Arial"/>
          <w:sz w:val="24"/>
          <w:szCs w:val="24"/>
        </w:rPr>
        <w:t>. The Complaint may also be submitted directly to the Integrity Commission</w:t>
      </w:r>
      <w:r w:rsidR="001F4353">
        <w:rPr>
          <w:rFonts w:ascii="Bell MT" w:hAnsi="Bell MT" w:cs="Arial"/>
          <w:sz w:val="24"/>
          <w:szCs w:val="24"/>
        </w:rPr>
        <w:t>er</w:t>
      </w:r>
      <w:r w:rsidR="007E3959" w:rsidRPr="004E3607">
        <w:rPr>
          <w:rFonts w:ascii="Bell MT" w:hAnsi="Bell MT" w:cs="Arial"/>
          <w:sz w:val="24"/>
          <w:szCs w:val="24"/>
        </w:rPr>
        <w:t xml:space="preserve"> in the event that such office is readily </w:t>
      </w:r>
      <w:r w:rsidR="00245062" w:rsidRPr="004E3607">
        <w:rPr>
          <w:rFonts w:ascii="Bell MT" w:hAnsi="Bell MT" w:cs="Arial"/>
          <w:sz w:val="24"/>
          <w:szCs w:val="24"/>
        </w:rPr>
        <w:t>accessible.</w:t>
      </w:r>
    </w:p>
    <w:p w:rsidR="00C6112B" w:rsidRPr="004E3607" w:rsidRDefault="009C35A4" w:rsidP="00064D66">
      <w:pPr>
        <w:pStyle w:val="NoSpacing"/>
        <w:spacing w:line="276" w:lineRule="auto"/>
        <w:rPr>
          <w:rFonts w:ascii="Arial" w:hAnsi="Arial" w:cs="Arial"/>
          <w:sz w:val="24"/>
          <w:szCs w:val="24"/>
        </w:rPr>
      </w:pPr>
      <w:r>
        <w:rPr>
          <w:rFonts w:ascii="Arial" w:hAnsi="Arial" w:cs="Arial"/>
          <w:sz w:val="24"/>
          <w:szCs w:val="24"/>
        </w:rPr>
        <w:t xml:space="preserve"> </w:t>
      </w:r>
    </w:p>
    <w:p w:rsidR="005E1A0C" w:rsidRPr="00064D66" w:rsidRDefault="00A5447B" w:rsidP="00064D66">
      <w:pPr>
        <w:pStyle w:val="NoSpacing"/>
        <w:spacing w:line="276" w:lineRule="auto"/>
        <w:ind w:left="720" w:hanging="720"/>
        <w:rPr>
          <w:rFonts w:ascii="Bell MT" w:hAnsi="Bell MT" w:cs="Arial"/>
          <w:sz w:val="24"/>
          <w:szCs w:val="24"/>
        </w:rPr>
      </w:pPr>
      <w:r w:rsidRPr="004E3607">
        <w:rPr>
          <w:rFonts w:ascii="Bell MT" w:hAnsi="Bell MT" w:cs="Arial"/>
          <w:sz w:val="24"/>
          <w:szCs w:val="24"/>
        </w:rPr>
        <w:t>17.</w:t>
      </w:r>
      <w:r w:rsidR="00C6112B">
        <w:rPr>
          <w:rFonts w:ascii="Bell MT" w:hAnsi="Bell MT" w:cs="Arial"/>
          <w:sz w:val="24"/>
          <w:szCs w:val="24"/>
        </w:rPr>
        <w:t>3</w:t>
      </w:r>
      <w:r w:rsidRPr="004E3607">
        <w:rPr>
          <w:rFonts w:ascii="Bell MT" w:hAnsi="Bell MT" w:cs="Arial"/>
          <w:sz w:val="24"/>
          <w:szCs w:val="24"/>
        </w:rPr>
        <w:tab/>
      </w:r>
      <w:r w:rsidR="005E1A0C" w:rsidRPr="004E3607">
        <w:rPr>
          <w:rFonts w:ascii="Bell MT" w:hAnsi="Bell MT" w:cs="Arial"/>
          <w:sz w:val="24"/>
          <w:szCs w:val="24"/>
        </w:rPr>
        <w:t xml:space="preserve">Where a Member is found not to have </w:t>
      </w:r>
      <w:r w:rsidR="00730B64">
        <w:rPr>
          <w:rFonts w:ascii="Bell MT" w:hAnsi="Bell MT" w:cs="Arial"/>
          <w:sz w:val="24"/>
          <w:szCs w:val="24"/>
        </w:rPr>
        <w:t>contravened</w:t>
      </w:r>
      <w:r w:rsidR="00E3564A">
        <w:rPr>
          <w:rFonts w:ascii="Bell MT" w:hAnsi="Bell MT" w:cs="Arial"/>
          <w:sz w:val="24"/>
          <w:szCs w:val="24"/>
        </w:rPr>
        <w:t xml:space="preserve"> </w:t>
      </w:r>
      <w:r w:rsidR="005E1A0C" w:rsidRPr="004E3607">
        <w:rPr>
          <w:rFonts w:ascii="Bell MT" w:hAnsi="Bell MT" w:cs="Arial"/>
          <w:sz w:val="24"/>
          <w:szCs w:val="24"/>
        </w:rPr>
        <w:t xml:space="preserve">this Code, the </w:t>
      </w:r>
      <w:r w:rsidR="00393F8F">
        <w:rPr>
          <w:rFonts w:ascii="Bell MT" w:hAnsi="Bell MT" w:cs="Arial"/>
          <w:sz w:val="24"/>
          <w:szCs w:val="24"/>
        </w:rPr>
        <w:t>Municipality</w:t>
      </w:r>
      <w:r w:rsidR="005E1A0C" w:rsidRPr="004E3607">
        <w:rPr>
          <w:rFonts w:ascii="Bell MT" w:hAnsi="Bell MT" w:cs="Arial"/>
          <w:sz w:val="24"/>
          <w:szCs w:val="24"/>
        </w:rPr>
        <w:t xml:space="preserve"> is authorized to protect that Member against costs or expenses incurred by the Member as a result of the complaint proceedings.</w:t>
      </w:r>
    </w:p>
    <w:sectPr w:rsidR="005E1A0C" w:rsidRPr="00064D66" w:rsidSect="00C62EC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AC" w:rsidRDefault="00413EAC" w:rsidP="00064D66">
      <w:pPr>
        <w:spacing w:after="0" w:line="240" w:lineRule="auto"/>
      </w:pPr>
      <w:r>
        <w:separator/>
      </w:r>
    </w:p>
  </w:endnote>
  <w:endnote w:type="continuationSeparator" w:id="0">
    <w:p w:rsidR="00413EAC" w:rsidRDefault="00413EAC" w:rsidP="00064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Legacy Sans ITC T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0E" w:rsidRDefault="001C0F0E">
    <w:pPr>
      <w:pStyle w:val="Footer"/>
      <w:pBdr>
        <w:bottom w:val="single" w:sz="6" w:space="1" w:color="auto"/>
      </w:pBdr>
    </w:pPr>
  </w:p>
  <w:p w:rsidR="001C0F0E" w:rsidRPr="00064D66" w:rsidRDefault="001C0F0E">
    <w:pPr>
      <w:pStyle w:val="Footer"/>
      <w:rPr>
        <w:rFonts w:ascii="Bell MT" w:hAnsi="Bell MT"/>
      </w:rPr>
    </w:pPr>
    <w:r w:rsidRPr="00064D66">
      <w:rPr>
        <w:rFonts w:ascii="Bell MT" w:hAnsi="Bell MT"/>
      </w:rPr>
      <w:t>Code of Conduct</w:t>
    </w:r>
  </w:p>
  <w:p w:rsidR="001C0F0E" w:rsidRPr="00064D66" w:rsidRDefault="001C0F0E">
    <w:pPr>
      <w:pStyle w:val="Footer"/>
      <w:rPr>
        <w:rFonts w:ascii="Bell MT" w:hAnsi="Bell MT"/>
        <w:i/>
      </w:rPr>
    </w:pPr>
    <w:r>
      <w:rPr>
        <w:rFonts w:ascii="Bell MT" w:hAnsi="Bell MT"/>
        <w:i/>
      </w:rPr>
      <w:t xml:space="preserve">Version </w:t>
    </w:r>
    <w:r w:rsidR="003C2CA2">
      <w:rPr>
        <w:rFonts w:ascii="Bell MT" w:hAnsi="Bell MT"/>
        <w:i/>
      </w:rPr>
      <w:t>2.00</w:t>
    </w:r>
    <w:r w:rsidRPr="00064D66">
      <w:rPr>
        <w:rFonts w:ascii="Bell MT" w:hAnsi="Bell MT"/>
        <w:i/>
      </w:rPr>
      <w:t xml:space="preserve"> </w:t>
    </w:r>
    <w:r w:rsidR="003C2CA2">
      <w:rPr>
        <w:rFonts w:ascii="Bell MT" w:hAnsi="Bell MT"/>
        <w:i/>
      </w:rPr>
      <w:t>(August 6,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AC" w:rsidRDefault="00413EAC" w:rsidP="00064D66">
      <w:pPr>
        <w:spacing w:after="0" w:line="240" w:lineRule="auto"/>
      </w:pPr>
      <w:r>
        <w:separator/>
      </w:r>
    </w:p>
  </w:footnote>
  <w:footnote w:type="continuationSeparator" w:id="0">
    <w:p w:rsidR="00413EAC" w:rsidRDefault="00413EAC" w:rsidP="00064D66">
      <w:pPr>
        <w:spacing w:after="0" w:line="240" w:lineRule="auto"/>
      </w:pPr>
      <w:r>
        <w:continuationSeparator/>
      </w:r>
    </w:p>
  </w:footnote>
  <w:footnote w:id="1">
    <w:p w:rsidR="001C0F0E" w:rsidRPr="00902A9A" w:rsidRDefault="001C0F0E">
      <w:pPr>
        <w:pStyle w:val="FootnoteText"/>
        <w:rPr>
          <w:i/>
          <w:lang w:val="en-CA"/>
        </w:rPr>
      </w:pPr>
      <w:r>
        <w:rPr>
          <w:rStyle w:val="FootnoteReference"/>
        </w:rPr>
        <w:footnoteRef/>
      </w:r>
      <w:r>
        <w:rPr>
          <w:rStyle w:val="FootnoteReference"/>
        </w:rPr>
        <w:footnoteRef/>
      </w:r>
      <w:r>
        <w:t xml:space="preserve"> </w:t>
      </w:r>
      <w:r>
        <w:rPr>
          <w:lang w:val="en-CA"/>
        </w:rPr>
        <w:t xml:space="preserve">See </w:t>
      </w:r>
      <w:r>
        <w:rPr>
          <w:i/>
          <w:lang w:val="en-CA"/>
        </w:rPr>
        <w:t xml:space="preserve">Human Rights Code, </w:t>
      </w:r>
      <w:r w:rsidRPr="00902A9A">
        <w:rPr>
          <w:lang w:val="en-CA"/>
        </w:rPr>
        <w:t>R.S.O. 1990, c.H.19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39936"/>
      <w:docPartObj>
        <w:docPartGallery w:val="Page Numbers (Top of Page)"/>
        <w:docPartUnique/>
      </w:docPartObj>
    </w:sdtPr>
    <w:sdtEndPr>
      <w:rPr>
        <w:noProof/>
      </w:rPr>
    </w:sdtEndPr>
    <w:sdtContent>
      <w:p w:rsidR="001C0F0E" w:rsidRDefault="0084560B">
        <w:pPr>
          <w:pStyle w:val="Header"/>
          <w:jc w:val="right"/>
        </w:pPr>
        <w:r>
          <w:fldChar w:fldCharType="begin"/>
        </w:r>
        <w:r w:rsidR="001C0F0E">
          <w:instrText xml:space="preserve"> PAGE   \* MERGEFORMAT </w:instrText>
        </w:r>
        <w:r>
          <w:fldChar w:fldCharType="separate"/>
        </w:r>
        <w:r w:rsidR="0041317E">
          <w:rPr>
            <w:noProof/>
          </w:rPr>
          <w:t>2</w:t>
        </w:r>
        <w:r>
          <w:rPr>
            <w:noProof/>
          </w:rPr>
          <w:fldChar w:fldCharType="end"/>
        </w:r>
      </w:p>
    </w:sdtContent>
  </w:sdt>
  <w:p w:rsidR="001C0F0E" w:rsidRDefault="001C0F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539290"/>
      <w:docPartObj>
        <w:docPartGallery w:val="Page Numbers (Top of Page)"/>
        <w:docPartUnique/>
      </w:docPartObj>
    </w:sdtPr>
    <w:sdtEndPr>
      <w:rPr>
        <w:noProof/>
      </w:rPr>
    </w:sdtEndPr>
    <w:sdtContent>
      <w:p w:rsidR="001C0F0E" w:rsidRDefault="0084560B" w:rsidP="00600CEB">
        <w:pPr>
          <w:pStyle w:val="Header"/>
          <w:jc w:val="center"/>
        </w:pPr>
      </w:p>
    </w:sdtContent>
  </w:sdt>
  <w:p w:rsidR="001C0F0E" w:rsidRDefault="001C0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5E6"/>
    <w:multiLevelType w:val="hybridMultilevel"/>
    <w:tmpl w:val="07B89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6974"/>
    <w:multiLevelType w:val="hybridMultilevel"/>
    <w:tmpl w:val="EB0A788E"/>
    <w:lvl w:ilvl="0" w:tplc="1D828BA6">
      <w:start w:val="1"/>
      <w:numFmt w:val="decimal"/>
      <w:lvlText w:val="%1."/>
      <w:lvlJc w:val="left"/>
      <w:pPr>
        <w:ind w:left="720" w:hanging="360"/>
      </w:pPr>
      <w:rPr>
        <w:rFonts w:asciiTheme="minorHAnsi" w:eastAsiaTheme="majorEastAsia" w:hAnsiTheme="minorHAnsi" w:cstheme="minorHAnsi" w:hint="default"/>
        <w:color w:val="2F5496" w:themeColor="accent1" w:themeShade="BF"/>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66F5"/>
    <w:multiLevelType w:val="hybridMultilevel"/>
    <w:tmpl w:val="0EAC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94EEB"/>
    <w:multiLevelType w:val="hybridMultilevel"/>
    <w:tmpl w:val="194E47E4"/>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77D8C"/>
    <w:multiLevelType w:val="hybridMultilevel"/>
    <w:tmpl w:val="72A45F36"/>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17D48"/>
    <w:multiLevelType w:val="hybridMultilevel"/>
    <w:tmpl w:val="EF40F034"/>
    <w:lvl w:ilvl="0" w:tplc="10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B5823"/>
    <w:multiLevelType w:val="hybridMultilevel"/>
    <w:tmpl w:val="17C0771C"/>
    <w:lvl w:ilvl="0" w:tplc="10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32257"/>
    <w:multiLevelType w:val="hybridMultilevel"/>
    <w:tmpl w:val="F962C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31B0F"/>
    <w:multiLevelType w:val="hybridMultilevel"/>
    <w:tmpl w:val="3E34CC5E"/>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35B8A"/>
    <w:multiLevelType w:val="hybridMultilevel"/>
    <w:tmpl w:val="29F87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6516C"/>
    <w:multiLevelType w:val="hybridMultilevel"/>
    <w:tmpl w:val="0F14C9F4"/>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36615"/>
    <w:multiLevelType w:val="multilevel"/>
    <w:tmpl w:val="141E1D8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2403905"/>
    <w:multiLevelType w:val="hybridMultilevel"/>
    <w:tmpl w:val="736A1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C2802"/>
    <w:multiLevelType w:val="hybridMultilevel"/>
    <w:tmpl w:val="EC401B36"/>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5456F"/>
    <w:multiLevelType w:val="hybridMultilevel"/>
    <w:tmpl w:val="EF509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478AF"/>
    <w:multiLevelType w:val="hybridMultilevel"/>
    <w:tmpl w:val="585408E4"/>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1282C"/>
    <w:multiLevelType w:val="hybridMultilevel"/>
    <w:tmpl w:val="98D4ABA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E1141"/>
    <w:multiLevelType w:val="hybridMultilevel"/>
    <w:tmpl w:val="C93C9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10592"/>
    <w:multiLevelType w:val="hybridMultilevel"/>
    <w:tmpl w:val="BA886E3C"/>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A4728"/>
    <w:multiLevelType w:val="hybridMultilevel"/>
    <w:tmpl w:val="0E542116"/>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9"/>
  </w:num>
  <w:num w:numId="5">
    <w:abstractNumId w:val="14"/>
  </w:num>
  <w:num w:numId="6">
    <w:abstractNumId w:val="17"/>
  </w:num>
  <w:num w:numId="7">
    <w:abstractNumId w:val="19"/>
  </w:num>
  <w:num w:numId="8">
    <w:abstractNumId w:val="10"/>
  </w:num>
  <w:num w:numId="9">
    <w:abstractNumId w:val="16"/>
  </w:num>
  <w:num w:numId="10">
    <w:abstractNumId w:val="12"/>
  </w:num>
  <w:num w:numId="11">
    <w:abstractNumId w:val="18"/>
  </w:num>
  <w:num w:numId="12">
    <w:abstractNumId w:val="7"/>
  </w:num>
  <w:num w:numId="13">
    <w:abstractNumId w:val="4"/>
  </w:num>
  <w:num w:numId="14">
    <w:abstractNumId w:val="0"/>
  </w:num>
  <w:num w:numId="15">
    <w:abstractNumId w:val="3"/>
  </w:num>
  <w:num w:numId="16">
    <w:abstractNumId w:val="5"/>
  </w:num>
  <w:num w:numId="17">
    <w:abstractNumId w:val="2"/>
  </w:num>
  <w:num w:numId="18">
    <w:abstractNumId w:val="6"/>
  </w:num>
  <w:num w:numId="19">
    <w:abstractNumId w:val="1"/>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E3NzI1NTE1NLM0MzdV0lEKTi0uzszPAykwrAUAF7V8ACwAAAA="/>
  </w:docVars>
  <w:rsids>
    <w:rsidRoot w:val="00B6375B"/>
    <w:rsid w:val="00013A85"/>
    <w:rsid w:val="000211D0"/>
    <w:rsid w:val="0003742D"/>
    <w:rsid w:val="00037B35"/>
    <w:rsid w:val="00064D66"/>
    <w:rsid w:val="000776FC"/>
    <w:rsid w:val="00077C6A"/>
    <w:rsid w:val="00096CF3"/>
    <w:rsid w:val="000A0A88"/>
    <w:rsid w:val="000A3E49"/>
    <w:rsid w:val="000E23CF"/>
    <w:rsid w:val="001005F4"/>
    <w:rsid w:val="00121B06"/>
    <w:rsid w:val="00152D0C"/>
    <w:rsid w:val="001812A4"/>
    <w:rsid w:val="001C0F0E"/>
    <w:rsid w:val="001F0ED4"/>
    <w:rsid w:val="001F1134"/>
    <w:rsid w:val="001F4353"/>
    <w:rsid w:val="001F50AF"/>
    <w:rsid w:val="00233B5A"/>
    <w:rsid w:val="002363A5"/>
    <w:rsid w:val="0023726E"/>
    <w:rsid w:val="00242FAD"/>
    <w:rsid w:val="0024327E"/>
    <w:rsid w:val="00245062"/>
    <w:rsid w:val="002535F6"/>
    <w:rsid w:val="0026316E"/>
    <w:rsid w:val="00284A10"/>
    <w:rsid w:val="00286FA9"/>
    <w:rsid w:val="002A23DF"/>
    <w:rsid w:val="002C6E9C"/>
    <w:rsid w:val="002D576E"/>
    <w:rsid w:val="002D6F1E"/>
    <w:rsid w:val="002E5A20"/>
    <w:rsid w:val="002F18B0"/>
    <w:rsid w:val="002F32E6"/>
    <w:rsid w:val="002F36A3"/>
    <w:rsid w:val="002F4889"/>
    <w:rsid w:val="00302788"/>
    <w:rsid w:val="00306DFC"/>
    <w:rsid w:val="0031616A"/>
    <w:rsid w:val="0032166D"/>
    <w:rsid w:val="00322ED3"/>
    <w:rsid w:val="00323525"/>
    <w:rsid w:val="00337777"/>
    <w:rsid w:val="0034116A"/>
    <w:rsid w:val="00351B70"/>
    <w:rsid w:val="00355820"/>
    <w:rsid w:val="00356E4E"/>
    <w:rsid w:val="00367220"/>
    <w:rsid w:val="00383EA2"/>
    <w:rsid w:val="003858A6"/>
    <w:rsid w:val="003919B1"/>
    <w:rsid w:val="00392302"/>
    <w:rsid w:val="00393F8F"/>
    <w:rsid w:val="003A3F9D"/>
    <w:rsid w:val="003C2CA2"/>
    <w:rsid w:val="003E5CC7"/>
    <w:rsid w:val="003F1E9D"/>
    <w:rsid w:val="003F6E11"/>
    <w:rsid w:val="00401008"/>
    <w:rsid w:val="0041107B"/>
    <w:rsid w:val="004119C0"/>
    <w:rsid w:val="004121A2"/>
    <w:rsid w:val="0041317E"/>
    <w:rsid w:val="00413EAC"/>
    <w:rsid w:val="00427272"/>
    <w:rsid w:val="0044041A"/>
    <w:rsid w:val="004466E5"/>
    <w:rsid w:val="004520DD"/>
    <w:rsid w:val="00454928"/>
    <w:rsid w:val="00462959"/>
    <w:rsid w:val="00464D29"/>
    <w:rsid w:val="0048020C"/>
    <w:rsid w:val="004C10EE"/>
    <w:rsid w:val="004C78A7"/>
    <w:rsid w:val="004D0B4E"/>
    <w:rsid w:val="004E3607"/>
    <w:rsid w:val="004E620B"/>
    <w:rsid w:val="004F30E0"/>
    <w:rsid w:val="004F64E1"/>
    <w:rsid w:val="004F71E8"/>
    <w:rsid w:val="005001E1"/>
    <w:rsid w:val="00501A3E"/>
    <w:rsid w:val="005078DB"/>
    <w:rsid w:val="005105E8"/>
    <w:rsid w:val="005279DB"/>
    <w:rsid w:val="00537633"/>
    <w:rsid w:val="0054361F"/>
    <w:rsid w:val="00545C22"/>
    <w:rsid w:val="005709C1"/>
    <w:rsid w:val="005A0AF0"/>
    <w:rsid w:val="005C0F04"/>
    <w:rsid w:val="005C15D7"/>
    <w:rsid w:val="005D3083"/>
    <w:rsid w:val="005E0FBB"/>
    <w:rsid w:val="005E1A0C"/>
    <w:rsid w:val="00600CEB"/>
    <w:rsid w:val="00607E60"/>
    <w:rsid w:val="00617B80"/>
    <w:rsid w:val="00644B21"/>
    <w:rsid w:val="00647D53"/>
    <w:rsid w:val="00656D32"/>
    <w:rsid w:val="00657A83"/>
    <w:rsid w:val="00666636"/>
    <w:rsid w:val="00670813"/>
    <w:rsid w:val="00671372"/>
    <w:rsid w:val="00675828"/>
    <w:rsid w:val="00684DCB"/>
    <w:rsid w:val="006C2414"/>
    <w:rsid w:val="006C323C"/>
    <w:rsid w:val="006D255A"/>
    <w:rsid w:val="007206A5"/>
    <w:rsid w:val="007268E0"/>
    <w:rsid w:val="00730B64"/>
    <w:rsid w:val="00733220"/>
    <w:rsid w:val="00742E33"/>
    <w:rsid w:val="007561FF"/>
    <w:rsid w:val="007654E8"/>
    <w:rsid w:val="007669FE"/>
    <w:rsid w:val="007750BC"/>
    <w:rsid w:val="007763CC"/>
    <w:rsid w:val="0079651D"/>
    <w:rsid w:val="0079678A"/>
    <w:rsid w:val="007B424E"/>
    <w:rsid w:val="007D6F35"/>
    <w:rsid w:val="007E2552"/>
    <w:rsid w:val="007E3959"/>
    <w:rsid w:val="008227DA"/>
    <w:rsid w:val="00831B1D"/>
    <w:rsid w:val="00844C0C"/>
    <w:rsid w:val="0084560B"/>
    <w:rsid w:val="00851072"/>
    <w:rsid w:val="0087200B"/>
    <w:rsid w:val="00891154"/>
    <w:rsid w:val="00893C94"/>
    <w:rsid w:val="00895A73"/>
    <w:rsid w:val="008A1BAE"/>
    <w:rsid w:val="008A784D"/>
    <w:rsid w:val="008B23C2"/>
    <w:rsid w:val="008C1A9B"/>
    <w:rsid w:val="008C6310"/>
    <w:rsid w:val="008D0172"/>
    <w:rsid w:val="008E08EB"/>
    <w:rsid w:val="008E14BD"/>
    <w:rsid w:val="008E695C"/>
    <w:rsid w:val="008F320B"/>
    <w:rsid w:val="0090277E"/>
    <w:rsid w:val="00902A9A"/>
    <w:rsid w:val="009340A8"/>
    <w:rsid w:val="009452F2"/>
    <w:rsid w:val="00945662"/>
    <w:rsid w:val="00950520"/>
    <w:rsid w:val="00963A73"/>
    <w:rsid w:val="00967F06"/>
    <w:rsid w:val="0097642F"/>
    <w:rsid w:val="00986273"/>
    <w:rsid w:val="00995489"/>
    <w:rsid w:val="00996BF2"/>
    <w:rsid w:val="009A0D85"/>
    <w:rsid w:val="009A16B1"/>
    <w:rsid w:val="009B08A7"/>
    <w:rsid w:val="009B69FC"/>
    <w:rsid w:val="009C35A4"/>
    <w:rsid w:val="009C3A27"/>
    <w:rsid w:val="009E1632"/>
    <w:rsid w:val="00A00ABA"/>
    <w:rsid w:val="00A00BC8"/>
    <w:rsid w:val="00A0640C"/>
    <w:rsid w:val="00A107D0"/>
    <w:rsid w:val="00A16229"/>
    <w:rsid w:val="00A4314D"/>
    <w:rsid w:val="00A47DE6"/>
    <w:rsid w:val="00A5447B"/>
    <w:rsid w:val="00A63B76"/>
    <w:rsid w:val="00A72C18"/>
    <w:rsid w:val="00A762CD"/>
    <w:rsid w:val="00A91EDB"/>
    <w:rsid w:val="00AA4BEE"/>
    <w:rsid w:val="00AC7D3F"/>
    <w:rsid w:val="00AE33F9"/>
    <w:rsid w:val="00AF0B89"/>
    <w:rsid w:val="00AF4EC1"/>
    <w:rsid w:val="00AF7964"/>
    <w:rsid w:val="00B02DF7"/>
    <w:rsid w:val="00B07DA8"/>
    <w:rsid w:val="00B1347A"/>
    <w:rsid w:val="00B219D5"/>
    <w:rsid w:val="00B22E47"/>
    <w:rsid w:val="00B43C0A"/>
    <w:rsid w:val="00B578A8"/>
    <w:rsid w:val="00B6375B"/>
    <w:rsid w:val="00B7452A"/>
    <w:rsid w:val="00B77D5F"/>
    <w:rsid w:val="00B939FD"/>
    <w:rsid w:val="00B967BF"/>
    <w:rsid w:val="00BA36E2"/>
    <w:rsid w:val="00BB57CC"/>
    <w:rsid w:val="00BB7A53"/>
    <w:rsid w:val="00BC3265"/>
    <w:rsid w:val="00BC47DE"/>
    <w:rsid w:val="00BC7348"/>
    <w:rsid w:val="00BE1FBA"/>
    <w:rsid w:val="00BF3B78"/>
    <w:rsid w:val="00BF5199"/>
    <w:rsid w:val="00C0346B"/>
    <w:rsid w:val="00C03492"/>
    <w:rsid w:val="00C0648D"/>
    <w:rsid w:val="00C21016"/>
    <w:rsid w:val="00C24F06"/>
    <w:rsid w:val="00C33737"/>
    <w:rsid w:val="00C40372"/>
    <w:rsid w:val="00C45648"/>
    <w:rsid w:val="00C50CE7"/>
    <w:rsid w:val="00C52F3A"/>
    <w:rsid w:val="00C570C8"/>
    <w:rsid w:val="00C60C2C"/>
    <w:rsid w:val="00C6112B"/>
    <w:rsid w:val="00C62EC6"/>
    <w:rsid w:val="00C779EE"/>
    <w:rsid w:val="00C831EC"/>
    <w:rsid w:val="00C8474B"/>
    <w:rsid w:val="00C84F35"/>
    <w:rsid w:val="00C9058D"/>
    <w:rsid w:val="00C94F45"/>
    <w:rsid w:val="00C97009"/>
    <w:rsid w:val="00CA7012"/>
    <w:rsid w:val="00CB529D"/>
    <w:rsid w:val="00CC0F82"/>
    <w:rsid w:val="00CD049C"/>
    <w:rsid w:val="00CF6549"/>
    <w:rsid w:val="00D24FC8"/>
    <w:rsid w:val="00D36933"/>
    <w:rsid w:val="00D51F95"/>
    <w:rsid w:val="00D52998"/>
    <w:rsid w:val="00D67579"/>
    <w:rsid w:val="00D72BAC"/>
    <w:rsid w:val="00D73D4A"/>
    <w:rsid w:val="00D7757D"/>
    <w:rsid w:val="00D942E7"/>
    <w:rsid w:val="00DA17CF"/>
    <w:rsid w:val="00DB0CC0"/>
    <w:rsid w:val="00DB3F6B"/>
    <w:rsid w:val="00DB6EF6"/>
    <w:rsid w:val="00DC6529"/>
    <w:rsid w:val="00DE11C4"/>
    <w:rsid w:val="00E10E8F"/>
    <w:rsid w:val="00E13E66"/>
    <w:rsid w:val="00E275CD"/>
    <w:rsid w:val="00E3564A"/>
    <w:rsid w:val="00E35AB0"/>
    <w:rsid w:val="00E502A8"/>
    <w:rsid w:val="00E55B82"/>
    <w:rsid w:val="00E56179"/>
    <w:rsid w:val="00E91D5F"/>
    <w:rsid w:val="00E97B28"/>
    <w:rsid w:val="00EA44C8"/>
    <w:rsid w:val="00EA7DBE"/>
    <w:rsid w:val="00EC1F71"/>
    <w:rsid w:val="00EC2008"/>
    <w:rsid w:val="00EC4020"/>
    <w:rsid w:val="00ED07D5"/>
    <w:rsid w:val="00ED4E72"/>
    <w:rsid w:val="00EE66AF"/>
    <w:rsid w:val="00F307D4"/>
    <w:rsid w:val="00F40781"/>
    <w:rsid w:val="00F40F10"/>
    <w:rsid w:val="00F55C94"/>
    <w:rsid w:val="00F65FEB"/>
    <w:rsid w:val="00F72290"/>
    <w:rsid w:val="00F75CF4"/>
    <w:rsid w:val="00FB4012"/>
    <w:rsid w:val="00FB5370"/>
    <w:rsid w:val="00FB6EF0"/>
    <w:rsid w:val="00FC5860"/>
    <w:rsid w:val="00FD34D0"/>
    <w:rsid w:val="00FD548F"/>
    <w:rsid w:val="00FE259F"/>
    <w:rsid w:val="00FE2C7F"/>
    <w:rsid w:val="00FF0EBF"/>
    <w:rsid w:val="00FF1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0B"/>
  </w:style>
  <w:style w:type="paragraph" w:styleId="Heading1">
    <w:name w:val="heading 1"/>
    <w:basedOn w:val="Normal"/>
    <w:next w:val="Normal"/>
    <w:link w:val="Heading1Char"/>
    <w:uiPriority w:val="9"/>
    <w:qFormat/>
    <w:rsid w:val="0044041A"/>
    <w:pPr>
      <w:keepNext/>
      <w:keepLines/>
      <w:numPr>
        <w:numId w:val="20"/>
      </w:numPr>
      <w:spacing w:before="480" w:after="120" w:line="340" w:lineRule="exact"/>
      <w:ind w:left="360" w:hanging="360"/>
      <w:outlineLvl w:val="0"/>
    </w:pPr>
    <w:rPr>
      <w:rFonts w:eastAsiaTheme="majorEastAsia" w:cstheme="minorHAnsi"/>
      <w:b/>
      <w:bCs/>
      <w:noProof/>
      <w:color w:val="2F5496" w:themeColor="accent1" w:themeShade="B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375B"/>
    <w:pPr>
      <w:spacing w:after="0" w:line="240" w:lineRule="auto"/>
    </w:pPr>
  </w:style>
  <w:style w:type="paragraph" w:styleId="BalloonText">
    <w:name w:val="Balloon Text"/>
    <w:basedOn w:val="Normal"/>
    <w:link w:val="BalloonTextChar"/>
    <w:uiPriority w:val="99"/>
    <w:semiHidden/>
    <w:unhideWhenUsed/>
    <w:rsid w:val="00EA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C8"/>
    <w:rPr>
      <w:rFonts w:ascii="Segoe UI" w:hAnsi="Segoe UI" w:cs="Segoe UI"/>
      <w:sz w:val="18"/>
      <w:szCs w:val="18"/>
    </w:rPr>
  </w:style>
  <w:style w:type="character" w:styleId="CommentReference">
    <w:name w:val="annotation reference"/>
    <w:basedOn w:val="DefaultParagraphFont"/>
    <w:uiPriority w:val="99"/>
    <w:semiHidden/>
    <w:unhideWhenUsed/>
    <w:rsid w:val="00DE11C4"/>
    <w:rPr>
      <w:sz w:val="16"/>
      <w:szCs w:val="16"/>
    </w:rPr>
  </w:style>
  <w:style w:type="paragraph" w:styleId="CommentText">
    <w:name w:val="annotation text"/>
    <w:basedOn w:val="Normal"/>
    <w:link w:val="CommentTextChar"/>
    <w:uiPriority w:val="99"/>
    <w:semiHidden/>
    <w:unhideWhenUsed/>
    <w:rsid w:val="00DE11C4"/>
    <w:pPr>
      <w:spacing w:line="240" w:lineRule="auto"/>
    </w:pPr>
    <w:rPr>
      <w:sz w:val="20"/>
      <w:szCs w:val="20"/>
    </w:rPr>
  </w:style>
  <w:style w:type="character" w:customStyle="1" w:styleId="CommentTextChar">
    <w:name w:val="Comment Text Char"/>
    <w:basedOn w:val="DefaultParagraphFont"/>
    <w:link w:val="CommentText"/>
    <w:uiPriority w:val="99"/>
    <w:semiHidden/>
    <w:rsid w:val="00DE11C4"/>
    <w:rPr>
      <w:sz w:val="20"/>
      <w:szCs w:val="20"/>
    </w:rPr>
  </w:style>
  <w:style w:type="paragraph" w:styleId="CommentSubject">
    <w:name w:val="annotation subject"/>
    <w:basedOn w:val="CommentText"/>
    <w:next w:val="CommentText"/>
    <w:link w:val="CommentSubjectChar"/>
    <w:uiPriority w:val="99"/>
    <w:semiHidden/>
    <w:unhideWhenUsed/>
    <w:rsid w:val="00DE11C4"/>
    <w:rPr>
      <w:b/>
      <w:bCs/>
    </w:rPr>
  </w:style>
  <w:style w:type="character" w:customStyle="1" w:styleId="CommentSubjectChar">
    <w:name w:val="Comment Subject Char"/>
    <w:basedOn w:val="CommentTextChar"/>
    <w:link w:val="CommentSubject"/>
    <w:uiPriority w:val="99"/>
    <w:semiHidden/>
    <w:rsid w:val="00DE11C4"/>
    <w:rPr>
      <w:b/>
      <w:bCs/>
      <w:sz w:val="20"/>
      <w:szCs w:val="20"/>
    </w:rPr>
  </w:style>
  <w:style w:type="character" w:customStyle="1" w:styleId="Heading1Char">
    <w:name w:val="Heading 1 Char"/>
    <w:basedOn w:val="DefaultParagraphFont"/>
    <w:link w:val="Heading1"/>
    <w:uiPriority w:val="9"/>
    <w:rsid w:val="0044041A"/>
    <w:rPr>
      <w:rFonts w:eastAsiaTheme="majorEastAsia" w:cstheme="minorHAnsi"/>
      <w:b/>
      <w:bCs/>
      <w:noProof/>
      <w:color w:val="2F5496" w:themeColor="accent1" w:themeShade="BF"/>
      <w:sz w:val="36"/>
      <w:szCs w:val="36"/>
      <w:lang w:eastAsia="en-CA"/>
    </w:rPr>
  </w:style>
  <w:style w:type="character" w:customStyle="1" w:styleId="Heading1Char1">
    <w:name w:val="Heading 1 Char1"/>
    <w:basedOn w:val="DefaultParagraphFont"/>
    <w:uiPriority w:val="9"/>
    <w:rsid w:val="0044041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4041A"/>
    <w:pPr>
      <w:ind w:left="720"/>
      <w:contextualSpacing/>
    </w:pPr>
  </w:style>
  <w:style w:type="character" w:customStyle="1" w:styleId="NoSpacingChar">
    <w:name w:val="No Spacing Char"/>
    <w:basedOn w:val="DefaultParagraphFont"/>
    <w:link w:val="NoSpacing"/>
    <w:uiPriority w:val="1"/>
    <w:rsid w:val="0044041A"/>
  </w:style>
  <w:style w:type="paragraph" w:styleId="Header">
    <w:name w:val="header"/>
    <w:basedOn w:val="Normal"/>
    <w:link w:val="HeaderChar"/>
    <w:uiPriority w:val="99"/>
    <w:unhideWhenUsed/>
    <w:rsid w:val="00064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66"/>
  </w:style>
  <w:style w:type="paragraph" w:styleId="Footer">
    <w:name w:val="footer"/>
    <w:basedOn w:val="Normal"/>
    <w:link w:val="FooterChar"/>
    <w:uiPriority w:val="99"/>
    <w:unhideWhenUsed/>
    <w:rsid w:val="00064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66"/>
  </w:style>
  <w:style w:type="paragraph" w:styleId="FootnoteText">
    <w:name w:val="footnote text"/>
    <w:basedOn w:val="Normal"/>
    <w:link w:val="FootnoteTextChar"/>
    <w:uiPriority w:val="99"/>
    <w:semiHidden/>
    <w:unhideWhenUsed/>
    <w:rsid w:val="00ED4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E72"/>
    <w:rPr>
      <w:sz w:val="20"/>
      <w:szCs w:val="20"/>
    </w:rPr>
  </w:style>
  <w:style w:type="character" w:styleId="FootnoteReference">
    <w:name w:val="footnote reference"/>
    <w:basedOn w:val="DefaultParagraphFont"/>
    <w:uiPriority w:val="99"/>
    <w:semiHidden/>
    <w:unhideWhenUsed/>
    <w:rsid w:val="00ED4E72"/>
    <w:rPr>
      <w:vertAlign w:val="superscript"/>
    </w:rPr>
  </w:style>
  <w:style w:type="paragraph" w:styleId="TOCHeading">
    <w:name w:val="TOC Heading"/>
    <w:basedOn w:val="Heading1"/>
    <w:next w:val="Normal"/>
    <w:uiPriority w:val="39"/>
    <w:unhideWhenUsed/>
    <w:qFormat/>
    <w:rsid w:val="00121B06"/>
    <w:pPr>
      <w:numPr>
        <w:numId w:val="0"/>
      </w:numPr>
      <w:spacing w:before="240" w:after="0" w:line="259" w:lineRule="auto"/>
      <w:outlineLvl w:val="9"/>
    </w:pPr>
    <w:rPr>
      <w:rFonts w:asciiTheme="majorHAnsi" w:hAnsiTheme="majorHAnsi" w:cstheme="majorBidi"/>
      <w:b w:val="0"/>
      <w:bCs w:val="0"/>
      <w:noProof w:val="0"/>
      <w:sz w:val="32"/>
      <w:szCs w:val="32"/>
      <w:lang w:eastAsia="en-US"/>
    </w:rPr>
  </w:style>
  <w:style w:type="paragraph" w:styleId="TOC1">
    <w:name w:val="toc 1"/>
    <w:basedOn w:val="Normal"/>
    <w:next w:val="Normal"/>
    <w:autoRedefine/>
    <w:uiPriority w:val="39"/>
    <w:unhideWhenUsed/>
    <w:rsid w:val="004D0B4E"/>
    <w:pPr>
      <w:tabs>
        <w:tab w:val="left" w:pos="440"/>
        <w:tab w:val="right" w:leader="dot" w:pos="9350"/>
      </w:tabs>
      <w:spacing w:after="100"/>
    </w:pPr>
  </w:style>
  <w:style w:type="character" w:styleId="Hyperlink">
    <w:name w:val="Hyperlink"/>
    <w:basedOn w:val="DefaultParagraphFont"/>
    <w:uiPriority w:val="99"/>
    <w:unhideWhenUsed/>
    <w:rsid w:val="00121B06"/>
    <w:rPr>
      <w:color w:val="0563C1" w:themeColor="hyperlink"/>
      <w:u w:val="single"/>
    </w:rPr>
  </w:style>
  <w:style w:type="table" w:styleId="TableGrid">
    <w:name w:val="Table Grid"/>
    <w:basedOn w:val="TableNormal"/>
    <w:uiPriority w:val="39"/>
    <w:rsid w:val="00AE3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15D0-3B95-4436-9CB2-19F06FD7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Code of Conduct</vt:lpstr>
    </vt:vector>
  </TitlesOfParts>
  <Company/>
  <LinksUpToDate>false</LinksUpToDate>
  <CharactersWithSpaces>27899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Municipality of Burpee and Mills</dc:subject>
  <dc:creator>Matthew Shoemaker</dc:creator>
  <cp:keywords/>
  <dc:description/>
  <cp:lastModifiedBy>Waterloo Nexus</cp:lastModifiedBy>
  <cp:revision>2</cp:revision>
  <cp:lastPrinted>2018-08-02T15:35:00Z</cp:lastPrinted>
  <dcterms:created xsi:type="dcterms:W3CDTF">2018-10-09T20:01:00Z</dcterms:created>
  <dcterms:modified xsi:type="dcterms:W3CDTF">2018-10-09T20:01:00Z</dcterms:modified>
</cp:coreProperties>
</file>