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8" w:rsidRDefault="00522198" w:rsidP="00522198">
      <w:pPr>
        <w:ind w:left="540" w:right="-754"/>
        <w:jc w:val="center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  <w:b/>
          <w:sz w:val="32"/>
          <w:szCs w:val="32"/>
        </w:rPr>
        <w:t>The Corporation of the Township of Burpee and Mills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  <w:sz w:val="32"/>
          <w:szCs w:val="32"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By-Law No. 0</w:t>
      </w:r>
      <w:r w:rsidR="006F6EF1">
        <w:rPr>
          <w:rFonts w:ascii="CG Times" w:hAnsi="CG Times"/>
          <w:b/>
        </w:rPr>
        <w:t>6</w:t>
      </w:r>
      <w:r>
        <w:rPr>
          <w:rFonts w:ascii="CG Times" w:hAnsi="CG Times"/>
          <w:b/>
        </w:rPr>
        <w:t xml:space="preserve"> – 2015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Being a By-Law to set a Fee Schedule for Building Permit Fees</w:t>
      </w: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jc w:val="center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 xml:space="preserve">WHEREAS </w:t>
      </w:r>
      <w:r>
        <w:rPr>
          <w:rFonts w:ascii="CG Times" w:hAnsi="CG Times"/>
        </w:rPr>
        <w:t xml:space="preserve">the Ontario Building Code (7) </w:t>
      </w:r>
      <w:r w:rsidR="00BA4E9F">
        <w:rPr>
          <w:rFonts w:ascii="CG Times" w:hAnsi="CG Times"/>
        </w:rPr>
        <w:t>(c)</w:t>
      </w:r>
      <w:r>
        <w:rPr>
          <w:rFonts w:ascii="CG Times" w:hAnsi="CG Times"/>
        </w:rPr>
        <w:t xml:space="preserve"> allows for the council of a municipality, the requiring of payment of fees on applications for and issuance of permits and prescribed the amount thereof;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>NOW THEREFORE</w:t>
      </w:r>
      <w:r>
        <w:rPr>
          <w:rFonts w:ascii="CG Times" w:hAnsi="CG Times"/>
        </w:rPr>
        <w:t xml:space="preserve"> the Corporation of the Township of Burpee and Mills enacts the following amendment to By-law # 02-09 to set out a Schedule “A” of this By-law.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  <w:r>
        <w:rPr>
          <w:rFonts w:ascii="CG Times" w:hAnsi="CG Times"/>
          <w:b/>
        </w:rPr>
        <w:t xml:space="preserve">AND FURTHER THAT </w:t>
      </w:r>
      <w:r>
        <w:rPr>
          <w:rFonts w:ascii="CG Times" w:hAnsi="CG Times"/>
        </w:rPr>
        <w:t xml:space="preserve">this by-law shall come into force at the time of its passing by Council. </w:t>
      </w: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  <w:r>
        <w:rPr>
          <w:rFonts w:ascii="CG Times" w:hAnsi="CG Times"/>
          <w:b/>
        </w:rPr>
        <w:t>Read a first and second time on this Monday June 1</w:t>
      </w:r>
      <w:r w:rsidRPr="00522198">
        <w:rPr>
          <w:rFonts w:ascii="CG Times" w:hAnsi="CG Times"/>
          <w:b/>
          <w:vertAlign w:val="superscript"/>
        </w:rPr>
        <w:t>st</w:t>
      </w:r>
      <w:r>
        <w:rPr>
          <w:rFonts w:ascii="CG Times" w:hAnsi="CG Times"/>
          <w:b/>
        </w:rPr>
        <w:t>, 2015.</w:t>
      </w:r>
    </w:p>
    <w:p w:rsidR="00522198" w:rsidRDefault="00522198" w:rsidP="00522198">
      <w:pPr>
        <w:ind w:left="540" w:right="-754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Read a third time and finally passed this Monday </w:t>
      </w:r>
      <w:r w:rsidR="002A3753">
        <w:rPr>
          <w:rFonts w:ascii="CG Times" w:hAnsi="CG Times"/>
          <w:b/>
        </w:rPr>
        <w:t>_____________</w:t>
      </w:r>
      <w:r>
        <w:rPr>
          <w:rFonts w:ascii="CG Times" w:hAnsi="CG Times"/>
          <w:b/>
        </w:rPr>
        <w:t xml:space="preserve"> 2015.</w:t>
      </w:r>
    </w:p>
    <w:p w:rsidR="0001647A" w:rsidRDefault="0001647A" w:rsidP="00522198">
      <w:pPr>
        <w:ind w:left="540" w:right="-754"/>
        <w:rPr>
          <w:rFonts w:ascii="CG Times" w:hAnsi="CG Times"/>
          <w:b/>
        </w:rPr>
      </w:pP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01647A" w:rsidRDefault="0001647A" w:rsidP="0001647A"/>
    <w:p w:rsidR="0001647A" w:rsidRDefault="0001647A" w:rsidP="0001647A">
      <w:pPr>
        <w:jc w:val="right"/>
      </w:pPr>
      <w:r>
        <w:t>________________________________</w:t>
      </w:r>
    </w:p>
    <w:p w:rsidR="0001647A" w:rsidRDefault="0001647A" w:rsidP="0001647A">
      <w:pPr>
        <w:jc w:val="right"/>
      </w:pPr>
      <w:r>
        <w:t>Reeve, Ken Noland</w:t>
      </w: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</w:p>
    <w:p w:rsidR="0001647A" w:rsidRDefault="0001647A" w:rsidP="0001647A">
      <w:pPr>
        <w:jc w:val="right"/>
      </w:pPr>
      <w:r>
        <w:t>________________________________</w:t>
      </w:r>
    </w:p>
    <w:p w:rsidR="0001647A" w:rsidRDefault="0001647A" w:rsidP="0001647A">
      <w:pPr>
        <w:jc w:val="right"/>
      </w:pPr>
      <w:r>
        <w:t>Clerk, Bonnie Bailey</w:t>
      </w:r>
    </w:p>
    <w:p w:rsidR="0001647A" w:rsidRDefault="0001647A" w:rsidP="0001647A">
      <w:pPr>
        <w:ind w:left="540" w:right="-754"/>
        <w:jc w:val="right"/>
        <w:rPr>
          <w:rFonts w:ascii="CG Times" w:hAnsi="CG Times"/>
          <w:b/>
        </w:rPr>
      </w:pPr>
    </w:p>
    <w:p w:rsidR="00522198" w:rsidRDefault="00522198" w:rsidP="00522198">
      <w:pPr>
        <w:ind w:left="540" w:right="-754"/>
        <w:rPr>
          <w:rFonts w:ascii="CG Times" w:hAnsi="CG Times"/>
          <w:b/>
        </w:rPr>
      </w:pPr>
    </w:p>
    <w:p w:rsidR="00522198" w:rsidRPr="00522198" w:rsidRDefault="00522198" w:rsidP="00522198">
      <w:pPr>
        <w:ind w:left="540" w:right="-754"/>
        <w:rPr>
          <w:rFonts w:ascii="CG Times" w:hAnsi="CG Times"/>
          <w:b/>
        </w:rPr>
      </w:pPr>
    </w:p>
    <w:p w:rsidR="000E38F6" w:rsidRDefault="000E38F6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BA4E9F" w:rsidRDefault="00BA4E9F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2A3753" w:rsidRDefault="002A3753" w:rsidP="00522198">
      <w:pPr>
        <w:jc w:val="center"/>
      </w:pPr>
    </w:p>
    <w:p w:rsidR="00BA4E9F" w:rsidRDefault="00BA4E9F" w:rsidP="00522198">
      <w:pPr>
        <w:jc w:val="center"/>
      </w:pPr>
    </w:p>
    <w:p w:rsidR="00BA4E9F" w:rsidRPr="0092315E" w:rsidRDefault="00BA4E9F" w:rsidP="00BA4E9F">
      <w:pPr>
        <w:ind w:left="540" w:right="-754"/>
        <w:jc w:val="center"/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t>By-Law No. 0</w:t>
      </w:r>
      <w:r w:rsidR="006F6EF1">
        <w:rPr>
          <w:rFonts w:ascii="CG Times" w:hAnsi="CG Times"/>
          <w:b/>
          <w:sz w:val="28"/>
          <w:szCs w:val="28"/>
        </w:rPr>
        <w:t>6</w:t>
      </w:r>
      <w:r w:rsidRPr="0092315E">
        <w:rPr>
          <w:rFonts w:ascii="CG Times" w:hAnsi="CG Times"/>
          <w:b/>
          <w:sz w:val="28"/>
          <w:szCs w:val="28"/>
        </w:rPr>
        <w:t xml:space="preserve"> – 2015</w:t>
      </w:r>
    </w:p>
    <w:p w:rsidR="00BA4E9F" w:rsidRPr="0092315E" w:rsidRDefault="00BA4E9F" w:rsidP="00BA4E9F">
      <w:pPr>
        <w:ind w:left="540" w:right="-754"/>
        <w:jc w:val="center"/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t>Being a By-Law to set a Fee Schedule for Building Permit Fees</w:t>
      </w: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  <w:b/>
          <w:sz w:val="28"/>
          <w:szCs w:val="28"/>
        </w:rPr>
      </w:pPr>
      <w:r w:rsidRPr="0092315E">
        <w:rPr>
          <w:rFonts w:ascii="CG Times" w:hAnsi="CG Times"/>
          <w:b/>
          <w:sz w:val="28"/>
          <w:szCs w:val="28"/>
        </w:rPr>
        <w:t>Schedule “A”</w:t>
      </w:r>
    </w:p>
    <w:p w:rsidR="0092315E" w:rsidRPr="0092315E" w:rsidRDefault="0092315E" w:rsidP="00BA4E9F">
      <w:pPr>
        <w:rPr>
          <w:rFonts w:ascii="CG Times" w:hAnsi="CG Times"/>
          <w:b/>
          <w:sz w:val="28"/>
          <w:szCs w:val="28"/>
        </w:rPr>
      </w:pP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  <w:r>
        <w:rPr>
          <w:rFonts w:ascii="CG Times" w:hAnsi="CG Times"/>
        </w:rPr>
        <w:t>BUILDING PERMIT FEES</w:t>
      </w:r>
    </w:p>
    <w:p w:rsidR="0092315E" w:rsidRDefault="0092315E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rPr>
          <w:rFonts w:ascii="CG Times" w:hAnsi="CG Times"/>
        </w:rPr>
      </w:pPr>
      <w:r>
        <w:rPr>
          <w:rFonts w:ascii="CG Times" w:hAnsi="CG Times"/>
          <w:u w:val="single"/>
        </w:rPr>
        <w:t>CLASS OF PERMIT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  <w:t>PERMIT FEE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BA4E9F" w:rsidRDefault="00BA4E9F" w:rsidP="00BA4E9F">
      <w:pPr>
        <w:rPr>
          <w:rFonts w:ascii="CG Times" w:hAnsi="CG Times"/>
        </w:rPr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Application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$ 100.00</w:t>
      </w:r>
    </w:p>
    <w:p w:rsidR="00BA4E9F" w:rsidRDefault="00BA4E9F" w:rsidP="00BA4E9F">
      <w:pPr>
        <w:ind w:left="360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Building Permit</w:t>
      </w:r>
      <w:r>
        <w:tab/>
      </w:r>
      <w:r>
        <w:tab/>
      </w:r>
      <w:r>
        <w:tab/>
      </w:r>
      <w:r>
        <w:tab/>
      </w:r>
      <w:r>
        <w:tab/>
      </w:r>
      <w:r>
        <w:tab/>
        <w:t>$ 0.22 cents / sq. foot</w:t>
      </w:r>
    </w:p>
    <w:p w:rsidR="00185DB8" w:rsidRDefault="00185DB8" w:rsidP="00185DB8">
      <w:pPr>
        <w:pStyle w:val="ListParagraph"/>
      </w:pPr>
    </w:p>
    <w:p w:rsidR="00185DB8" w:rsidRDefault="00F07E1B" w:rsidP="00185DB8">
      <w:pPr>
        <w:pStyle w:val="ListParagraph"/>
        <w:ind w:left="6480"/>
      </w:pPr>
      <w:r>
        <w:t xml:space="preserve">$ 0.18 cents / sq. foot sec </w:t>
      </w:r>
      <w:proofErr w:type="spellStart"/>
      <w:r>
        <w:t>flr</w:t>
      </w:r>
      <w:proofErr w:type="spellEnd"/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 xml:space="preserve">Accessory Building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E1B">
        <w:t xml:space="preserve">$ 100.00 up to $ 10,000 in </w:t>
      </w:r>
    </w:p>
    <w:p w:rsidR="00F07E1B" w:rsidRDefault="00F07E1B" w:rsidP="00F07E1B">
      <w:pPr>
        <w:pStyle w:val="ListParagraph"/>
        <w:ind w:left="6480"/>
      </w:pPr>
      <w:proofErr w:type="gramStart"/>
      <w:r>
        <w:t>value</w:t>
      </w:r>
      <w:proofErr w:type="gramEnd"/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Demolition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$ 30.00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Renovations Alterations to Structural Change</w:t>
      </w:r>
      <w:r>
        <w:tab/>
      </w:r>
      <w:r>
        <w:tab/>
        <w:t>$ 30.00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</w:pPr>
      <w:r>
        <w:t>Revision to existing permits</w:t>
      </w:r>
      <w:r>
        <w:tab/>
      </w:r>
      <w:r>
        <w:tab/>
      </w:r>
      <w:r>
        <w:tab/>
      </w:r>
      <w:r>
        <w:tab/>
      </w:r>
      <w:r>
        <w:tab/>
        <w:t xml:space="preserve">additional $ 30.00 plus $ 0.22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cents / sq. foot</w:t>
      </w:r>
    </w:p>
    <w:p w:rsidR="00BA4E9F" w:rsidRDefault="00BA4E9F" w:rsidP="00BA4E9F">
      <w:pPr>
        <w:pStyle w:val="ListParagraph"/>
      </w:pPr>
    </w:p>
    <w:p w:rsidR="00BA4E9F" w:rsidRDefault="00BA4E9F" w:rsidP="00BA4E9F">
      <w:pPr>
        <w:pStyle w:val="ListParagraph"/>
        <w:numPr>
          <w:ilvl w:val="0"/>
          <w:numId w:val="1"/>
        </w:numPr>
        <w:ind w:right="-720"/>
      </w:pPr>
      <w:r>
        <w:t>Structural re-location</w:t>
      </w:r>
      <w:r>
        <w:tab/>
      </w:r>
      <w:r>
        <w:tab/>
      </w:r>
      <w:r>
        <w:tab/>
      </w:r>
      <w:r>
        <w:tab/>
      </w:r>
      <w:r>
        <w:tab/>
      </w:r>
      <w:r>
        <w:tab/>
        <w:t>$ 100.00 plus $ 0.22 cents / sq. foot</w:t>
      </w:r>
    </w:p>
    <w:p w:rsidR="00BA4E9F" w:rsidRDefault="00BA4E9F" w:rsidP="00BA4E9F">
      <w:pPr>
        <w:pStyle w:val="ListParagraph"/>
      </w:pPr>
    </w:p>
    <w:p w:rsidR="00BA4E9F" w:rsidRDefault="008218D1" w:rsidP="00BA4E9F">
      <w:pPr>
        <w:pStyle w:val="ListParagraph"/>
        <w:numPr>
          <w:ilvl w:val="0"/>
          <w:numId w:val="1"/>
        </w:numPr>
        <w:ind w:right="-720"/>
      </w:pPr>
      <w:r>
        <w:t>Renewal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$ 30.00 after two year period</w:t>
      </w:r>
    </w:p>
    <w:p w:rsidR="008218D1" w:rsidRDefault="008218D1" w:rsidP="008218D1">
      <w:pPr>
        <w:pStyle w:val="ListParagraph"/>
      </w:pPr>
    </w:p>
    <w:p w:rsidR="008218D1" w:rsidRDefault="008218D1" w:rsidP="00BA4E9F">
      <w:pPr>
        <w:pStyle w:val="ListParagraph"/>
        <w:numPr>
          <w:ilvl w:val="0"/>
          <w:numId w:val="1"/>
        </w:numPr>
        <w:ind w:right="-720"/>
      </w:pPr>
      <w:r>
        <w:t>Re-visits caused by deficiencies</w:t>
      </w:r>
      <w:r>
        <w:tab/>
      </w:r>
      <w:r>
        <w:tab/>
      </w:r>
      <w:r>
        <w:tab/>
      </w:r>
      <w:r>
        <w:tab/>
        <w:t>$ 30.00 per visit</w:t>
      </w:r>
    </w:p>
    <w:p w:rsidR="008218D1" w:rsidRDefault="008218D1" w:rsidP="008218D1">
      <w:pPr>
        <w:pStyle w:val="ListParagraph"/>
      </w:pPr>
    </w:p>
    <w:p w:rsidR="008218D1" w:rsidRDefault="008218D1" w:rsidP="008218D1">
      <w:pPr>
        <w:pStyle w:val="ListParagraph"/>
        <w:numPr>
          <w:ilvl w:val="0"/>
          <w:numId w:val="1"/>
        </w:numPr>
        <w:ind w:right="-720"/>
      </w:pPr>
      <w:r>
        <w:t>Penalty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$ 500.00 </w:t>
      </w:r>
      <w:r w:rsidR="0092315E">
        <w:t>for -</w:t>
      </w:r>
      <w:r w:rsidR="00C7254F">
        <w:t xml:space="preserve"> </w:t>
      </w:r>
    </w:p>
    <w:p w:rsidR="008218D1" w:rsidRPr="00BA4E9F" w:rsidRDefault="008218D1" w:rsidP="00C7254F">
      <w:pPr>
        <w:pStyle w:val="ListParagraph"/>
        <w:ind w:left="6480" w:right="-720"/>
      </w:pPr>
      <w:r>
        <w:t>(</w:t>
      </w:r>
      <w:r w:rsidR="0092315E">
        <w:t>Non-compliance</w:t>
      </w:r>
      <w:r w:rsidR="00C7254F">
        <w:t xml:space="preserve"> of Ontario Building Code Act)</w:t>
      </w:r>
    </w:p>
    <w:sectPr w:rsidR="008218D1" w:rsidRPr="00BA4E9F" w:rsidSect="002A37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7E8"/>
    <w:multiLevelType w:val="hybridMultilevel"/>
    <w:tmpl w:val="91F61C66"/>
    <w:lvl w:ilvl="0" w:tplc="A6745FF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2198"/>
    <w:rsid w:val="0001647A"/>
    <w:rsid w:val="000E38F6"/>
    <w:rsid w:val="00185DB8"/>
    <w:rsid w:val="002A3753"/>
    <w:rsid w:val="00333FB2"/>
    <w:rsid w:val="00522198"/>
    <w:rsid w:val="006F6EF1"/>
    <w:rsid w:val="008218D1"/>
    <w:rsid w:val="0092315E"/>
    <w:rsid w:val="00BA4E9F"/>
    <w:rsid w:val="00C14046"/>
    <w:rsid w:val="00C7254F"/>
    <w:rsid w:val="00C72C85"/>
    <w:rsid w:val="00F0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Twp. of Burpee &amp; Mills</dc:creator>
  <cp:keywords/>
  <dc:description/>
  <cp:lastModifiedBy>Twp. of Burpee &amp; Mills</cp:lastModifiedBy>
  <cp:revision>14</cp:revision>
  <cp:lastPrinted>2015-06-01T21:09:00Z</cp:lastPrinted>
  <dcterms:created xsi:type="dcterms:W3CDTF">2015-05-25T14:10:00Z</dcterms:created>
  <dcterms:modified xsi:type="dcterms:W3CDTF">2015-06-01T21:56:00Z</dcterms:modified>
</cp:coreProperties>
</file>