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58" w:rsidRDefault="001C1D58" w:rsidP="001C1D58">
      <w:pPr>
        <w:jc w:val="both"/>
        <w:rPr>
          <w:sz w:val="36"/>
          <w:szCs w:val="36"/>
        </w:rPr>
      </w:pPr>
      <w:r>
        <w:rPr>
          <w:sz w:val="36"/>
          <w:szCs w:val="36"/>
        </w:rPr>
        <w:t>Corporation of the Township of Burpee and Mills</w:t>
      </w:r>
    </w:p>
    <w:p w:rsidR="001C1D58" w:rsidRDefault="001C1D58" w:rsidP="001C1D58">
      <w:pPr>
        <w:jc w:val="both"/>
        <w:rPr>
          <w:sz w:val="24"/>
          <w:szCs w:val="24"/>
        </w:rPr>
      </w:pPr>
      <w:r>
        <w:rPr>
          <w:sz w:val="24"/>
          <w:szCs w:val="24"/>
        </w:rPr>
        <w:t>Regular Council Meeting</w:t>
      </w:r>
    </w:p>
    <w:p w:rsidR="001C1D58" w:rsidRDefault="001C1D58" w:rsidP="001C1D58">
      <w:pPr>
        <w:jc w:val="both"/>
        <w:rPr>
          <w:sz w:val="24"/>
          <w:szCs w:val="24"/>
        </w:rPr>
      </w:pPr>
      <w:r>
        <w:rPr>
          <w:sz w:val="24"/>
          <w:szCs w:val="24"/>
        </w:rPr>
        <w:t>December 3, 2018</w:t>
      </w:r>
      <w:r>
        <w:rPr>
          <w:sz w:val="24"/>
          <w:szCs w:val="24"/>
        </w:rPr>
        <w:tab/>
      </w:r>
    </w:p>
    <w:p w:rsidR="001C1D58" w:rsidRDefault="001C1D58" w:rsidP="001C1D58"/>
    <w:p w:rsidR="001C1D58" w:rsidRDefault="001C1D58" w:rsidP="001C1D58">
      <w:pPr>
        <w:jc w:val="both"/>
      </w:pPr>
      <w:r>
        <w:t xml:space="preserve">The Corporation of the Township of Burpee and Mills Council met for the regular Council meeting with Reeve, Ken Noland and Councillors, P.A. Palonen, Martin Ainslie, Art F. Hayden and Wayne L. Bailey in attendance. Shane Chatwell Road Superintendent and Patsy Gilchrist Deputy Clerk Treasurer were also in attendance. Bonnie Bailey, Clerk Treasurer recorded the minutes. </w:t>
      </w:r>
    </w:p>
    <w:p w:rsidR="001C1D58" w:rsidRDefault="001C1D58" w:rsidP="001C1D58">
      <w:pPr>
        <w:jc w:val="both"/>
      </w:pPr>
    </w:p>
    <w:p w:rsidR="001C1D58" w:rsidRDefault="006421CA" w:rsidP="001C1D58">
      <w:r>
        <w:t>No. 124</w:t>
      </w:r>
    </w:p>
    <w:p w:rsidR="001C1D58" w:rsidRDefault="001C1D58" w:rsidP="001C1D58">
      <w:r>
        <w:t xml:space="preserve">Moved by: </w:t>
      </w:r>
      <w:r w:rsidR="006421CA">
        <w:t xml:space="preserve">Arthur F. Hayden </w:t>
      </w:r>
    </w:p>
    <w:p w:rsidR="001C1D58" w:rsidRDefault="001C1D58" w:rsidP="001C1D58">
      <w:r>
        <w:t xml:space="preserve">Seconded by: </w:t>
      </w:r>
      <w:r w:rsidR="006421CA">
        <w:t>P.A. Palonen</w:t>
      </w:r>
    </w:p>
    <w:p w:rsidR="001C1D58" w:rsidRDefault="001C1D58" w:rsidP="001C1D58">
      <w:pPr>
        <w:jc w:val="both"/>
      </w:pPr>
    </w:p>
    <w:p w:rsidR="001C1D58" w:rsidRDefault="001C1D58" w:rsidP="001C1D58">
      <w:pPr>
        <w:jc w:val="both"/>
      </w:pPr>
      <w:r>
        <w:t xml:space="preserve">That we approve the minutes of the last regular council meeting held on </w:t>
      </w:r>
      <w:r w:rsidR="006421CA">
        <w:t>November 5</w:t>
      </w:r>
      <w:r>
        <w:t>, 2018 as circulated.</w:t>
      </w:r>
    </w:p>
    <w:p w:rsidR="001C1D58" w:rsidRDefault="001C1D58" w:rsidP="001C1D58">
      <w:pPr>
        <w:jc w:val="both"/>
      </w:pPr>
      <w:r>
        <w:t>Carried KN</w:t>
      </w:r>
    </w:p>
    <w:p w:rsidR="006421CA" w:rsidRDefault="006421CA" w:rsidP="001C1D58">
      <w:pPr>
        <w:jc w:val="both"/>
      </w:pPr>
    </w:p>
    <w:p w:rsidR="006421CA" w:rsidRDefault="006421CA" w:rsidP="006421CA">
      <w:r>
        <w:t>No. 125</w:t>
      </w:r>
    </w:p>
    <w:p w:rsidR="006421CA" w:rsidRDefault="006421CA" w:rsidP="006421CA">
      <w:r>
        <w:t xml:space="preserve">Moved by: Wayne L. Bailey </w:t>
      </w:r>
    </w:p>
    <w:p w:rsidR="006421CA" w:rsidRDefault="006421CA" w:rsidP="006421CA">
      <w:r>
        <w:t xml:space="preserve">Seconded by: Arthur F. Hayden </w:t>
      </w:r>
    </w:p>
    <w:p w:rsidR="006421CA" w:rsidRDefault="006421CA" w:rsidP="006421CA"/>
    <w:p w:rsidR="006421CA" w:rsidRDefault="006421CA" w:rsidP="006421CA">
      <w:r>
        <w:t>That we accept the Firefighters Honorarium pay out for 2018 as presented and approve payment to the firefighters as listed.</w:t>
      </w:r>
    </w:p>
    <w:p w:rsidR="006421CA" w:rsidRDefault="006421CA" w:rsidP="006421CA">
      <w:r>
        <w:t>Carried KN</w:t>
      </w:r>
    </w:p>
    <w:p w:rsidR="00DA602A" w:rsidRDefault="00DA602A" w:rsidP="006421CA"/>
    <w:p w:rsidR="00DA602A" w:rsidRDefault="00DA602A" w:rsidP="006421CA">
      <w:r>
        <w:t xml:space="preserve">Roads Report – Superintendent Chatwell noted that they are in full winter work now. All the machinery is in good working order. The Union Road project section was </w:t>
      </w:r>
      <w:r w:rsidR="00E6617F">
        <w:t>in good</w:t>
      </w:r>
      <w:r w:rsidR="00BB7264">
        <w:t xml:space="preserve"> shape after some grading. Scotts Road was graded. There are some issues with McKinley Road and culverts with the work on the drainage ditch. It is determined that some of the work on culverts for McKinley Road should wait until spring to see how the water flows etc. The culvert at Highway 540 and McKinley will have to be adjust</w:t>
      </w:r>
      <w:r w:rsidR="005E3F70">
        <w:t>ed as</w:t>
      </w:r>
      <w:r w:rsidR="00BB7264">
        <w:t xml:space="preserve"> is longer than</w:t>
      </w:r>
      <w:r w:rsidR="000D0139">
        <w:t xml:space="preserve"> needed and the water flow is not</w:t>
      </w:r>
      <w:r w:rsidR="00BB7264">
        <w:t xml:space="preserve"> work</w:t>
      </w:r>
      <w:r w:rsidR="000D0139">
        <w:t>ing</w:t>
      </w:r>
      <w:r w:rsidR="00BB7264">
        <w:t xml:space="preserve"> correctly. Everything looks to be in order now with the drainage </w:t>
      </w:r>
      <w:r w:rsidR="000D0139">
        <w:t>however it is</w:t>
      </w:r>
      <w:r w:rsidR="00BB7264">
        <w:t xml:space="preserve"> taking a lot longer than planned.  Councillor Hayden reported on the Roads Committee meeting </w:t>
      </w:r>
      <w:r w:rsidR="000555A4">
        <w:t>noting the status of the Union Road construction project. The construction schedule for 2018 is completed however not all invoices have been submitted and preliminary costing forecast will be adjusted when invoices are processed. The cost comparisons indicated only a decrease in the amount of cost for 3”minus aggregate and an increase in the cost of the Excavator. The scheduled work for year one</w:t>
      </w:r>
      <w:r w:rsidR="000D0139">
        <w:t xml:space="preserve"> of the project</w:t>
      </w:r>
      <w:r w:rsidR="000555A4">
        <w:t xml:space="preserve"> was executed with some adjustments in costs and the quality of the work completed is in compliance with the scope established. Overall the project cost estimated in year one was under spent. It is predicted that year two will be completed within the established budget for the second phase of the project. </w:t>
      </w:r>
    </w:p>
    <w:p w:rsidR="000555A4" w:rsidRDefault="000555A4" w:rsidP="006421CA"/>
    <w:p w:rsidR="00F1414B" w:rsidRDefault="00C06041" w:rsidP="006421CA">
      <w:r>
        <w:t xml:space="preserve">Mainstreet Funding Project – Councillor Bailey </w:t>
      </w:r>
      <w:r w:rsidR="00231CCB">
        <w:t xml:space="preserve">presented the sign design </w:t>
      </w:r>
      <w:r>
        <w:t xml:space="preserve">to Council </w:t>
      </w:r>
      <w:r w:rsidR="00231CCB">
        <w:t xml:space="preserve">for </w:t>
      </w:r>
      <w:r>
        <w:t>discuss</w:t>
      </w:r>
      <w:r w:rsidR="00231CCB">
        <w:t>ion on</w:t>
      </w:r>
      <w:r>
        <w:t xml:space="preserve"> the various options as to the addition of the township amenities icon panel. Council felt the panel was best located directly under the sign with no space</w:t>
      </w:r>
      <w:r w:rsidR="00231CCB">
        <w:t xml:space="preserve"> but would be more beneficial to be a separate panel that could be changed </w:t>
      </w:r>
      <w:r w:rsidR="00DF1709">
        <w:t>when</w:t>
      </w:r>
      <w:r w:rsidR="00231CCB">
        <w:t xml:space="preserve"> there was a change of amenities being offered within the township. Council decided </w:t>
      </w:r>
      <w:r w:rsidR="00F1414B">
        <w:t xml:space="preserve">to have a third sign located at the Highway 540 entrance as well as the Poplar Road and Union Road entrances’. </w:t>
      </w:r>
    </w:p>
    <w:p w:rsidR="00F1414B" w:rsidRDefault="00F1414B" w:rsidP="006421CA"/>
    <w:p w:rsidR="000555A4" w:rsidRDefault="00F1414B" w:rsidP="006421CA">
      <w:r>
        <w:t>By-Law Officer – Gore Bay has indicated they would be interested in joining with Burpee and Mills in the hiring of a By-Law Officer. Burpee and Mills will work on a By-Law Officer job description. Once this is approv</w:t>
      </w:r>
      <w:r w:rsidR="00E6617F">
        <w:t>ed the position will be advertis</w:t>
      </w:r>
      <w:r>
        <w:t xml:space="preserve">ed. </w:t>
      </w:r>
    </w:p>
    <w:p w:rsidR="004A5180" w:rsidRDefault="004A5180" w:rsidP="006421CA"/>
    <w:p w:rsidR="004A5180" w:rsidRDefault="004A5180" w:rsidP="006421CA">
      <w:r>
        <w:lastRenderedPageBreak/>
        <w:t>Cannabis Outlets – The Ontario Government has left the decision of allowing cannabis outlets in a municipality to the municipality. If a municipality ops in they will receive funding to offset any increase in costs that may arise from the cannabis sales. A municipality that ops out of having outlets in its area will not be eligible for any funding that is available now and in the future with relati</w:t>
      </w:r>
      <w:r w:rsidR="00A3288E">
        <w:t>on to cannabis sales. Council did not feel it very likely that an outlet would be set up in the municipality and felt it prudent to wait for further information regarding restrictions and requirements for cannabis outlets.</w:t>
      </w:r>
    </w:p>
    <w:p w:rsidR="00A3288E" w:rsidRDefault="00A3288E" w:rsidP="006421CA"/>
    <w:p w:rsidR="00022D97" w:rsidRDefault="00022D97" w:rsidP="006421CA"/>
    <w:p w:rsidR="00E761E3" w:rsidRDefault="00E761E3" w:rsidP="006421CA">
      <w:r>
        <w:t xml:space="preserve">Manitoulin Planning Board – Reeve Noland noted that the Official Plan has been passed. Municipal Affairs inquired </w:t>
      </w:r>
      <w:r w:rsidR="00B561DB">
        <w:t>as to</w:t>
      </w:r>
      <w:r>
        <w:t xml:space="preserve"> attending a meeting but it was felt the plan was already passed and it would cost extra for an additional meeting so the offer was declined. The Municipalities are now required to redraft Municipal Zoning By-Laws. The Planning Board is looking into several areas that have recently redrafted Zoning By-Laws for examples and will draft a template hopefully in-house over the year of 2019. </w:t>
      </w:r>
    </w:p>
    <w:p w:rsidR="00022D97" w:rsidRDefault="00022D97" w:rsidP="006421CA"/>
    <w:p w:rsidR="00E761E3" w:rsidRDefault="00E761E3" w:rsidP="006421CA"/>
    <w:p w:rsidR="00E761E3" w:rsidRDefault="00E761E3" w:rsidP="006421CA">
      <w:r>
        <w:t>Recreation Committee – Councillor Hayden reported that they had 281 adults attend the Hunters Breakfast. They did make a profit that will be split between the Golden Age Club, the Recreation Committee and the Volunteer Fi</w:t>
      </w:r>
      <w:r w:rsidR="00B561DB">
        <w:t>re Fighters. They will be holding</w:t>
      </w:r>
      <w:r>
        <w:t xml:space="preserve"> the </w:t>
      </w:r>
      <w:r w:rsidR="00B561DB">
        <w:t>Christmas Pot Luck that has</w:t>
      </w:r>
      <w:r>
        <w:t xml:space="preserve"> no </w:t>
      </w:r>
      <w:r w:rsidR="00B561DB">
        <w:t>attendance fee</w:t>
      </w:r>
      <w:r>
        <w:t xml:space="preserve">. </w:t>
      </w:r>
    </w:p>
    <w:p w:rsidR="00022D97" w:rsidRDefault="00022D97" w:rsidP="006421CA"/>
    <w:p w:rsidR="00E761E3" w:rsidRDefault="00E761E3" w:rsidP="006421CA"/>
    <w:p w:rsidR="00A3288E" w:rsidRDefault="00E761E3" w:rsidP="006421CA">
      <w:r>
        <w:t xml:space="preserve">Transfer Station – it was noted that a neighbouring township was experiencing high costs for the recycling of waste materials and had inquired if something couldn’t be done in </w:t>
      </w:r>
      <w:r w:rsidR="00B561DB">
        <w:t xml:space="preserve">conjunction </w:t>
      </w:r>
      <w:r>
        <w:t>with Burpee and Mills</w:t>
      </w:r>
      <w:r w:rsidR="00B561DB">
        <w:t xml:space="preserve"> to try and lower these costs</w:t>
      </w:r>
      <w:r>
        <w:t xml:space="preserve">. Council </w:t>
      </w:r>
      <w:r w:rsidR="00B561DB">
        <w:t>agreed</w:t>
      </w:r>
      <w:r>
        <w:t xml:space="preserve"> to a meeting</w:t>
      </w:r>
      <w:r w:rsidR="00B561DB">
        <w:t xml:space="preserve"> with interesting parties</w:t>
      </w:r>
      <w:r>
        <w:t xml:space="preserve"> to discuss different options that might be available to everyone concerned. It would have to be something that would be approved under our Certificate of App</w:t>
      </w:r>
      <w:r w:rsidR="00307C2F">
        <w:t xml:space="preserve">roval for our transfer station if a solution involved </w:t>
      </w:r>
      <w:r w:rsidR="00B561DB">
        <w:t xml:space="preserve">the </w:t>
      </w:r>
      <w:r w:rsidR="00307C2F">
        <w:t xml:space="preserve">use of our transfer station. </w:t>
      </w:r>
      <w:r>
        <w:t xml:space="preserve">  </w:t>
      </w:r>
    </w:p>
    <w:p w:rsidR="00022D97" w:rsidRDefault="00022D97" w:rsidP="006421CA"/>
    <w:p w:rsidR="006421CA" w:rsidRDefault="006421CA" w:rsidP="006421CA"/>
    <w:p w:rsidR="006421CA" w:rsidRDefault="000D3084" w:rsidP="006421CA">
      <w:r>
        <w:t>No. 126</w:t>
      </w:r>
    </w:p>
    <w:p w:rsidR="006421CA" w:rsidRDefault="006421CA" w:rsidP="006421CA">
      <w:r>
        <w:t xml:space="preserve">Moved by: </w:t>
      </w:r>
      <w:r w:rsidR="000D3084">
        <w:t>Wayne L. Bailey</w:t>
      </w:r>
    </w:p>
    <w:p w:rsidR="006421CA" w:rsidRDefault="006421CA" w:rsidP="006421CA">
      <w:r>
        <w:t xml:space="preserve">Seconded by: </w:t>
      </w:r>
      <w:r w:rsidR="000D3084">
        <w:t>Arthur F. Hayden</w:t>
      </w:r>
    </w:p>
    <w:p w:rsidR="000D3084" w:rsidRDefault="000D3084" w:rsidP="006421CA"/>
    <w:p w:rsidR="000D3084" w:rsidRDefault="000D3084" w:rsidP="006421CA">
      <w:r>
        <w:t>That road voucher No 11 for the amount of $242,824.59 be passed for payment.</w:t>
      </w:r>
    </w:p>
    <w:p w:rsidR="000D3084" w:rsidRDefault="000D3084" w:rsidP="006421CA">
      <w:r>
        <w:t>Carried KN</w:t>
      </w:r>
    </w:p>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22D97" w:rsidRDefault="00022D97" w:rsidP="006421CA"/>
    <w:p w:rsidR="000D3084" w:rsidRDefault="000D3084" w:rsidP="000D3084">
      <w:r>
        <w:t>No. 127</w:t>
      </w:r>
    </w:p>
    <w:p w:rsidR="000D3084" w:rsidRDefault="000D3084" w:rsidP="000D3084">
      <w:r>
        <w:t xml:space="preserve">Moved by: Arthur F. Hayden </w:t>
      </w:r>
    </w:p>
    <w:p w:rsidR="000D3084" w:rsidRDefault="000D3084" w:rsidP="000D3084">
      <w:r>
        <w:t>Seconded by: P.A. Palonen</w:t>
      </w:r>
    </w:p>
    <w:p w:rsidR="000D3084" w:rsidRDefault="000D3084" w:rsidP="006421CA"/>
    <w:p w:rsidR="000D3084" w:rsidRDefault="000D3084" w:rsidP="006421CA">
      <w:r>
        <w:t>That we approve payment of the general accounts list of $27,019.82.</w:t>
      </w:r>
    </w:p>
    <w:p w:rsidR="000D3084" w:rsidRDefault="000D3084" w:rsidP="006421CA">
      <w:r>
        <w:t>Carried KN</w:t>
      </w:r>
    </w:p>
    <w:p w:rsidR="00582C88" w:rsidRDefault="00582C88" w:rsidP="006421CA"/>
    <w:tbl>
      <w:tblPr>
        <w:tblW w:w="4680" w:type="dxa"/>
        <w:tblInd w:w="95" w:type="dxa"/>
        <w:tblLook w:val="04A0"/>
      </w:tblPr>
      <w:tblGrid>
        <w:gridCol w:w="3120"/>
        <w:gridCol w:w="222"/>
        <w:gridCol w:w="1380"/>
      </w:tblGrid>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sz w:val="20"/>
                <w:szCs w:val="20"/>
                <w:lang w:bidi="ar-SA"/>
              </w:rPr>
            </w:pPr>
            <w:r w:rsidRPr="00D25088">
              <w:rPr>
                <w:rFonts w:ascii="Arial" w:eastAsia="Times New Roman" w:hAnsi="Arial" w:cs="Arial"/>
                <w:b/>
                <w:sz w:val="20"/>
                <w:szCs w:val="20"/>
                <w:lang w:bidi="ar-SA"/>
              </w:rPr>
              <w:t>Accounts</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sz w:val="20"/>
                <w:szCs w:val="20"/>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sz w:val="20"/>
                <w:szCs w:val="20"/>
                <w:lang w:bidi="ar-SA"/>
              </w:rPr>
            </w:pPr>
            <w:r w:rsidRPr="00D25088">
              <w:rPr>
                <w:rFonts w:ascii="Arial" w:eastAsia="Times New Roman" w:hAnsi="Arial" w:cs="Arial"/>
                <w:b/>
                <w:sz w:val="20"/>
                <w:szCs w:val="20"/>
                <w:lang w:bidi="ar-SA"/>
              </w:rPr>
              <w:t>Dec. 2018</w:t>
            </w:r>
          </w:p>
        </w:tc>
      </w:tr>
      <w:tr w:rsidR="00D25088" w:rsidRPr="00D25088" w:rsidTr="00D25088">
        <w:trPr>
          <w:trHeight w:val="300"/>
        </w:trPr>
        <w:tc>
          <w:tcPr>
            <w:tcW w:w="3120" w:type="dxa"/>
            <w:tcBorders>
              <w:top w:val="nil"/>
              <w:left w:val="nil"/>
              <w:bottom w:val="single" w:sz="12" w:space="0" w:color="auto"/>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color w:val="000000"/>
                <w:sz w:val="16"/>
                <w:szCs w:val="16"/>
                <w:lang w:bidi="ar-SA"/>
              </w:rPr>
            </w:pPr>
            <w:r w:rsidRPr="00D25088">
              <w:rPr>
                <w:rFonts w:ascii="Arial" w:eastAsia="Times New Roman" w:hAnsi="Arial" w:cs="Arial"/>
                <w:b/>
                <w:color w:val="000000"/>
                <w:sz w:val="16"/>
                <w:szCs w:val="16"/>
                <w:lang w:bidi="ar-SA"/>
              </w:rPr>
              <w:t>Name</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Cs w:val="0"/>
                <w:sz w:val="20"/>
                <w:szCs w:val="20"/>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color w:val="000000"/>
                <w:sz w:val="16"/>
                <w:szCs w:val="16"/>
                <w:lang w:bidi="ar-SA"/>
              </w:rPr>
            </w:pPr>
            <w:r w:rsidRPr="00D25088">
              <w:rPr>
                <w:rFonts w:ascii="Arial" w:eastAsia="Times New Roman" w:hAnsi="Arial" w:cs="Arial"/>
                <w:b/>
                <w:color w:val="000000"/>
                <w:sz w:val="16"/>
                <w:szCs w:val="16"/>
                <w:lang w:bidi="ar-SA"/>
              </w:rPr>
              <w:t>Credit</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Hydro One</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402.41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Bell</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105.55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Cash</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27.69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Laidley Stationery &amp; Office Furniture</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842.95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Federation of Northern Ontario Municipali</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168.00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Township of Billings</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105.00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Robert Maxwell</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1,469.00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Virgin Mobile Canada</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84.75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New North Fuels Inc.</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1,690.04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STEEL' S HOME HARDWARE</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76.19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AMCTO</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447.48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Nicholas Lane</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60.00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Fogal's of Manitoulin Inc.</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131.63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Municipal Waste &amp; Recycling Consultants</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452.00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Pitney Bowes</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12.34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BMO Bank of Montreal.</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169.12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Bailey Ronald</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295.00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Bob Brady</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50.00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Jeff Staples</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100.00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Mark Campbell</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50.00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DIRECT SATELLITE &amp; SECURITY</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20.23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Sudbury and District Health Unit</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987.00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Minister of Finance</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7,130.00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Wages</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7,303.29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Workers Safety and Insurance Board</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905.22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Receiver General</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3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3,934.93 </w:t>
            </w:r>
          </w:p>
        </w:tc>
      </w:tr>
      <w:tr w:rsidR="00D25088" w:rsidRPr="00D25088" w:rsidTr="00D25088">
        <w:trPr>
          <w:trHeight w:val="300"/>
        </w:trPr>
        <w:tc>
          <w:tcPr>
            <w:tcW w:w="31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
                <w:color w:val="000000"/>
                <w:sz w:val="16"/>
                <w:szCs w:val="16"/>
                <w:lang w:bidi="ar-SA"/>
              </w:rPr>
            </w:pPr>
            <w:r w:rsidRPr="00D25088">
              <w:rPr>
                <w:rFonts w:ascii="Arial" w:eastAsia="Times New Roman" w:hAnsi="Arial" w:cs="Arial"/>
                <w:b/>
                <w:color w:val="000000"/>
                <w:sz w:val="16"/>
                <w:szCs w:val="16"/>
                <w:lang w:bidi="ar-SA"/>
              </w:rPr>
              <w:t>TOTAL</w:t>
            </w:r>
          </w:p>
        </w:tc>
        <w:tc>
          <w:tcPr>
            <w:tcW w:w="1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
                <w:color w:val="000000"/>
                <w:sz w:val="16"/>
                <w:szCs w:val="16"/>
                <w:lang w:bidi="ar-SA"/>
              </w:rPr>
            </w:pPr>
          </w:p>
        </w:tc>
        <w:tc>
          <w:tcPr>
            <w:tcW w:w="1380" w:type="dxa"/>
            <w:tcBorders>
              <w:top w:val="single" w:sz="8" w:space="0" w:color="auto"/>
              <w:left w:val="nil"/>
              <w:bottom w:val="double" w:sz="6" w:space="0" w:color="auto"/>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
                <w:color w:val="000000"/>
                <w:sz w:val="16"/>
                <w:szCs w:val="16"/>
                <w:lang w:bidi="ar-SA"/>
              </w:rPr>
            </w:pPr>
            <w:r w:rsidRPr="00D25088">
              <w:rPr>
                <w:rFonts w:ascii="Arial" w:eastAsia="Times New Roman" w:hAnsi="Arial" w:cs="Arial"/>
                <w:b/>
                <w:color w:val="000000"/>
                <w:sz w:val="16"/>
                <w:szCs w:val="16"/>
                <w:lang w:bidi="ar-SA"/>
              </w:rPr>
              <w:t xml:space="preserve">27,019.82 </w:t>
            </w:r>
          </w:p>
        </w:tc>
      </w:tr>
    </w:tbl>
    <w:p w:rsidR="00582C88" w:rsidRDefault="00582C88" w:rsidP="006421CA"/>
    <w:p w:rsidR="000D3084" w:rsidRDefault="000D3084" w:rsidP="006421CA"/>
    <w:p w:rsidR="000D3084" w:rsidRDefault="00891068" w:rsidP="000D3084">
      <w:r>
        <w:t>No. 128</w:t>
      </w:r>
    </w:p>
    <w:p w:rsidR="000D3084" w:rsidRDefault="000D3084" w:rsidP="000D3084">
      <w:r>
        <w:t>Moved by: Wayne L. Bailey</w:t>
      </w:r>
    </w:p>
    <w:p w:rsidR="000D3084" w:rsidRDefault="000D3084" w:rsidP="000D3084">
      <w:r>
        <w:t>Seconded by: Arthur F. Hayden</w:t>
      </w:r>
    </w:p>
    <w:p w:rsidR="000D3084" w:rsidRDefault="000D3084" w:rsidP="000D3084"/>
    <w:p w:rsidR="000D3084" w:rsidRDefault="000D3084" w:rsidP="000D3084">
      <w:r>
        <w:t>That we approve payment of the Fire Department accounts list of $933.67.</w:t>
      </w:r>
    </w:p>
    <w:p w:rsidR="000D3084" w:rsidRDefault="000D3084" w:rsidP="000D3084">
      <w:r>
        <w:t>Carried KN</w:t>
      </w:r>
    </w:p>
    <w:p w:rsidR="00D25088" w:rsidRDefault="00D25088" w:rsidP="000D3084"/>
    <w:tbl>
      <w:tblPr>
        <w:tblW w:w="6140" w:type="dxa"/>
        <w:tblInd w:w="95" w:type="dxa"/>
        <w:tblLook w:val="04A0"/>
      </w:tblPr>
      <w:tblGrid>
        <w:gridCol w:w="4480"/>
        <w:gridCol w:w="240"/>
        <w:gridCol w:w="1420"/>
      </w:tblGrid>
      <w:tr w:rsidR="00D25088" w:rsidRPr="00D25088" w:rsidTr="00D25088">
        <w:trPr>
          <w:trHeight w:val="300"/>
        </w:trPr>
        <w:tc>
          <w:tcPr>
            <w:tcW w:w="44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sz w:val="20"/>
                <w:szCs w:val="20"/>
                <w:lang w:bidi="ar-SA"/>
              </w:rPr>
            </w:pPr>
            <w:r w:rsidRPr="00D25088">
              <w:rPr>
                <w:rFonts w:ascii="Arial" w:eastAsia="Times New Roman" w:hAnsi="Arial" w:cs="Arial"/>
                <w:b/>
                <w:sz w:val="20"/>
                <w:szCs w:val="20"/>
                <w:lang w:bidi="ar-SA"/>
              </w:rPr>
              <w:t>Fire Department</w:t>
            </w:r>
          </w:p>
        </w:tc>
        <w:tc>
          <w:tcPr>
            <w:tcW w:w="24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sz w:val="20"/>
                <w:szCs w:val="20"/>
                <w:lang w:bidi="ar-SA"/>
              </w:rPr>
            </w:pPr>
          </w:p>
        </w:tc>
        <w:tc>
          <w:tcPr>
            <w:tcW w:w="14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sz w:val="20"/>
                <w:szCs w:val="20"/>
                <w:lang w:bidi="ar-SA"/>
              </w:rPr>
            </w:pPr>
            <w:r w:rsidRPr="00D25088">
              <w:rPr>
                <w:rFonts w:ascii="Arial" w:eastAsia="Times New Roman" w:hAnsi="Arial" w:cs="Arial"/>
                <w:b/>
                <w:sz w:val="20"/>
                <w:szCs w:val="20"/>
                <w:lang w:bidi="ar-SA"/>
              </w:rPr>
              <w:t>Dec. 2018</w:t>
            </w:r>
          </w:p>
        </w:tc>
      </w:tr>
      <w:tr w:rsidR="00D25088" w:rsidRPr="00D25088" w:rsidTr="00D25088">
        <w:trPr>
          <w:trHeight w:val="300"/>
        </w:trPr>
        <w:tc>
          <w:tcPr>
            <w:tcW w:w="4480" w:type="dxa"/>
            <w:tcBorders>
              <w:top w:val="nil"/>
              <w:left w:val="nil"/>
              <w:bottom w:val="single" w:sz="12" w:space="0" w:color="auto"/>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color w:val="000000"/>
                <w:sz w:val="16"/>
                <w:szCs w:val="16"/>
                <w:lang w:bidi="ar-SA"/>
              </w:rPr>
            </w:pPr>
            <w:r w:rsidRPr="00D25088">
              <w:rPr>
                <w:rFonts w:ascii="Arial" w:eastAsia="Times New Roman" w:hAnsi="Arial" w:cs="Arial"/>
                <w:b/>
                <w:color w:val="000000"/>
                <w:sz w:val="16"/>
                <w:szCs w:val="16"/>
                <w:lang w:bidi="ar-SA"/>
              </w:rPr>
              <w:t>Name</w:t>
            </w:r>
          </w:p>
        </w:tc>
        <w:tc>
          <w:tcPr>
            <w:tcW w:w="24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Cs w:val="0"/>
                <w:sz w:val="20"/>
                <w:szCs w:val="20"/>
                <w:lang w:bidi="ar-SA"/>
              </w:rPr>
            </w:pPr>
          </w:p>
        </w:tc>
        <w:tc>
          <w:tcPr>
            <w:tcW w:w="14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center"/>
              <w:rPr>
                <w:rFonts w:ascii="Arial" w:eastAsia="Times New Roman" w:hAnsi="Arial" w:cs="Arial"/>
                <w:b/>
                <w:color w:val="000000"/>
                <w:sz w:val="16"/>
                <w:szCs w:val="16"/>
                <w:lang w:bidi="ar-SA"/>
              </w:rPr>
            </w:pPr>
            <w:r w:rsidRPr="00D25088">
              <w:rPr>
                <w:rFonts w:ascii="Arial" w:eastAsia="Times New Roman" w:hAnsi="Arial" w:cs="Arial"/>
                <w:b/>
                <w:color w:val="000000"/>
                <w:sz w:val="16"/>
                <w:szCs w:val="16"/>
                <w:lang w:bidi="ar-SA"/>
              </w:rPr>
              <w:t>Credit</w:t>
            </w:r>
          </w:p>
        </w:tc>
      </w:tr>
      <w:tr w:rsidR="00D25088" w:rsidRPr="00D25088" w:rsidTr="00D25088">
        <w:trPr>
          <w:trHeight w:val="300"/>
        </w:trPr>
        <w:tc>
          <w:tcPr>
            <w:tcW w:w="44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Bell</w:t>
            </w:r>
          </w:p>
        </w:tc>
        <w:tc>
          <w:tcPr>
            <w:tcW w:w="24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4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sz w:val="20"/>
                <w:szCs w:val="20"/>
                <w:lang w:bidi="ar-SA"/>
              </w:rPr>
            </w:pPr>
            <w:r w:rsidRPr="00D25088">
              <w:rPr>
                <w:rFonts w:ascii="Arial" w:eastAsia="Times New Roman" w:hAnsi="Arial" w:cs="Arial"/>
                <w:bCs w:val="0"/>
                <w:sz w:val="20"/>
                <w:szCs w:val="20"/>
                <w:lang w:bidi="ar-SA"/>
              </w:rPr>
              <w:t>88.07</w:t>
            </w:r>
          </w:p>
        </w:tc>
      </w:tr>
      <w:tr w:rsidR="00D25088" w:rsidRPr="00D25088" w:rsidTr="00D25088">
        <w:trPr>
          <w:trHeight w:val="300"/>
        </w:trPr>
        <w:tc>
          <w:tcPr>
            <w:tcW w:w="44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Nicholas Lane</w:t>
            </w:r>
          </w:p>
        </w:tc>
        <w:tc>
          <w:tcPr>
            <w:tcW w:w="24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4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sz w:val="20"/>
                <w:szCs w:val="20"/>
                <w:lang w:bidi="ar-SA"/>
              </w:rPr>
            </w:pPr>
            <w:r w:rsidRPr="00D25088">
              <w:rPr>
                <w:rFonts w:ascii="Arial" w:eastAsia="Times New Roman" w:hAnsi="Arial" w:cs="Arial"/>
                <w:bCs w:val="0"/>
                <w:sz w:val="20"/>
                <w:szCs w:val="20"/>
                <w:lang w:bidi="ar-SA"/>
              </w:rPr>
              <w:t>145</w:t>
            </w:r>
          </w:p>
        </w:tc>
      </w:tr>
      <w:tr w:rsidR="00D25088" w:rsidRPr="00D25088" w:rsidTr="00D25088">
        <w:trPr>
          <w:trHeight w:val="300"/>
        </w:trPr>
        <w:tc>
          <w:tcPr>
            <w:tcW w:w="44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sz w:val="20"/>
                <w:szCs w:val="20"/>
                <w:lang w:bidi="ar-SA"/>
              </w:rPr>
            </w:pPr>
            <w:r w:rsidRPr="00D25088">
              <w:rPr>
                <w:rFonts w:ascii="Arial" w:eastAsia="Times New Roman" w:hAnsi="Arial" w:cs="Arial"/>
                <w:bCs w:val="0"/>
                <w:sz w:val="20"/>
                <w:szCs w:val="20"/>
                <w:lang w:bidi="ar-SA"/>
              </w:rPr>
              <w:t>Brendan Addison Mobile Mechanical</w:t>
            </w:r>
          </w:p>
        </w:tc>
        <w:tc>
          <w:tcPr>
            <w:tcW w:w="24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sz w:val="20"/>
                <w:szCs w:val="20"/>
                <w:lang w:bidi="ar-SA"/>
              </w:rPr>
            </w:pPr>
          </w:p>
        </w:tc>
        <w:tc>
          <w:tcPr>
            <w:tcW w:w="14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sz w:val="20"/>
                <w:szCs w:val="20"/>
                <w:lang w:bidi="ar-SA"/>
              </w:rPr>
            </w:pPr>
            <w:r w:rsidRPr="00D25088">
              <w:rPr>
                <w:rFonts w:ascii="Arial" w:eastAsia="Times New Roman" w:hAnsi="Arial" w:cs="Arial"/>
                <w:bCs w:val="0"/>
                <w:sz w:val="20"/>
                <w:szCs w:val="20"/>
                <w:lang w:bidi="ar-SA"/>
              </w:rPr>
              <w:t>570.65</w:t>
            </w:r>
          </w:p>
        </w:tc>
      </w:tr>
      <w:tr w:rsidR="00D25088" w:rsidRPr="00D25088" w:rsidTr="00D25088">
        <w:trPr>
          <w:trHeight w:val="300"/>
        </w:trPr>
        <w:tc>
          <w:tcPr>
            <w:tcW w:w="44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sz w:val="20"/>
                <w:szCs w:val="20"/>
                <w:lang w:bidi="ar-SA"/>
              </w:rPr>
            </w:pPr>
            <w:r w:rsidRPr="00D25088">
              <w:rPr>
                <w:rFonts w:ascii="Arial" w:eastAsia="Times New Roman" w:hAnsi="Arial" w:cs="Arial"/>
                <w:bCs w:val="0"/>
                <w:sz w:val="20"/>
                <w:szCs w:val="20"/>
                <w:lang w:bidi="ar-SA"/>
              </w:rPr>
              <w:t xml:space="preserve">BJ'S &amp; </w:t>
            </w:r>
            <w:r w:rsidR="00E6617F" w:rsidRPr="00D25088">
              <w:rPr>
                <w:rFonts w:ascii="Arial" w:eastAsia="Times New Roman" w:hAnsi="Arial" w:cs="Arial"/>
                <w:bCs w:val="0"/>
                <w:sz w:val="20"/>
                <w:szCs w:val="20"/>
                <w:lang w:bidi="ar-SA"/>
              </w:rPr>
              <w:t>Addison’s</w:t>
            </w:r>
            <w:r w:rsidRPr="00D25088">
              <w:rPr>
                <w:rFonts w:ascii="Arial" w:eastAsia="Times New Roman" w:hAnsi="Arial" w:cs="Arial"/>
                <w:bCs w:val="0"/>
                <w:sz w:val="20"/>
                <w:szCs w:val="20"/>
                <w:lang w:bidi="ar-SA"/>
              </w:rPr>
              <w:t xml:space="preserve"> </w:t>
            </w:r>
          </w:p>
        </w:tc>
        <w:tc>
          <w:tcPr>
            <w:tcW w:w="24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sz w:val="20"/>
                <w:szCs w:val="20"/>
                <w:lang w:bidi="ar-SA"/>
              </w:rPr>
            </w:pPr>
          </w:p>
        </w:tc>
        <w:tc>
          <w:tcPr>
            <w:tcW w:w="142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sz w:val="20"/>
                <w:szCs w:val="20"/>
                <w:lang w:bidi="ar-SA"/>
              </w:rPr>
            </w:pPr>
            <w:r w:rsidRPr="00D25088">
              <w:rPr>
                <w:rFonts w:ascii="Arial" w:eastAsia="Times New Roman" w:hAnsi="Arial" w:cs="Arial"/>
                <w:bCs w:val="0"/>
                <w:sz w:val="20"/>
                <w:szCs w:val="20"/>
                <w:lang w:bidi="ar-SA"/>
              </w:rPr>
              <w:t>129.95</w:t>
            </w:r>
          </w:p>
        </w:tc>
      </w:tr>
      <w:tr w:rsidR="00D25088" w:rsidRPr="00D25088" w:rsidTr="00D25088">
        <w:trPr>
          <w:trHeight w:val="300"/>
        </w:trPr>
        <w:tc>
          <w:tcPr>
            <w:tcW w:w="44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Northern 911</w:t>
            </w:r>
          </w:p>
        </w:tc>
        <w:tc>
          <w:tcPr>
            <w:tcW w:w="24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Cs w:val="0"/>
                <w:color w:val="000000"/>
                <w:sz w:val="16"/>
                <w:szCs w:val="16"/>
                <w:lang w:bidi="ar-SA"/>
              </w:rPr>
            </w:pPr>
          </w:p>
        </w:tc>
        <w:tc>
          <w:tcPr>
            <w:tcW w:w="1420" w:type="dxa"/>
            <w:tcBorders>
              <w:top w:val="nil"/>
              <w:left w:val="nil"/>
              <w:bottom w:val="single" w:sz="8" w:space="0" w:color="auto"/>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Cs w:val="0"/>
                <w:color w:val="000000"/>
                <w:sz w:val="16"/>
                <w:szCs w:val="16"/>
                <w:lang w:bidi="ar-SA"/>
              </w:rPr>
            </w:pPr>
            <w:r w:rsidRPr="00D25088">
              <w:rPr>
                <w:rFonts w:ascii="Arial" w:eastAsia="Times New Roman" w:hAnsi="Arial" w:cs="Arial"/>
                <w:bCs w:val="0"/>
                <w:color w:val="000000"/>
                <w:sz w:val="16"/>
                <w:szCs w:val="16"/>
                <w:lang w:bidi="ar-SA"/>
              </w:rPr>
              <w:t xml:space="preserve">27.73 </w:t>
            </w:r>
          </w:p>
        </w:tc>
      </w:tr>
      <w:tr w:rsidR="00D25088" w:rsidRPr="00D25088" w:rsidTr="00D25088">
        <w:trPr>
          <w:trHeight w:val="300"/>
        </w:trPr>
        <w:tc>
          <w:tcPr>
            <w:tcW w:w="448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
                <w:color w:val="000000"/>
                <w:sz w:val="16"/>
                <w:szCs w:val="16"/>
                <w:lang w:bidi="ar-SA"/>
              </w:rPr>
            </w:pPr>
            <w:r w:rsidRPr="00D25088">
              <w:rPr>
                <w:rFonts w:ascii="Arial" w:eastAsia="Times New Roman" w:hAnsi="Arial" w:cs="Arial"/>
                <w:b/>
                <w:color w:val="000000"/>
                <w:sz w:val="16"/>
                <w:szCs w:val="16"/>
                <w:lang w:bidi="ar-SA"/>
              </w:rPr>
              <w:t>TOTAL</w:t>
            </w:r>
          </w:p>
        </w:tc>
        <w:tc>
          <w:tcPr>
            <w:tcW w:w="240" w:type="dxa"/>
            <w:tcBorders>
              <w:top w:val="nil"/>
              <w:left w:val="nil"/>
              <w:bottom w:val="nil"/>
              <w:right w:val="nil"/>
            </w:tcBorders>
            <w:shd w:val="clear" w:color="auto" w:fill="auto"/>
            <w:noWrap/>
            <w:vAlign w:val="bottom"/>
            <w:hideMark/>
          </w:tcPr>
          <w:p w:rsidR="00D25088" w:rsidRPr="00D25088" w:rsidRDefault="00D25088" w:rsidP="00D25088">
            <w:pPr>
              <w:spacing w:line="240" w:lineRule="auto"/>
              <w:rPr>
                <w:rFonts w:ascii="Arial" w:eastAsia="Times New Roman" w:hAnsi="Arial" w:cs="Arial"/>
                <w:b/>
                <w:color w:val="000000"/>
                <w:sz w:val="16"/>
                <w:szCs w:val="16"/>
                <w:lang w:bidi="ar-SA"/>
              </w:rPr>
            </w:pPr>
          </w:p>
        </w:tc>
        <w:tc>
          <w:tcPr>
            <w:tcW w:w="1420" w:type="dxa"/>
            <w:tcBorders>
              <w:top w:val="nil"/>
              <w:left w:val="nil"/>
              <w:bottom w:val="double" w:sz="6" w:space="0" w:color="auto"/>
              <w:right w:val="nil"/>
            </w:tcBorders>
            <w:shd w:val="clear" w:color="auto" w:fill="auto"/>
            <w:noWrap/>
            <w:vAlign w:val="bottom"/>
            <w:hideMark/>
          </w:tcPr>
          <w:p w:rsidR="00D25088" w:rsidRPr="00D25088" w:rsidRDefault="00D25088" w:rsidP="00D25088">
            <w:pPr>
              <w:spacing w:line="240" w:lineRule="auto"/>
              <w:jc w:val="right"/>
              <w:rPr>
                <w:rFonts w:ascii="Arial" w:eastAsia="Times New Roman" w:hAnsi="Arial" w:cs="Arial"/>
                <w:b/>
                <w:color w:val="000000"/>
                <w:sz w:val="16"/>
                <w:szCs w:val="16"/>
                <w:lang w:bidi="ar-SA"/>
              </w:rPr>
            </w:pPr>
            <w:r w:rsidRPr="00D25088">
              <w:rPr>
                <w:rFonts w:ascii="Arial" w:eastAsia="Times New Roman" w:hAnsi="Arial" w:cs="Arial"/>
                <w:b/>
                <w:color w:val="000000"/>
                <w:sz w:val="16"/>
                <w:szCs w:val="16"/>
                <w:lang w:bidi="ar-SA"/>
              </w:rPr>
              <w:t xml:space="preserve">933.67 </w:t>
            </w:r>
          </w:p>
        </w:tc>
      </w:tr>
    </w:tbl>
    <w:p w:rsidR="00D25088" w:rsidRDefault="00D25088" w:rsidP="000D3084"/>
    <w:p w:rsidR="00022D97" w:rsidRDefault="00022D97" w:rsidP="000D3084"/>
    <w:p w:rsidR="000D3084" w:rsidRDefault="000D3084" w:rsidP="000D3084"/>
    <w:p w:rsidR="000D3084" w:rsidRDefault="000D3084" w:rsidP="000D3084">
      <w:r>
        <w:t>No. 129</w:t>
      </w:r>
    </w:p>
    <w:p w:rsidR="000D3084" w:rsidRDefault="000D3084" w:rsidP="000D3084">
      <w:r>
        <w:t>Moved by: Martin Ainslie</w:t>
      </w:r>
    </w:p>
    <w:p w:rsidR="000D3084" w:rsidRDefault="000D3084" w:rsidP="000D3084">
      <w:r>
        <w:t>Seconded by: Arthur F. Hayden</w:t>
      </w:r>
    </w:p>
    <w:p w:rsidR="000D3084" w:rsidRDefault="000D3084" w:rsidP="000D3084"/>
    <w:p w:rsidR="000D3084" w:rsidRDefault="000D3084" w:rsidP="000D3084">
      <w:r>
        <w:t>That we draft By-Law No. 14 – 2018 to appoint Officers and Confirm Salaries.</w:t>
      </w:r>
    </w:p>
    <w:p w:rsidR="000D3084" w:rsidRDefault="000D3084" w:rsidP="000D3084">
      <w:r>
        <w:t>Carried KN</w:t>
      </w:r>
    </w:p>
    <w:p w:rsidR="000D3084" w:rsidRDefault="000D3084" w:rsidP="000D3084"/>
    <w:p w:rsidR="000D3084" w:rsidRDefault="000D3084" w:rsidP="000D3084">
      <w:r>
        <w:t>No. 130</w:t>
      </w:r>
    </w:p>
    <w:p w:rsidR="000D3084" w:rsidRDefault="000D3084" w:rsidP="000D3084">
      <w:r>
        <w:t xml:space="preserve">Moved by: Arthur F. Hayden </w:t>
      </w:r>
    </w:p>
    <w:p w:rsidR="000D3084" w:rsidRDefault="000D3084" w:rsidP="000D3084">
      <w:r>
        <w:t>Seconded by: Wayne L. Bailey</w:t>
      </w:r>
    </w:p>
    <w:p w:rsidR="000D3084" w:rsidRDefault="000D3084" w:rsidP="000D3084"/>
    <w:p w:rsidR="000D3084" w:rsidRDefault="000D3084" w:rsidP="000D3084">
      <w:r>
        <w:t>That By – Law No. 14 – 2018 received its required readings and finally passed.</w:t>
      </w:r>
    </w:p>
    <w:p w:rsidR="000D3084" w:rsidRDefault="000D3084" w:rsidP="000D3084">
      <w:r>
        <w:t>Carried KN</w:t>
      </w:r>
    </w:p>
    <w:p w:rsidR="000D3084" w:rsidRDefault="000D3084" w:rsidP="000D3084"/>
    <w:p w:rsidR="000D3084" w:rsidRDefault="000D3084" w:rsidP="000D3084">
      <w:r>
        <w:t>No. 131</w:t>
      </w:r>
    </w:p>
    <w:p w:rsidR="000D3084" w:rsidRDefault="000D3084" w:rsidP="000D3084">
      <w:r>
        <w:t>Moved by: P.A. Palonen</w:t>
      </w:r>
    </w:p>
    <w:p w:rsidR="000D3084" w:rsidRDefault="000D3084" w:rsidP="000D3084">
      <w:r>
        <w:t xml:space="preserve">Seconded by: Arthur F. Hayden </w:t>
      </w:r>
    </w:p>
    <w:p w:rsidR="000D3084" w:rsidRDefault="000D3084" w:rsidP="000D3084"/>
    <w:p w:rsidR="000D3084" w:rsidRDefault="000D3084" w:rsidP="000D3084">
      <w:r>
        <w:t>That we draft By-law No. 13 – 2018 to amend By – Law No. 04 – 2011 to appoint a Drainage Superintendent for the Township of Burpee and Mills pursuant to the Drainage Act, RSO. 1990.</w:t>
      </w:r>
    </w:p>
    <w:p w:rsidR="000D3084" w:rsidRDefault="000D3084" w:rsidP="000D3084">
      <w:r>
        <w:t>Carried KN</w:t>
      </w:r>
    </w:p>
    <w:p w:rsidR="000D3084" w:rsidRDefault="000D3084" w:rsidP="000D3084"/>
    <w:p w:rsidR="000D3084" w:rsidRDefault="000D3084" w:rsidP="000D3084">
      <w:r>
        <w:t>No. 132</w:t>
      </w:r>
    </w:p>
    <w:p w:rsidR="000D3084" w:rsidRDefault="000D3084" w:rsidP="000D3084">
      <w:r>
        <w:t xml:space="preserve">Moved by: Wayne Bailey </w:t>
      </w:r>
    </w:p>
    <w:p w:rsidR="000D3084" w:rsidRDefault="000D3084" w:rsidP="000D3084">
      <w:r>
        <w:t>Seconded by: Martin Ainslie</w:t>
      </w:r>
    </w:p>
    <w:p w:rsidR="000D3084" w:rsidRDefault="000D3084" w:rsidP="000D3084"/>
    <w:p w:rsidR="000D3084" w:rsidRDefault="000D3084" w:rsidP="000D3084">
      <w:r>
        <w:t>That By-Law No. 13 – 2018 received its required readings and finally passed.</w:t>
      </w:r>
    </w:p>
    <w:p w:rsidR="000D3084" w:rsidRDefault="000D3084" w:rsidP="000D3084">
      <w:r>
        <w:t>Carried KN</w:t>
      </w:r>
    </w:p>
    <w:p w:rsidR="000D3084" w:rsidRDefault="000D3084" w:rsidP="000D3084"/>
    <w:p w:rsidR="000D3084" w:rsidRDefault="000D3084" w:rsidP="000D3084">
      <w:r>
        <w:t>No. 133</w:t>
      </w:r>
    </w:p>
    <w:p w:rsidR="000D3084" w:rsidRDefault="000D3084" w:rsidP="000D3084">
      <w:r>
        <w:t xml:space="preserve">Moved by: Martin Ainslie </w:t>
      </w:r>
    </w:p>
    <w:p w:rsidR="000D3084" w:rsidRDefault="000D3084" w:rsidP="000D3084">
      <w:r>
        <w:t>Seconded by: Wayne L. Bailey</w:t>
      </w:r>
    </w:p>
    <w:p w:rsidR="000D3084" w:rsidRDefault="000D3084" w:rsidP="000D3084"/>
    <w:p w:rsidR="009B0D7F" w:rsidRPr="006E2E90" w:rsidRDefault="009B0D7F" w:rsidP="009B0D7F">
      <w:pPr>
        <w:pStyle w:val="Heading1"/>
        <w:rPr>
          <w:rFonts w:ascii="Bookman Old Style" w:hAnsi="Bookman Old Style" w:cs="Times New Roman"/>
          <w:sz w:val="22"/>
          <w:szCs w:val="22"/>
        </w:rPr>
      </w:pPr>
      <w:r w:rsidRPr="006E2E90">
        <w:rPr>
          <w:rFonts w:ascii="Bookman Old Style" w:hAnsi="Bookman Old Style" w:cs="Times New Roman"/>
          <w:sz w:val="22"/>
          <w:szCs w:val="22"/>
        </w:rPr>
        <w:t>RESOLUTION</w:t>
      </w:r>
    </w:p>
    <w:p w:rsidR="009B0D7F" w:rsidRPr="006E2E90" w:rsidRDefault="009B0D7F" w:rsidP="009B0D7F">
      <w:pPr>
        <w:rPr>
          <w:rFonts w:cs="Times New Roman"/>
        </w:rPr>
      </w:pPr>
    </w:p>
    <w:p w:rsidR="009B0D7F" w:rsidRPr="006E2E90" w:rsidRDefault="009B0D7F" w:rsidP="009B0D7F">
      <w:pPr>
        <w:rPr>
          <w:rFonts w:cs="Times New Roman"/>
        </w:rPr>
      </w:pPr>
      <w:r w:rsidRPr="006E2E90">
        <w:rPr>
          <w:rFonts w:cs="Times New Roman"/>
          <w:b/>
        </w:rPr>
        <w:t>WHEREAS</w:t>
      </w:r>
      <w:r w:rsidRPr="006E2E90">
        <w:rPr>
          <w:rFonts w:cs="Times New Roman"/>
        </w:rPr>
        <w:t xml:space="preserve"> an asset management policy will;</w:t>
      </w:r>
    </w:p>
    <w:p w:rsidR="009B0D7F" w:rsidRPr="006E2E90" w:rsidRDefault="009B0D7F" w:rsidP="009B0D7F">
      <w:pPr>
        <w:numPr>
          <w:ilvl w:val="0"/>
          <w:numId w:val="1"/>
        </w:numPr>
        <w:spacing w:line="240" w:lineRule="auto"/>
        <w:rPr>
          <w:rFonts w:cs="Times New Roman"/>
          <w:b/>
        </w:rPr>
      </w:pPr>
      <w:r w:rsidRPr="006E2E90">
        <w:rPr>
          <w:rFonts w:cs="Times New Roman"/>
        </w:rPr>
        <w:t>Affirm the municipal commitment to asset management principles and philosophies</w:t>
      </w:r>
    </w:p>
    <w:p w:rsidR="009B0D7F" w:rsidRPr="006E2E90" w:rsidRDefault="009B0D7F" w:rsidP="009B0D7F">
      <w:pPr>
        <w:numPr>
          <w:ilvl w:val="0"/>
          <w:numId w:val="1"/>
        </w:numPr>
        <w:spacing w:line="240" w:lineRule="auto"/>
        <w:rPr>
          <w:rFonts w:cs="Times New Roman"/>
          <w:b/>
        </w:rPr>
      </w:pPr>
      <w:r w:rsidRPr="006E2E90">
        <w:rPr>
          <w:rFonts w:cs="Times New Roman"/>
        </w:rPr>
        <w:t>Align and integrate asset management into an organization’s strategic planning process, as well as other key plans and policies;</w:t>
      </w:r>
    </w:p>
    <w:p w:rsidR="009B0D7F" w:rsidRPr="006E2E90" w:rsidRDefault="009B0D7F" w:rsidP="009B0D7F">
      <w:pPr>
        <w:numPr>
          <w:ilvl w:val="0"/>
          <w:numId w:val="1"/>
        </w:numPr>
        <w:spacing w:line="240" w:lineRule="auto"/>
        <w:rPr>
          <w:rFonts w:cs="Times New Roman"/>
          <w:b/>
        </w:rPr>
      </w:pPr>
      <w:r w:rsidRPr="006E2E90">
        <w:rPr>
          <w:rFonts w:cs="Times New Roman"/>
        </w:rPr>
        <w:t>Guide asset management planning process and embedding asset management principles into ongoing capital, operations, and maintenance activities;</w:t>
      </w:r>
    </w:p>
    <w:p w:rsidR="009B0D7F" w:rsidRPr="006E2E90" w:rsidRDefault="009B0D7F" w:rsidP="009B0D7F">
      <w:pPr>
        <w:numPr>
          <w:ilvl w:val="0"/>
          <w:numId w:val="1"/>
        </w:numPr>
        <w:spacing w:line="240" w:lineRule="auto"/>
        <w:rPr>
          <w:rFonts w:cs="Times New Roman"/>
        </w:rPr>
      </w:pPr>
      <w:r w:rsidRPr="006E2E90">
        <w:rPr>
          <w:rFonts w:cs="Times New Roman"/>
        </w:rPr>
        <w:t>Define asset management responsibilities and accountabilities for Council, leadership, management, and staff; and</w:t>
      </w:r>
    </w:p>
    <w:p w:rsidR="009B0D7F" w:rsidRPr="006E2E90" w:rsidRDefault="009B0D7F" w:rsidP="009B0D7F">
      <w:pPr>
        <w:numPr>
          <w:ilvl w:val="0"/>
          <w:numId w:val="1"/>
        </w:numPr>
        <w:spacing w:line="240" w:lineRule="auto"/>
        <w:rPr>
          <w:rFonts w:cs="Times New Roman"/>
        </w:rPr>
      </w:pPr>
      <w:r w:rsidRPr="006E2E90">
        <w:rPr>
          <w:rFonts w:cs="Times New Roman"/>
        </w:rPr>
        <w:t>Support the formation of a culture that values asset management and makes it a priority.</w:t>
      </w:r>
    </w:p>
    <w:p w:rsidR="009B0D7F" w:rsidRPr="006E2E90" w:rsidRDefault="009B0D7F" w:rsidP="009B0D7F">
      <w:pPr>
        <w:ind w:left="720"/>
        <w:rPr>
          <w:rFonts w:cs="Times New Roman"/>
        </w:rPr>
      </w:pPr>
    </w:p>
    <w:p w:rsidR="009B0D7F" w:rsidRPr="006E2E90" w:rsidRDefault="009B0D7F" w:rsidP="009B0D7F">
      <w:pPr>
        <w:rPr>
          <w:rFonts w:cs="Times New Roman"/>
        </w:rPr>
      </w:pPr>
      <w:r w:rsidRPr="006E2E90">
        <w:rPr>
          <w:rFonts w:cs="Times New Roman"/>
          <w:b/>
        </w:rPr>
        <w:t>WHEREAS</w:t>
      </w:r>
      <w:r w:rsidRPr="006E2E90">
        <w:rPr>
          <w:rFonts w:cs="Times New Roman"/>
        </w:rPr>
        <w:t xml:space="preserve"> the asset management policy will provide guiding principles, governance (roles and responsibilities) and strategic alignment. </w:t>
      </w:r>
    </w:p>
    <w:p w:rsidR="009B0D7F" w:rsidRPr="006E2E90" w:rsidRDefault="009B0D7F" w:rsidP="009B0D7F">
      <w:pPr>
        <w:rPr>
          <w:rFonts w:cs="Times New Roman"/>
        </w:rPr>
      </w:pPr>
    </w:p>
    <w:p w:rsidR="009B0D7F" w:rsidRDefault="009B0D7F" w:rsidP="009B0D7F">
      <w:pPr>
        <w:rPr>
          <w:rFonts w:cs="Times New Roman"/>
        </w:rPr>
      </w:pPr>
      <w:r w:rsidRPr="006E2E90">
        <w:rPr>
          <w:rFonts w:cs="Times New Roman"/>
          <w:b/>
        </w:rPr>
        <w:t xml:space="preserve">THEREFORE </w:t>
      </w:r>
      <w:r w:rsidRPr="006E2E90">
        <w:rPr>
          <w:rFonts w:cs="Times New Roman"/>
        </w:rPr>
        <w:t xml:space="preserve">the Council of the Corporation of the Township of Burpee and Mills approves “The Corporation of the Township of Burpee and Mills Asset Management Policy November, 2018).  </w:t>
      </w:r>
    </w:p>
    <w:p w:rsidR="006E2E90" w:rsidRDefault="006E2E90" w:rsidP="009B0D7F">
      <w:pPr>
        <w:rPr>
          <w:rFonts w:cs="Times New Roman"/>
        </w:rPr>
      </w:pPr>
      <w:r>
        <w:rPr>
          <w:rFonts w:cs="Times New Roman"/>
        </w:rPr>
        <w:t>Carried KN</w:t>
      </w:r>
    </w:p>
    <w:p w:rsidR="006E2E90" w:rsidRDefault="006E2E90" w:rsidP="009B0D7F">
      <w:pPr>
        <w:rPr>
          <w:rFonts w:cs="Times New Roman"/>
        </w:rPr>
      </w:pPr>
    </w:p>
    <w:p w:rsidR="00022D97" w:rsidRDefault="00022D97" w:rsidP="006E2E90"/>
    <w:p w:rsidR="00022D97" w:rsidRDefault="00022D97" w:rsidP="006E2E90"/>
    <w:p w:rsidR="006E2E90" w:rsidRDefault="006E2E90" w:rsidP="006E2E90">
      <w:r>
        <w:t>No. 134</w:t>
      </w:r>
    </w:p>
    <w:p w:rsidR="006E2E90" w:rsidRDefault="006E2E90" w:rsidP="006E2E90">
      <w:r>
        <w:t xml:space="preserve">Moved by: Wayne L. Bailey </w:t>
      </w:r>
    </w:p>
    <w:p w:rsidR="006E2E90" w:rsidRDefault="006E2E90" w:rsidP="006E2E90">
      <w:r>
        <w:t>Seconded by: Arthur F. Bailey</w:t>
      </w:r>
    </w:p>
    <w:p w:rsidR="006E2E90" w:rsidRDefault="006E2E90" w:rsidP="006E2E90"/>
    <w:p w:rsidR="005E7EE9" w:rsidRPr="005E7EE9" w:rsidRDefault="005E7EE9" w:rsidP="005E7EE9">
      <w:r w:rsidRPr="005E7EE9">
        <w:t>The Corporation of the Township of Burpee and Mills</w:t>
      </w:r>
    </w:p>
    <w:p w:rsidR="005E7EE9" w:rsidRPr="005E7EE9" w:rsidRDefault="005E7EE9" w:rsidP="005E7EE9">
      <w:r w:rsidRPr="005E7EE9">
        <w:t>2019 Regular Council Meeting Schedule</w:t>
      </w:r>
    </w:p>
    <w:p w:rsidR="005E7EE9" w:rsidRPr="005E7EE9" w:rsidRDefault="005E7EE9" w:rsidP="005E7EE9"/>
    <w:p w:rsidR="005E7EE9" w:rsidRPr="005E7EE9" w:rsidRDefault="005E7EE9" w:rsidP="000F33F6">
      <w:pPr>
        <w:rPr>
          <w:u w:val="single"/>
        </w:rPr>
      </w:pPr>
      <w:r w:rsidRPr="005E7EE9">
        <w:rPr>
          <w:u w:val="single"/>
        </w:rPr>
        <w:t>January</w:t>
      </w:r>
      <w:r w:rsidRPr="005E7EE9">
        <w:rPr>
          <w:u w:val="single"/>
        </w:rPr>
        <w:tab/>
      </w:r>
      <w:r w:rsidRPr="005E7EE9">
        <w:rPr>
          <w:u w:val="single"/>
        </w:rPr>
        <w:tab/>
        <w:t>Wednesday</w:t>
      </w:r>
      <w:r>
        <w:rPr>
          <w:u w:val="single"/>
        </w:rPr>
        <w:tab/>
      </w:r>
      <w:r w:rsidRPr="005E7EE9">
        <w:rPr>
          <w:u w:val="single"/>
        </w:rPr>
        <w:tab/>
        <w:t>9</w:t>
      </w:r>
    </w:p>
    <w:p w:rsidR="005E7EE9" w:rsidRPr="005E7EE9" w:rsidRDefault="005E7EE9" w:rsidP="000F33F6">
      <w:pPr>
        <w:rPr>
          <w:u w:val="single"/>
        </w:rPr>
      </w:pPr>
      <w:r w:rsidRPr="005E7EE9">
        <w:rPr>
          <w:u w:val="single"/>
        </w:rPr>
        <w:t>February</w:t>
      </w:r>
      <w:r w:rsidRPr="005E7EE9">
        <w:rPr>
          <w:u w:val="single"/>
        </w:rPr>
        <w:tab/>
      </w:r>
      <w:r w:rsidRPr="005E7EE9">
        <w:rPr>
          <w:u w:val="single"/>
        </w:rPr>
        <w:tab/>
        <w:t>Monday</w:t>
      </w:r>
      <w:r w:rsidRPr="005E7EE9">
        <w:rPr>
          <w:u w:val="single"/>
        </w:rPr>
        <w:tab/>
      </w:r>
      <w:r w:rsidRPr="005E7EE9">
        <w:rPr>
          <w:u w:val="single"/>
        </w:rPr>
        <w:tab/>
        <w:t>4</w:t>
      </w:r>
    </w:p>
    <w:p w:rsidR="005E7EE9" w:rsidRPr="005E7EE9" w:rsidRDefault="005E7EE9" w:rsidP="000F33F6">
      <w:pPr>
        <w:rPr>
          <w:u w:val="single"/>
        </w:rPr>
      </w:pPr>
      <w:r w:rsidRPr="005E7EE9">
        <w:rPr>
          <w:u w:val="single"/>
        </w:rPr>
        <w:t>March</w:t>
      </w:r>
      <w:r w:rsidRPr="005E7EE9">
        <w:rPr>
          <w:u w:val="single"/>
        </w:rPr>
        <w:tab/>
      </w:r>
      <w:r w:rsidRPr="005E7EE9">
        <w:rPr>
          <w:u w:val="single"/>
        </w:rPr>
        <w:tab/>
      </w:r>
      <w:r>
        <w:rPr>
          <w:u w:val="single"/>
        </w:rPr>
        <w:tab/>
      </w:r>
      <w:r w:rsidRPr="005E7EE9">
        <w:rPr>
          <w:u w:val="single"/>
        </w:rPr>
        <w:t xml:space="preserve">Monday </w:t>
      </w:r>
      <w:r w:rsidRPr="005E7EE9">
        <w:rPr>
          <w:u w:val="single"/>
        </w:rPr>
        <w:tab/>
      </w:r>
      <w:r w:rsidRPr="005E7EE9">
        <w:rPr>
          <w:u w:val="single"/>
        </w:rPr>
        <w:tab/>
        <w:t>4</w:t>
      </w:r>
    </w:p>
    <w:p w:rsidR="005E7EE9" w:rsidRPr="005E7EE9" w:rsidRDefault="005E7EE9" w:rsidP="000F33F6">
      <w:pPr>
        <w:rPr>
          <w:u w:val="single"/>
        </w:rPr>
      </w:pPr>
      <w:r w:rsidRPr="005E7EE9">
        <w:rPr>
          <w:u w:val="single"/>
        </w:rPr>
        <w:t>April</w:t>
      </w:r>
      <w:r w:rsidRPr="005E7EE9">
        <w:rPr>
          <w:u w:val="single"/>
        </w:rPr>
        <w:tab/>
      </w:r>
      <w:r w:rsidRPr="005E7EE9">
        <w:rPr>
          <w:u w:val="single"/>
        </w:rPr>
        <w:tab/>
      </w:r>
      <w:r w:rsidRPr="005E7EE9">
        <w:rPr>
          <w:u w:val="single"/>
        </w:rPr>
        <w:tab/>
        <w:t>Monday</w:t>
      </w:r>
      <w:r w:rsidRPr="005E7EE9">
        <w:rPr>
          <w:u w:val="single"/>
        </w:rPr>
        <w:tab/>
      </w:r>
      <w:r w:rsidRPr="005E7EE9">
        <w:rPr>
          <w:u w:val="single"/>
        </w:rPr>
        <w:tab/>
        <w:t>1</w:t>
      </w:r>
    </w:p>
    <w:p w:rsidR="005E7EE9" w:rsidRPr="005E7EE9" w:rsidRDefault="005E7EE9" w:rsidP="000F33F6">
      <w:pPr>
        <w:rPr>
          <w:u w:val="single"/>
        </w:rPr>
      </w:pPr>
      <w:r w:rsidRPr="005E7EE9">
        <w:rPr>
          <w:u w:val="single"/>
        </w:rPr>
        <w:t>May</w:t>
      </w:r>
      <w:r w:rsidRPr="005E7EE9">
        <w:rPr>
          <w:u w:val="single"/>
        </w:rPr>
        <w:tab/>
      </w:r>
      <w:r w:rsidRPr="005E7EE9">
        <w:rPr>
          <w:u w:val="single"/>
        </w:rPr>
        <w:tab/>
      </w:r>
      <w:r w:rsidRPr="005E7EE9">
        <w:rPr>
          <w:u w:val="single"/>
        </w:rPr>
        <w:tab/>
        <w:t>Monday</w:t>
      </w:r>
      <w:r w:rsidRPr="005E7EE9">
        <w:rPr>
          <w:u w:val="single"/>
        </w:rPr>
        <w:tab/>
      </w:r>
      <w:r w:rsidRPr="005E7EE9">
        <w:rPr>
          <w:u w:val="single"/>
        </w:rPr>
        <w:tab/>
        <w:t>6</w:t>
      </w:r>
    </w:p>
    <w:p w:rsidR="005E7EE9" w:rsidRPr="005E7EE9" w:rsidRDefault="005E7EE9" w:rsidP="000F33F6">
      <w:pPr>
        <w:rPr>
          <w:u w:val="single"/>
        </w:rPr>
      </w:pPr>
      <w:r w:rsidRPr="005E7EE9">
        <w:rPr>
          <w:u w:val="single"/>
        </w:rPr>
        <w:t>June</w:t>
      </w:r>
      <w:r w:rsidRPr="005E7EE9">
        <w:rPr>
          <w:u w:val="single"/>
        </w:rPr>
        <w:tab/>
      </w:r>
      <w:r w:rsidRPr="005E7EE9">
        <w:rPr>
          <w:u w:val="single"/>
        </w:rPr>
        <w:tab/>
      </w:r>
      <w:r w:rsidRPr="005E7EE9">
        <w:rPr>
          <w:u w:val="single"/>
        </w:rPr>
        <w:tab/>
        <w:t xml:space="preserve">Monday </w:t>
      </w:r>
      <w:r w:rsidRPr="005E7EE9">
        <w:rPr>
          <w:u w:val="single"/>
        </w:rPr>
        <w:tab/>
      </w:r>
      <w:r w:rsidRPr="005E7EE9">
        <w:rPr>
          <w:u w:val="single"/>
        </w:rPr>
        <w:tab/>
        <w:t>3</w:t>
      </w:r>
    </w:p>
    <w:p w:rsidR="005E7EE9" w:rsidRPr="005E7EE9" w:rsidRDefault="005E7EE9" w:rsidP="000F33F6">
      <w:pPr>
        <w:rPr>
          <w:u w:val="single"/>
        </w:rPr>
      </w:pPr>
      <w:r w:rsidRPr="005E7EE9">
        <w:rPr>
          <w:u w:val="single"/>
        </w:rPr>
        <w:t>July</w:t>
      </w:r>
      <w:r w:rsidRPr="005E7EE9">
        <w:rPr>
          <w:u w:val="single"/>
        </w:rPr>
        <w:tab/>
      </w:r>
      <w:r w:rsidRPr="005E7EE9">
        <w:rPr>
          <w:u w:val="single"/>
        </w:rPr>
        <w:tab/>
      </w:r>
      <w:r w:rsidRPr="005E7EE9">
        <w:rPr>
          <w:u w:val="single"/>
        </w:rPr>
        <w:tab/>
        <w:t>Wednesday</w:t>
      </w:r>
      <w:r w:rsidRPr="005E7EE9">
        <w:rPr>
          <w:u w:val="single"/>
        </w:rPr>
        <w:tab/>
      </w:r>
      <w:r>
        <w:rPr>
          <w:u w:val="single"/>
        </w:rPr>
        <w:tab/>
      </w:r>
      <w:r w:rsidRPr="005E7EE9">
        <w:rPr>
          <w:u w:val="single"/>
        </w:rPr>
        <w:t>3</w:t>
      </w:r>
    </w:p>
    <w:p w:rsidR="005E7EE9" w:rsidRPr="005E7EE9" w:rsidRDefault="005E7EE9" w:rsidP="000F33F6">
      <w:pPr>
        <w:rPr>
          <w:u w:val="single"/>
        </w:rPr>
      </w:pPr>
      <w:r w:rsidRPr="005E7EE9">
        <w:rPr>
          <w:u w:val="single"/>
        </w:rPr>
        <w:t>August</w:t>
      </w:r>
      <w:r w:rsidRPr="005E7EE9">
        <w:rPr>
          <w:u w:val="single"/>
        </w:rPr>
        <w:tab/>
      </w:r>
      <w:r w:rsidRPr="005E7EE9">
        <w:rPr>
          <w:u w:val="single"/>
        </w:rPr>
        <w:tab/>
        <w:t>Wednesday</w:t>
      </w:r>
      <w:r>
        <w:rPr>
          <w:u w:val="single"/>
        </w:rPr>
        <w:tab/>
      </w:r>
      <w:r w:rsidRPr="005E7EE9">
        <w:rPr>
          <w:u w:val="single"/>
        </w:rPr>
        <w:tab/>
        <w:t>7</w:t>
      </w:r>
    </w:p>
    <w:p w:rsidR="005E7EE9" w:rsidRPr="005E7EE9" w:rsidRDefault="005E7EE9" w:rsidP="000F33F6">
      <w:pPr>
        <w:rPr>
          <w:u w:val="single"/>
        </w:rPr>
      </w:pPr>
      <w:r w:rsidRPr="005E7EE9">
        <w:rPr>
          <w:u w:val="single"/>
        </w:rPr>
        <w:t>September</w:t>
      </w:r>
      <w:r w:rsidRPr="005E7EE9">
        <w:rPr>
          <w:u w:val="single"/>
        </w:rPr>
        <w:tab/>
      </w:r>
      <w:r w:rsidRPr="005E7EE9">
        <w:rPr>
          <w:u w:val="single"/>
        </w:rPr>
        <w:tab/>
        <w:t>Wednesday</w:t>
      </w:r>
      <w:r>
        <w:rPr>
          <w:u w:val="single"/>
        </w:rPr>
        <w:tab/>
      </w:r>
      <w:r w:rsidRPr="005E7EE9">
        <w:rPr>
          <w:u w:val="single"/>
        </w:rPr>
        <w:tab/>
        <w:t>4</w:t>
      </w:r>
    </w:p>
    <w:p w:rsidR="005E7EE9" w:rsidRPr="005E7EE9" w:rsidRDefault="005E7EE9" w:rsidP="000F33F6">
      <w:pPr>
        <w:rPr>
          <w:u w:val="single"/>
        </w:rPr>
      </w:pPr>
      <w:r w:rsidRPr="005E7EE9">
        <w:rPr>
          <w:u w:val="single"/>
        </w:rPr>
        <w:t>October</w:t>
      </w:r>
      <w:r w:rsidRPr="005E7EE9">
        <w:rPr>
          <w:u w:val="single"/>
        </w:rPr>
        <w:tab/>
      </w:r>
      <w:r w:rsidRPr="005E7EE9">
        <w:rPr>
          <w:u w:val="single"/>
        </w:rPr>
        <w:tab/>
        <w:t xml:space="preserve">Monday </w:t>
      </w:r>
      <w:r w:rsidRPr="005E7EE9">
        <w:rPr>
          <w:u w:val="single"/>
        </w:rPr>
        <w:tab/>
      </w:r>
      <w:r w:rsidRPr="005E7EE9">
        <w:rPr>
          <w:u w:val="single"/>
        </w:rPr>
        <w:tab/>
        <w:t>7</w:t>
      </w:r>
    </w:p>
    <w:p w:rsidR="005E7EE9" w:rsidRPr="005E7EE9" w:rsidRDefault="005E7EE9" w:rsidP="000F33F6">
      <w:pPr>
        <w:rPr>
          <w:u w:val="single"/>
        </w:rPr>
      </w:pPr>
      <w:r w:rsidRPr="005E7EE9">
        <w:rPr>
          <w:u w:val="single"/>
        </w:rPr>
        <w:t>November</w:t>
      </w:r>
      <w:r w:rsidRPr="005E7EE9">
        <w:rPr>
          <w:u w:val="single"/>
        </w:rPr>
        <w:tab/>
      </w:r>
      <w:r w:rsidRPr="005E7EE9">
        <w:rPr>
          <w:u w:val="single"/>
        </w:rPr>
        <w:tab/>
        <w:t>Monday</w:t>
      </w:r>
      <w:r w:rsidRPr="005E7EE9">
        <w:rPr>
          <w:u w:val="single"/>
        </w:rPr>
        <w:tab/>
      </w:r>
      <w:r w:rsidRPr="005E7EE9">
        <w:rPr>
          <w:u w:val="single"/>
        </w:rPr>
        <w:tab/>
        <w:t>4</w:t>
      </w:r>
    </w:p>
    <w:p w:rsidR="005E7EE9" w:rsidRDefault="005E7EE9" w:rsidP="000F33F6">
      <w:pPr>
        <w:rPr>
          <w:u w:val="single"/>
        </w:rPr>
      </w:pPr>
      <w:r w:rsidRPr="005E7EE9">
        <w:rPr>
          <w:u w:val="single"/>
        </w:rPr>
        <w:t>December</w:t>
      </w:r>
      <w:r w:rsidRPr="005E7EE9">
        <w:rPr>
          <w:u w:val="single"/>
        </w:rPr>
        <w:tab/>
      </w:r>
      <w:r w:rsidRPr="005E7EE9">
        <w:rPr>
          <w:u w:val="single"/>
        </w:rPr>
        <w:tab/>
        <w:t>Monday</w:t>
      </w:r>
      <w:r w:rsidRPr="005E7EE9">
        <w:rPr>
          <w:u w:val="single"/>
        </w:rPr>
        <w:tab/>
      </w:r>
      <w:r w:rsidRPr="005E7EE9">
        <w:rPr>
          <w:u w:val="single"/>
        </w:rPr>
        <w:tab/>
        <w:t>2</w:t>
      </w:r>
    </w:p>
    <w:p w:rsidR="000F33F6" w:rsidRPr="005E7EE9" w:rsidRDefault="000F33F6" w:rsidP="000F33F6">
      <w:pPr>
        <w:rPr>
          <w:u w:val="single"/>
        </w:rPr>
      </w:pPr>
    </w:p>
    <w:p w:rsidR="006E2E90" w:rsidRDefault="005E7EE9" w:rsidP="006E2E90">
      <w:r>
        <w:t>Carried KN</w:t>
      </w:r>
    </w:p>
    <w:p w:rsidR="005E7EE9" w:rsidRDefault="005E7EE9" w:rsidP="006E2E90"/>
    <w:p w:rsidR="000F33F6" w:rsidRDefault="000F33F6" w:rsidP="005E7EE9"/>
    <w:p w:rsidR="000F33F6" w:rsidRDefault="000F33F6" w:rsidP="005E7EE9"/>
    <w:p w:rsidR="000F33F6" w:rsidRDefault="000F33F6" w:rsidP="005E7EE9"/>
    <w:p w:rsidR="005E7EE9" w:rsidRDefault="005E7EE9" w:rsidP="005E7EE9">
      <w:r>
        <w:t>No. 135</w:t>
      </w:r>
    </w:p>
    <w:p w:rsidR="005E7EE9" w:rsidRDefault="005E7EE9" w:rsidP="005E7EE9">
      <w:r>
        <w:t xml:space="preserve">Moved by: Wayne L. Bailey </w:t>
      </w:r>
    </w:p>
    <w:p w:rsidR="005E7EE9" w:rsidRDefault="005E7EE9" w:rsidP="005E7EE9">
      <w:r>
        <w:t>Seconded by: Martin Ainslie</w:t>
      </w:r>
    </w:p>
    <w:p w:rsidR="005E7EE9" w:rsidRDefault="005E7EE9" w:rsidP="005E7EE9"/>
    <w:p w:rsidR="005E7EE9" w:rsidRDefault="005E7EE9" w:rsidP="005E7EE9">
      <w:r>
        <w:t>That we adjourn to meet at our next regular council meeting on Wednesday, January 9, 2019 at 7:30 o’clock p.m.</w:t>
      </w:r>
    </w:p>
    <w:p w:rsidR="005E7EE9" w:rsidRDefault="005E7EE9" w:rsidP="005E7EE9">
      <w:r>
        <w:t>Carried KN</w:t>
      </w:r>
    </w:p>
    <w:p w:rsidR="005E7EE9" w:rsidRDefault="005E7EE9" w:rsidP="006E2E90"/>
    <w:p w:rsidR="006E2E90" w:rsidRPr="006E2E90" w:rsidRDefault="006E2E90" w:rsidP="009B0D7F">
      <w:pPr>
        <w:rPr>
          <w:rFonts w:cs="Times New Roman"/>
        </w:rPr>
      </w:pPr>
    </w:p>
    <w:p w:rsidR="00022D97" w:rsidRDefault="00022D97" w:rsidP="00022D97">
      <w:pPr>
        <w:jc w:val="both"/>
      </w:pPr>
    </w:p>
    <w:p w:rsidR="00022D97" w:rsidRDefault="00022D97" w:rsidP="00022D97">
      <w:pPr>
        <w:jc w:val="both"/>
      </w:pPr>
    </w:p>
    <w:p w:rsidR="00022D97" w:rsidRDefault="00022D97" w:rsidP="00022D97">
      <w:pPr>
        <w:jc w:val="both"/>
      </w:pPr>
    </w:p>
    <w:p w:rsidR="00022D97" w:rsidRDefault="00022D97" w:rsidP="00022D97">
      <w:pPr>
        <w:jc w:val="right"/>
      </w:pPr>
    </w:p>
    <w:p w:rsidR="00022D97" w:rsidRDefault="00022D97" w:rsidP="00022D97">
      <w:pPr>
        <w:jc w:val="right"/>
      </w:pPr>
      <w:r>
        <w:t>______________________________________</w:t>
      </w:r>
    </w:p>
    <w:p w:rsidR="00022D97" w:rsidRDefault="00022D97" w:rsidP="00022D97">
      <w:pPr>
        <w:jc w:val="right"/>
      </w:pPr>
      <w:r>
        <w:t>Ken Noland, Reeve</w:t>
      </w:r>
    </w:p>
    <w:p w:rsidR="00022D97" w:rsidRDefault="00022D97" w:rsidP="00022D97">
      <w:pPr>
        <w:jc w:val="right"/>
      </w:pPr>
    </w:p>
    <w:p w:rsidR="00022D97" w:rsidRDefault="00022D97" w:rsidP="00022D97">
      <w:pPr>
        <w:jc w:val="right"/>
      </w:pPr>
    </w:p>
    <w:p w:rsidR="00022D97" w:rsidRDefault="00022D97" w:rsidP="00022D97">
      <w:pPr>
        <w:jc w:val="right"/>
      </w:pPr>
    </w:p>
    <w:p w:rsidR="00022D97" w:rsidRDefault="00022D97" w:rsidP="00022D97">
      <w:pPr>
        <w:jc w:val="right"/>
      </w:pPr>
    </w:p>
    <w:p w:rsidR="00022D97" w:rsidRDefault="00022D97" w:rsidP="00022D97">
      <w:pPr>
        <w:jc w:val="right"/>
      </w:pPr>
      <w:r>
        <w:t>_____________________________________</w:t>
      </w:r>
    </w:p>
    <w:p w:rsidR="00022D97" w:rsidRDefault="00022D97" w:rsidP="00022D97">
      <w:pPr>
        <w:jc w:val="right"/>
      </w:pPr>
      <w:r>
        <w:t>Bonnie Bailey, Clerk</w:t>
      </w:r>
    </w:p>
    <w:p w:rsidR="000D3084" w:rsidRDefault="000D3084" w:rsidP="000D3084"/>
    <w:p w:rsidR="000D3084" w:rsidRDefault="000D3084" w:rsidP="006421CA"/>
    <w:p w:rsidR="006421CA" w:rsidRDefault="006421CA" w:rsidP="006421CA"/>
    <w:p w:rsidR="006421CA" w:rsidRDefault="006421CA" w:rsidP="001C1D58">
      <w:pPr>
        <w:jc w:val="both"/>
      </w:pPr>
    </w:p>
    <w:p w:rsidR="002904F3" w:rsidRDefault="002904F3"/>
    <w:sectPr w:rsidR="002904F3" w:rsidSect="0089106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46C43"/>
    <w:multiLevelType w:val="hybridMultilevel"/>
    <w:tmpl w:val="DBCCE5A6"/>
    <w:lvl w:ilvl="0" w:tplc="6478D0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1C1D58"/>
    <w:rsid w:val="00022D97"/>
    <w:rsid w:val="00023055"/>
    <w:rsid w:val="000555A4"/>
    <w:rsid w:val="000D0139"/>
    <w:rsid w:val="000D3084"/>
    <w:rsid w:val="000F33F6"/>
    <w:rsid w:val="001C1D58"/>
    <w:rsid w:val="00231CCB"/>
    <w:rsid w:val="002859F9"/>
    <w:rsid w:val="002904F3"/>
    <w:rsid w:val="002B16DB"/>
    <w:rsid w:val="00307C2F"/>
    <w:rsid w:val="004A5180"/>
    <w:rsid w:val="00582C88"/>
    <w:rsid w:val="005E3F70"/>
    <w:rsid w:val="005E7EE9"/>
    <w:rsid w:val="005F3E8F"/>
    <w:rsid w:val="006421CA"/>
    <w:rsid w:val="006E2E90"/>
    <w:rsid w:val="0082719C"/>
    <w:rsid w:val="00891068"/>
    <w:rsid w:val="009B0D7F"/>
    <w:rsid w:val="00A3288E"/>
    <w:rsid w:val="00B561DB"/>
    <w:rsid w:val="00BB7264"/>
    <w:rsid w:val="00C06041"/>
    <w:rsid w:val="00D25088"/>
    <w:rsid w:val="00DA602A"/>
    <w:rsid w:val="00DF1709"/>
    <w:rsid w:val="00E6617F"/>
    <w:rsid w:val="00E761E3"/>
    <w:rsid w:val="00EA3152"/>
    <w:rsid w:val="00F14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58"/>
    <w:pPr>
      <w:spacing w:before="0" w:beforeAutospacing="0" w:after="0" w:afterAutospacing="0" w:line="276" w:lineRule="auto"/>
    </w:pPr>
    <w:rPr>
      <w:rFonts w:ascii="Bookman Old Style" w:eastAsiaTheme="majorEastAsia" w:hAnsi="Bookman Old Style" w:cs="Courier New"/>
      <w:bCs/>
      <w:lang w:bidi="en-US"/>
    </w:rPr>
  </w:style>
  <w:style w:type="paragraph" w:styleId="Heading1">
    <w:name w:val="heading 1"/>
    <w:basedOn w:val="Normal"/>
    <w:next w:val="Normal"/>
    <w:link w:val="Heading1Char"/>
    <w:qFormat/>
    <w:rsid w:val="009B0D7F"/>
    <w:pPr>
      <w:keepNext/>
      <w:spacing w:before="240" w:after="60" w:line="240" w:lineRule="auto"/>
      <w:outlineLvl w:val="0"/>
    </w:pPr>
    <w:rPr>
      <w:rFonts w:ascii="Arial" w:eastAsia="Times New Roman" w:hAnsi="Arial" w:cs="Arial"/>
      <w:b/>
      <w:kern w:val="32"/>
      <w:sz w:val="32"/>
      <w:szCs w:val="32"/>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D7F"/>
    <w:rPr>
      <w:rFonts w:ascii="Arial" w:eastAsia="Times New Roman" w:hAnsi="Arial" w:cs="Arial"/>
      <w:b/>
      <w:bCs/>
      <w:kern w:val="32"/>
      <w:sz w:val="32"/>
      <w:szCs w:val="32"/>
      <w:lang w:val="en-CA"/>
    </w:rPr>
  </w:style>
</w:styles>
</file>

<file path=word/webSettings.xml><?xml version="1.0" encoding="utf-8"?>
<w:webSettings xmlns:r="http://schemas.openxmlformats.org/officeDocument/2006/relationships" xmlns:w="http://schemas.openxmlformats.org/wordprocessingml/2006/main">
  <w:divs>
    <w:div w:id="69009541">
      <w:bodyDiv w:val="1"/>
      <w:marLeft w:val="0"/>
      <w:marRight w:val="0"/>
      <w:marTop w:val="0"/>
      <w:marBottom w:val="0"/>
      <w:divBdr>
        <w:top w:val="none" w:sz="0" w:space="0" w:color="auto"/>
        <w:left w:val="none" w:sz="0" w:space="0" w:color="auto"/>
        <w:bottom w:val="none" w:sz="0" w:space="0" w:color="auto"/>
        <w:right w:val="none" w:sz="0" w:space="0" w:color="auto"/>
      </w:divBdr>
    </w:div>
    <w:div w:id="1325359460">
      <w:bodyDiv w:val="1"/>
      <w:marLeft w:val="0"/>
      <w:marRight w:val="0"/>
      <w:marTop w:val="0"/>
      <w:marBottom w:val="0"/>
      <w:divBdr>
        <w:top w:val="none" w:sz="0" w:space="0" w:color="auto"/>
        <w:left w:val="none" w:sz="0" w:space="0" w:color="auto"/>
        <w:bottom w:val="none" w:sz="0" w:space="0" w:color="auto"/>
        <w:right w:val="none" w:sz="0" w:space="0" w:color="auto"/>
      </w:divBdr>
    </w:div>
    <w:div w:id="1969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D1B61-2B19-4B68-B972-5F70600C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22</cp:revision>
  <cp:lastPrinted>2019-01-03T20:34:00Z</cp:lastPrinted>
  <dcterms:created xsi:type="dcterms:W3CDTF">2018-12-04T14:34:00Z</dcterms:created>
  <dcterms:modified xsi:type="dcterms:W3CDTF">2019-01-03T20:51:00Z</dcterms:modified>
</cp:coreProperties>
</file>