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268645</wp:posOffset>
            </wp:positionH>
            <wp:positionV relativeFrom="page">
              <wp:posOffset>209557</wp:posOffset>
            </wp:positionV>
            <wp:extent cx="7491054" cy="717768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054" cy="7177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ind w:left="664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31818" cy="48768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818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4371597</wp:posOffset>
                </wp:positionH>
                <wp:positionV relativeFrom="paragraph">
                  <wp:posOffset>70163</wp:posOffset>
                </wp:positionV>
                <wp:extent cx="1129665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1129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9665" h="0">
                              <a:moveTo>
                                <a:pt x="0" y="0"/>
                              </a:moveTo>
                              <a:lnTo>
                                <a:pt x="1129532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220276pt;margin-top:5.524658pt;width:88.95pt;height:.1pt;mso-position-horizontal-relative:page;mso-position-vertical-relative:paragraph;z-index:-15728640;mso-wrap-distance-left:0;mso-wrap-distance-right:0" id="docshape1" coordorigin="6884,110" coordsize="1779,0" path="m6884,110l8663,110e" filled="false" stroked="true" strokeweight="1.2014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imes New Roman"/>
          <w:sz w:val="7"/>
        </w:rPr>
        <w:sectPr>
          <w:type w:val="continuous"/>
          <w:pgSz w:w="12220" w:h="15680"/>
          <w:pgMar w:top="340" w:bottom="280" w:left="30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280856</wp:posOffset>
            </wp:positionH>
            <wp:positionV relativeFrom="page">
              <wp:posOffset>8571312</wp:posOffset>
            </wp:positionV>
            <wp:extent cx="7461023" cy="138548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023" cy="138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BodyText"/>
        <w:spacing w:before="92"/>
        <w:ind w:left="1358"/>
      </w:pPr>
      <w:r>
        <w:rPr/>
        <w:drawing>
          <wp:anchor distT="0" distB="0" distL="0" distR="0" allowOverlap="1" layoutInCell="1" locked="0" behindDoc="1" simplePos="0" relativeHeight="485952000">
            <wp:simplePos x="0" y="0"/>
            <wp:positionH relativeFrom="page">
              <wp:posOffset>1489763</wp:posOffset>
            </wp:positionH>
            <wp:positionV relativeFrom="paragraph">
              <wp:posOffset>592138</wp:posOffset>
            </wp:positionV>
            <wp:extent cx="891415" cy="81786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15" cy="8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1313"/>
          <w:w w:val="105"/>
        </w:rPr>
        <w:t>This</w:t>
      </w:r>
      <w:r>
        <w:rPr>
          <w:color w:val="0F1313"/>
          <w:spacing w:val="6"/>
          <w:w w:val="105"/>
        </w:rPr>
        <w:t> </w:t>
      </w:r>
      <w:r>
        <w:rPr>
          <w:color w:val="0F1313"/>
          <w:w w:val="105"/>
        </w:rPr>
        <w:t>Asset</w:t>
      </w:r>
      <w:r>
        <w:rPr>
          <w:color w:val="0F1313"/>
          <w:spacing w:val="5"/>
          <w:w w:val="105"/>
        </w:rPr>
        <w:t> </w:t>
      </w:r>
      <w:r>
        <w:rPr>
          <w:color w:val="0F1313"/>
          <w:w w:val="105"/>
        </w:rPr>
        <w:t>Management</w:t>
      </w:r>
      <w:r>
        <w:rPr>
          <w:color w:val="0F1313"/>
          <w:spacing w:val="24"/>
          <w:w w:val="105"/>
        </w:rPr>
        <w:t> </w:t>
      </w:r>
      <w:r>
        <w:rPr>
          <w:color w:val="0F1313"/>
          <w:w w:val="105"/>
        </w:rPr>
        <w:t>Program</w:t>
      </w:r>
      <w:r>
        <w:rPr>
          <w:color w:val="0F1313"/>
          <w:spacing w:val="16"/>
          <w:w w:val="105"/>
        </w:rPr>
        <w:t> </w:t>
      </w:r>
      <w:r>
        <w:rPr>
          <w:color w:val="0F1313"/>
          <w:w w:val="105"/>
        </w:rPr>
        <w:t>was</w:t>
      </w:r>
      <w:r>
        <w:rPr>
          <w:color w:val="0F1313"/>
          <w:spacing w:val="7"/>
          <w:w w:val="105"/>
        </w:rPr>
        <w:t> </w:t>
      </w:r>
      <w:r>
        <w:rPr>
          <w:color w:val="0F1313"/>
          <w:w w:val="105"/>
        </w:rPr>
        <w:t>prepared</w:t>
      </w:r>
      <w:r>
        <w:rPr>
          <w:color w:val="0F1313"/>
          <w:spacing w:val="6"/>
          <w:w w:val="105"/>
        </w:rPr>
        <w:t> </w:t>
      </w:r>
      <w:r>
        <w:rPr>
          <w:color w:val="0F1313"/>
          <w:spacing w:val="-5"/>
          <w:w w:val="105"/>
        </w:rPr>
        <w:t>by: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spacing w:line="58" w:lineRule="exact" w:before="0"/>
        <w:ind w:left="3342" w:right="0" w:firstLine="0"/>
        <w:jc w:val="left"/>
        <w:rPr>
          <w:sz w:val="8"/>
        </w:rPr>
      </w:pPr>
      <w:r>
        <w:rPr>
          <w:color w:val="0F1313"/>
          <w:spacing w:val="-5"/>
          <w:sz w:val="8"/>
        </w:rPr>
        <w:t>T</w:t>
      </w:r>
      <w:r>
        <w:rPr>
          <w:color w:val="262F31"/>
          <w:spacing w:val="-5"/>
          <w:sz w:val="8"/>
        </w:rPr>
        <w:t>M</w:t>
      </w:r>
    </w:p>
    <w:p>
      <w:pPr>
        <w:spacing w:line="806" w:lineRule="exact" w:before="0"/>
        <w:ind w:left="2280" w:right="0" w:firstLine="0"/>
        <w:jc w:val="left"/>
        <w:rPr>
          <w:b/>
          <w:sz w:val="73"/>
        </w:rPr>
      </w:pPr>
      <w:r>
        <w:rPr>
          <w:b/>
          <w:color w:val="34484B"/>
          <w:spacing w:val="-2"/>
          <w:w w:val="105"/>
          <w:sz w:val="73"/>
        </w:rPr>
        <w:t>psd</w:t>
      </w:r>
      <w:r>
        <w:rPr>
          <w:b/>
          <w:color w:val="499AB3"/>
          <w:spacing w:val="-2"/>
          <w:w w:val="105"/>
          <w:sz w:val="73"/>
        </w:rPr>
        <w:t>citywide</w:t>
      </w:r>
    </w:p>
    <w:p>
      <w:pPr>
        <w:spacing w:line="271" w:lineRule="auto" w:before="205"/>
        <w:ind w:left="1364" w:right="1143" w:hanging="2"/>
        <w:jc w:val="left"/>
        <w:rPr>
          <w:sz w:val="37"/>
        </w:rPr>
      </w:pPr>
      <w:r>
        <w:rPr>
          <w:color w:val="262F31"/>
          <w:w w:val="105"/>
          <w:sz w:val="37"/>
        </w:rPr>
        <w:t>Empowering</w:t>
      </w:r>
      <w:r>
        <w:rPr>
          <w:color w:val="262F31"/>
          <w:spacing w:val="40"/>
          <w:w w:val="105"/>
          <w:sz w:val="37"/>
        </w:rPr>
        <w:t> </w:t>
      </w:r>
      <w:r>
        <w:rPr>
          <w:color w:val="262F31"/>
          <w:w w:val="105"/>
          <w:sz w:val="37"/>
        </w:rPr>
        <w:t>your organ</w:t>
      </w:r>
      <w:r>
        <w:rPr>
          <w:color w:val="34484B"/>
          <w:w w:val="105"/>
          <w:sz w:val="37"/>
        </w:rPr>
        <w:t>i</w:t>
      </w:r>
      <w:r>
        <w:rPr>
          <w:color w:val="262F31"/>
          <w:w w:val="105"/>
          <w:sz w:val="37"/>
        </w:rPr>
        <w:t>zation through advanced</w:t>
      </w:r>
      <w:r>
        <w:rPr>
          <w:color w:val="262F31"/>
          <w:spacing w:val="80"/>
          <w:w w:val="105"/>
          <w:sz w:val="37"/>
        </w:rPr>
        <w:t> </w:t>
      </w:r>
      <w:r>
        <w:rPr>
          <w:color w:val="262F31"/>
          <w:w w:val="105"/>
          <w:sz w:val="37"/>
        </w:rPr>
        <w:t>asset</w:t>
      </w:r>
      <w:r>
        <w:rPr>
          <w:color w:val="262F31"/>
          <w:spacing w:val="40"/>
          <w:w w:val="105"/>
          <w:sz w:val="37"/>
        </w:rPr>
        <w:t> </w:t>
      </w:r>
      <w:r>
        <w:rPr>
          <w:color w:val="262F31"/>
          <w:w w:val="105"/>
          <w:sz w:val="37"/>
        </w:rPr>
        <w:t>management,</w:t>
      </w:r>
      <w:r>
        <w:rPr>
          <w:color w:val="262F31"/>
          <w:spacing w:val="80"/>
          <w:w w:val="105"/>
          <w:sz w:val="37"/>
        </w:rPr>
        <w:t> </w:t>
      </w:r>
      <w:r>
        <w:rPr>
          <w:color w:val="262F31"/>
          <w:w w:val="105"/>
          <w:sz w:val="37"/>
        </w:rPr>
        <w:t>budgeting</w:t>
      </w:r>
      <w:r>
        <w:rPr>
          <w:color w:val="262F31"/>
          <w:spacing w:val="80"/>
          <w:w w:val="105"/>
          <w:sz w:val="37"/>
        </w:rPr>
        <w:t> </w:t>
      </w:r>
      <w:r>
        <w:rPr>
          <w:color w:val="262F31"/>
          <w:w w:val="105"/>
          <w:sz w:val="36"/>
        </w:rPr>
        <w:t>&amp;</w:t>
      </w:r>
      <w:r>
        <w:rPr>
          <w:color w:val="262F31"/>
          <w:spacing w:val="40"/>
          <w:w w:val="105"/>
          <w:sz w:val="36"/>
        </w:rPr>
        <w:t> </w:t>
      </w:r>
      <w:r>
        <w:rPr>
          <w:color w:val="262F31"/>
          <w:w w:val="105"/>
          <w:sz w:val="37"/>
        </w:rPr>
        <w:t>GIS</w:t>
      </w:r>
      <w:r>
        <w:rPr>
          <w:color w:val="262F31"/>
          <w:spacing w:val="40"/>
          <w:w w:val="105"/>
          <w:sz w:val="37"/>
        </w:rPr>
        <w:t> </w:t>
      </w:r>
      <w:r>
        <w:rPr>
          <w:color w:val="262F31"/>
          <w:w w:val="105"/>
          <w:sz w:val="37"/>
        </w:rPr>
        <w:t>solutions</w:t>
      </w:r>
    </w:p>
    <w:p>
      <w:pPr>
        <w:spacing w:after="0" w:line="271" w:lineRule="auto"/>
        <w:jc w:val="left"/>
        <w:rPr>
          <w:sz w:val="37"/>
        </w:rPr>
        <w:sectPr>
          <w:pgSz w:w="12220" w:h="15680"/>
          <w:pgMar w:top="1800" w:bottom="0" w:left="300" w:right="0"/>
        </w:sectPr>
      </w:pPr>
    </w:p>
    <w:p>
      <w:pPr>
        <w:pStyle w:val="BodyText"/>
        <w:ind w:left="103" w:right="-1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2967314</wp:posOffset>
            </wp:positionH>
            <wp:positionV relativeFrom="page">
              <wp:posOffset>9831216</wp:posOffset>
            </wp:positionV>
            <wp:extent cx="27475" cy="12558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5" cy="12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7632">
                <wp:simplePos x="0" y="0"/>
                <wp:positionH relativeFrom="page">
                  <wp:posOffset>1077635</wp:posOffset>
                </wp:positionH>
                <wp:positionV relativeFrom="page">
                  <wp:posOffset>6007851</wp:posOffset>
                </wp:positionV>
                <wp:extent cx="2723515" cy="112014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2723515" cy="1120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3515" h="1120140">
                              <a:moveTo>
                                <a:pt x="33580" y="1119986"/>
                              </a:moveTo>
                              <a:lnTo>
                                <a:pt x="33580" y="3051"/>
                              </a:lnTo>
                            </a:path>
                            <a:path w="2723515" h="1120140">
                              <a:moveTo>
                                <a:pt x="2698667" y="1110831"/>
                              </a:moveTo>
                              <a:lnTo>
                                <a:pt x="2698667" y="0"/>
                              </a:lnTo>
                            </a:path>
                            <a:path w="2723515" h="1120140">
                              <a:moveTo>
                                <a:pt x="0" y="27465"/>
                              </a:moveTo>
                              <a:lnTo>
                                <a:pt x="2723090" y="27465"/>
                              </a:lnTo>
                            </a:path>
                          </a:pathLst>
                        </a:custGeom>
                        <a:ln w="518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85318pt;margin-top:473.059174pt;width:214.45pt;height:88.2pt;mso-position-horizontal-relative:page;mso-position-vertical-relative:page;z-index:-17358848" id="docshape2" coordorigin="1697,9461" coordsize="4289,1764" path="m1750,11225l1750,9466m5947,11211l5947,9461m1697,9504l5985,9504e" filled="false" stroked="true" strokeweight="4.085706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8144">
                <wp:simplePos x="0" y="0"/>
                <wp:positionH relativeFrom="page">
                  <wp:posOffset>4154849</wp:posOffset>
                </wp:positionH>
                <wp:positionV relativeFrom="page">
                  <wp:posOffset>7590175</wp:posOffset>
                </wp:positionV>
                <wp:extent cx="2721610" cy="111569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2721610" cy="1115695"/>
                          <a:chExt cx="2721610" cy="111569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27475" y="7629"/>
                            <a:ext cx="127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04900">
                                <a:moveTo>
                                  <a:pt x="0" y="1104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8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4577"/>
                            <a:ext cx="2711450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0" h="1111250">
                                <a:moveTo>
                                  <a:pt x="2695614" y="1110831"/>
                                </a:moveTo>
                                <a:lnTo>
                                  <a:pt x="2695614" y="0"/>
                                </a:lnTo>
                              </a:path>
                              <a:path w="2711450" h="1111250">
                                <a:moveTo>
                                  <a:pt x="0" y="21362"/>
                                </a:moveTo>
                                <a:lnTo>
                                  <a:pt x="2710878" y="21362"/>
                                </a:lnTo>
                              </a:path>
                            </a:pathLst>
                          </a:custGeom>
                          <a:ln w="518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7.153473pt;margin-top:597.651611pt;width:214.3pt;height:87.85pt;mso-position-horizontal-relative:page;mso-position-vertical-relative:page;z-index:-17358336" id="docshapegroup3" coordorigin="6543,11953" coordsize="4286,1757">
                <v:line style="position:absolute" from="6586,13705" to="6586,11965" stroked="true" strokeweight="3.846037pt" strokecolor="#000000">
                  <v:stroke dashstyle="solid"/>
                </v:line>
                <v:shape style="position:absolute;left:6543;top:11960;width:4270;height:1750" id="docshape4" coordorigin="6543,11960" coordsize="4270,1750" path="m10788,13710l10788,11960m6543,11994l10812,11994e" filled="false" stroked="true" strokeweight="4.085706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7479477" cy="2121407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477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1077635</wp:posOffset>
                </wp:positionH>
                <wp:positionV relativeFrom="paragraph">
                  <wp:posOffset>256863</wp:posOffset>
                </wp:positionV>
                <wp:extent cx="2727960" cy="119507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727960" cy="1195070"/>
                          <a:chExt cx="2727960" cy="119507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1525"/>
                            <a:ext cx="2723515" cy="111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1116965">
                                <a:moveTo>
                                  <a:pt x="33580" y="1116934"/>
                                </a:moveTo>
                                <a:lnTo>
                                  <a:pt x="33580" y="0"/>
                                </a:lnTo>
                              </a:path>
                              <a:path w="2723515" h="1116965">
                                <a:moveTo>
                                  <a:pt x="2701720" y="1107779"/>
                                </a:moveTo>
                                <a:lnTo>
                                  <a:pt x="2701720" y="9155"/>
                                </a:lnTo>
                              </a:path>
                              <a:path w="2723515" h="1116965">
                                <a:moveTo>
                                  <a:pt x="0" y="24413"/>
                                </a:moveTo>
                                <a:lnTo>
                                  <a:pt x="2723090" y="24413"/>
                                </a:lnTo>
                              </a:path>
                            </a:pathLst>
                          </a:custGeom>
                          <a:ln w="518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990259" y="127187"/>
                            <a:ext cx="317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885">
                                <a:moveTo>
                                  <a:pt x="3052" y="95410"/>
                                </a:moveTo>
                                <a:lnTo>
                                  <a:pt x="0" y="95410"/>
                                </a:lnTo>
                                <a:lnTo>
                                  <a:pt x="0" y="0"/>
                                </a:lnTo>
                                <a:lnTo>
                                  <a:pt x="3052" y="0"/>
                                </a:lnTo>
                                <a:lnTo>
                                  <a:pt x="3052" y="95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2727960" cy="1195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047" w:firstLine="0"/>
                                <w:jc w:val="righ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797C7C"/>
                                  <w:spacing w:val="-17"/>
                                  <w:w w:val="105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A8AAAA"/>
                                  <w:spacing w:val="-17"/>
                                  <w:w w:val="105"/>
                                  <w:position w:val="-4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color w:val="A8AAAA"/>
                                  <w:spacing w:val="-2"/>
                                  <w:w w:val="120"/>
                                  <w:sz w:val="7"/>
                                </w:rPr>
                                <w:t>/</w:t>
                              </w:r>
                              <w:r>
                                <w:rPr>
                                  <w:color w:val="A8AAAA"/>
                                  <w:spacing w:val="-2"/>
                                  <w:w w:val="120"/>
                                  <w:position w:val="-4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color w:val="A8AAAA"/>
                                  <w:spacing w:val="-2"/>
                                  <w:w w:val="120"/>
                                  <w:sz w:val="7"/>
                                </w:rPr>
                                <w:t>!</w:t>
                              </w:r>
                              <w:r>
                                <w:rPr>
                                  <w:color w:val="3D4D52"/>
                                  <w:spacing w:val="-2"/>
                                  <w:w w:val="120"/>
                                  <w:sz w:val="7"/>
                                </w:rPr>
                                <w:t>I</w:t>
                              </w:r>
                              <w:r>
                                <w:rPr>
                                  <w:color w:val="797C7C"/>
                                  <w:spacing w:val="-2"/>
                                  <w:w w:val="120"/>
                                  <w:position w:val="-4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color w:val="A8AAAA"/>
                                  <w:spacing w:val="-2"/>
                                  <w:w w:val="120"/>
                                  <w:position w:val="-4"/>
                                  <w:sz w:val="11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40" w:lineRule="auto" w:before="1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68" w:lineRule="auto" w:before="1"/>
                                <w:ind w:left="693" w:right="756" w:firstLine="0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C2628"/>
                                  <w:w w:val="105"/>
                                  <w:sz w:val="29"/>
                                </w:rPr>
                                <w:t>Replacement</w:t>
                              </w:r>
                              <w:r>
                                <w:rPr>
                                  <w:color w:val="1C2628"/>
                                  <w:w w:val="105"/>
                                  <w:sz w:val="29"/>
                                </w:rPr>
                                <w:t> cos</w:t>
                              </w:r>
                              <w:r>
                                <w:rPr>
                                  <w:color w:val="3D4D52"/>
                                  <w:w w:val="105"/>
                                  <w:sz w:val="29"/>
                                </w:rPr>
                                <w:t>?</w:t>
                              </w:r>
                              <w:r>
                                <w:rPr>
                                  <w:color w:val="3D4D52"/>
                                  <w:spacing w:val="-41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C2628"/>
                                  <w:w w:val="105"/>
                                  <w:sz w:val="29"/>
                                </w:rPr>
                                <w:t>of asset portfolio</w:t>
                              </w:r>
                            </w:p>
                            <w:p>
                              <w:pPr>
                                <w:spacing w:before="22"/>
                                <w:ind w:left="693" w:right="755" w:firstLine="0"/>
                                <w:jc w:val="center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1C2628"/>
                                  <w:w w:val="110"/>
                                  <w:sz w:val="52"/>
                                </w:rPr>
                                <w:t>$32.</w:t>
                              </w:r>
                              <w:r>
                                <w:rPr>
                                  <w:b/>
                                  <w:color w:val="1C2628"/>
                                  <w:spacing w:val="-108"/>
                                  <w:w w:val="110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C2628"/>
                                  <w:w w:val="110"/>
                                  <w:sz w:val="52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1C2628"/>
                                  <w:spacing w:val="32"/>
                                  <w:w w:val="110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1C2628"/>
                                  <w:spacing w:val="-2"/>
                                  <w:w w:val="110"/>
                                  <w:sz w:val="33"/>
                                </w:rPr>
                                <w:t>million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85318pt;margin-top:20.225508pt;width:214.8pt;height:94.1pt;mso-position-horizontal-relative:page;mso-position-vertical-relative:paragraph;z-index:-15726592;mso-wrap-distance-left:0;mso-wrap-distance-right:0" id="docshapegroup5" coordorigin="1697,405" coordsize="4296,1882">
                <v:shape style="position:absolute;left:1697;top:406;width:4289;height:1759" id="docshape6" coordorigin="1697,407" coordsize="4289,1759" path="m1750,2166l1750,407m5952,2151l5952,421m1697,445l5985,445e" filled="false" stroked="true" strokeweight="4.085706pt" strokecolor="#000000">
                  <v:path arrowok="t"/>
                  <v:stroke dashstyle="solid"/>
                </v:shape>
                <v:rect style="position:absolute;left:4831;top:604;width:5;height:151" id="docshape7" filled="true" fillcolor="#e1e4e4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697;top:404;width:4296;height:1882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0" w:right="1047" w:firstLine="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797C7C"/>
                            <w:spacing w:val="-17"/>
                            <w:w w:val="105"/>
                            <w:sz w:val="7"/>
                          </w:rPr>
                          <w:t>,</w:t>
                        </w:r>
                        <w:r>
                          <w:rPr>
                            <w:color w:val="A8AAAA"/>
                            <w:spacing w:val="-17"/>
                            <w:w w:val="105"/>
                            <w:position w:val="-4"/>
                            <w:sz w:val="11"/>
                          </w:rPr>
                          <w:t>-</w:t>
                        </w:r>
                        <w:r>
                          <w:rPr>
                            <w:color w:val="A8AAAA"/>
                            <w:spacing w:val="-2"/>
                            <w:w w:val="120"/>
                            <w:sz w:val="7"/>
                          </w:rPr>
                          <w:t>/</w:t>
                        </w:r>
                        <w:r>
                          <w:rPr>
                            <w:color w:val="A8AAAA"/>
                            <w:spacing w:val="-2"/>
                            <w:w w:val="120"/>
                            <w:position w:val="-4"/>
                            <w:sz w:val="11"/>
                          </w:rPr>
                          <w:t>·</w:t>
                        </w:r>
                        <w:r>
                          <w:rPr>
                            <w:color w:val="A8AAAA"/>
                            <w:spacing w:val="-2"/>
                            <w:w w:val="120"/>
                            <w:sz w:val="7"/>
                          </w:rPr>
                          <w:t>!</w:t>
                        </w:r>
                        <w:r>
                          <w:rPr>
                            <w:color w:val="3D4D52"/>
                            <w:spacing w:val="-2"/>
                            <w:w w:val="120"/>
                            <w:sz w:val="7"/>
                          </w:rPr>
                          <w:t>I</w:t>
                        </w:r>
                        <w:r>
                          <w:rPr>
                            <w:color w:val="797C7C"/>
                            <w:spacing w:val="-2"/>
                            <w:w w:val="120"/>
                            <w:position w:val="-4"/>
                            <w:sz w:val="11"/>
                          </w:rPr>
                          <w:t>,</w:t>
                        </w:r>
                        <w:r>
                          <w:rPr>
                            <w:color w:val="A8AAAA"/>
                            <w:spacing w:val="-2"/>
                            <w:w w:val="120"/>
                            <w:position w:val="-4"/>
                            <w:sz w:val="11"/>
                          </w:rPr>
                          <w:t>.</w:t>
                        </w:r>
                      </w:p>
                      <w:p>
                        <w:pPr>
                          <w:spacing w:line="240" w:lineRule="auto" w:before="1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68" w:lineRule="auto" w:before="1"/>
                          <w:ind w:left="693" w:right="756" w:firstLine="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C2628"/>
                            <w:w w:val="105"/>
                            <w:sz w:val="29"/>
                          </w:rPr>
                          <w:t>Replacement</w:t>
                        </w:r>
                        <w:r>
                          <w:rPr>
                            <w:color w:val="1C2628"/>
                            <w:w w:val="105"/>
                            <w:sz w:val="29"/>
                          </w:rPr>
                          <w:t> cos</w:t>
                        </w:r>
                        <w:r>
                          <w:rPr>
                            <w:color w:val="3D4D52"/>
                            <w:w w:val="105"/>
                            <w:sz w:val="29"/>
                          </w:rPr>
                          <w:t>?</w:t>
                        </w:r>
                        <w:r>
                          <w:rPr>
                            <w:color w:val="3D4D52"/>
                            <w:spacing w:val="-41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1C2628"/>
                            <w:w w:val="105"/>
                            <w:sz w:val="29"/>
                          </w:rPr>
                          <w:t>of asset portfolio</w:t>
                        </w:r>
                      </w:p>
                      <w:p>
                        <w:pPr>
                          <w:spacing w:before="22"/>
                          <w:ind w:left="693" w:right="755" w:firstLine="0"/>
                          <w:jc w:val="center"/>
                          <w:rPr>
                            <w:sz w:val="33"/>
                          </w:rPr>
                        </w:pPr>
                        <w:r>
                          <w:rPr>
                            <w:b/>
                            <w:color w:val="1C2628"/>
                            <w:w w:val="110"/>
                            <w:sz w:val="52"/>
                          </w:rPr>
                          <w:t>$32.</w:t>
                        </w:r>
                        <w:r>
                          <w:rPr>
                            <w:b/>
                            <w:color w:val="1C2628"/>
                            <w:spacing w:val="-108"/>
                            <w:w w:val="110"/>
                            <w:sz w:val="52"/>
                          </w:rPr>
                          <w:t> </w:t>
                        </w:r>
                        <w:r>
                          <w:rPr>
                            <w:b/>
                            <w:color w:val="1C2628"/>
                            <w:w w:val="110"/>
                            <w:sz w:val="52"/>
                          </w:rPr>
                          <w:t>9</w:t>
                        </w:r>
                        <w:r>
                          <w:rPr>
                            <w:b/>
                            <w:color w:val="1C2628"/>
                            <w:spacing w:val="32"/>
                            <w:w w:val="110"/>
                            <w:sz w:val="52"/>
                          </w:rPr>
                          <w:t> </w:t>
                        </w:r>
                        <w:r>
                          <w:rPr>
                            <w:color w:val="1C2628"/>
                            <w:spacing w:val="-2"/>
                            <w:w w:val="110"/>
                            <w:sz w:val="33"/>
                          </w:rPr>
                          <w:t>million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4154849</wp:posOffset>
                </wp:positionH>
                <wp:positionV relativeFrom="paragraph">
                  <wp:posOffset>258389</wp:posOffset>
                </wp:positionV>
                <wp:extent cx="2721610" cy="1276985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721610" cy="1276985"/>
                          <a:chExt cx="2721610" cy="127698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27475" y="12206"/>
                            <a:ext cx="1270" cy="109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6010">
                                <a:moveTo>
                                  <a:pt x="0" y="109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8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695614" y="9155"/>
                            <a:ext cx="1270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1250">
                                <a:moveTo>
                                  <a:pt x="0" y="1110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24413"/>
                            <a:ext cx="2711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0" h="0">
                                <a:moveTo>
                                  <a:pt x="0" y="0"/>
                                </a:moveTo>
                                <a:lnTo>
                                  <a:pt x="2710878" y="0"/>
                                </a:lnTo>
                              </a:path>
                            </a:pathLst>
                          </a:custGeom>
                          <a:ln w="48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2721610" cy="127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auto" w:before="252"/>
                                <w:ind w:left="445" w:right="243" w:firstLine="0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C2628"/>
                                  <w:w w:val="105"/>
                                  <w:sz w:val="29"/>
                                </w:rPr>
                                <w:t>Replacement cost of infrastructure per </w:t>
                              </w:r>
                              <w:r>
                                <w:rPr>
                                  <w:color w:val="1C2628"/>
                                  <w:spacing w:val="-2"/>
                                  <w:w w:val="105"/>
                                  <w:sz w:val="29"/>
                                </w:rPr>
                                <w:t>household</w:t>
                              </w:r>
                            </w:p>
                            <w:p>
                              <w:pPr>
                                <w:spacing w:before="18"/>
                                <w:ind w:left="445" w:right="308" w:firstLine="0"/>
                                <w:jc w:val="center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color w:val="1C2628"/>
                                  <w:spacing w:val="-15"/>
                                  <w:sz w:val="53"/>
                                </w:rPr>
                                <w:t>$112kc2021)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7.153473pt;margin-top:20.345654pt;width:214.3pt;height:100.55pt;mso-position-horizontal-relative:page;mso-position-vertical-relative:paragraph;z-index:-15726080;mso-wrap-distance-left:0;mso-wrap-distance-right:0" id="docshapegroup9" coordorigin="6543,407" coordsize="4286,2011">
                <v:line style="position:absolute" from="6586,2151" to="6586,426" stroked="true" strokeweight="3.846037pt" strokecolor="#000000">
                  <v:stroke dashstyle="solid"/>
                </v:line>
                <v:line style="position:absolute" from="10788,2171" to="10788,421" stroked="true" strokeweight="4.086414pt" strokecolor="#000000">
                  <v:stroke dashstyle="solid"/>
                </v:line>
                <v:line style="position:absolute" from="6543,445" to="10812,445" stroked="true" strokeweight="3.844704pt" strokecolor="#000000">
                  <v:stroke dashstyle="solid"/>
                </v:line>
                <v:shape style="position:absolute;left:6543;top:406;width:4286;height:2011" type="#_x0000_t202" id="docshape10" filled="false" stroked="false">
                  <v:textbox inset="0,0,0,0">
                    <w:txbxContent>
                      <w:p>
                        <w:pPr>
                          <w:spacing w:line="271" w:lineRule="auto" w:before="252"/>
                          <w:ind w:left="445" w:right="243" w:firstLine="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C2628"/>
                            <w:w w:val="105"/>
                            <w:sz w:val="29"/>
                          </w:rPr>
                          <w:t>Replacement cost of infrastructure per </w:t>
                        </w:r>
                        <w:r>
                          <w:rPr>
                            <w:color w:val="1C2628"/>
                            <w:spacing w:val="-2"/>
                            <w:w w:val="105"/>
                            <w:sz w:val="29"/>
                          </w:rPr>
                          <w:t>household</w:t>
                        </w:r>
                      </w:p>
                      <w:p>
                        <w:pPr>
                          <w:spacing w:before="18"/>
                          <w:ind w:left="445" w:right="308" w:firstLine="0"/>
                          <w:jc w:val="center"/>
                          <w:rPr>
                            <w:sz w:val="53"/>
                          </w:rPr>
                        </w:pPr>
                        <w:r>
                          <w:rPr>
                            <w:color w:val="1C2628"/>
                            <w:spacing w:val="-15"/>
                            <w:sz w:val="53"/>
                          </w:rPr>
                          <w:t>$112kc2021)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1085267</wp:posOffset>
                </wp:positionH>
                <wp:positionV relativeFrom="paragraph">
                  <wp:posOffset>1756792</wp:posOffset>
                </wp:positionV>
                <wp:extent cx="2715895" cy="132715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715895" cy="1327150"/>
                          <a:chExt cx="2715895" cy="132715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2" y="0"/>
                            <a:ext cx="134322" cy="390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5948" y="100705"/>
                            <a:ext cx="1270" cy="111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6965">
                                <a:moveTo>
                                  <a:pt x="0" y="1116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691035" y="97653"/>
                            <a:ext cx="127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3315">
                                <a:moveTo>
                                  <a:pt x="0" y="1123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8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579" y="119015"/>
                            <a:ext cx="2711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0" h="0">
                                <a:moveTo>
                                  <a:pt x="0" y="0"/>
                                </a:moveTo>
                                <a:lnTo>
                                  <a:pt x="2710878" y="0"/>
                                </a:lnTo>
                              </a:path>
                            </a:pathLst>
                          </a:custGeom>
                          <a:ln w="518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2715895" cy="132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73" w:lineRule="auto" w:before="1"/>
                                <w:ind w:left="311" w:right="154" w:firstLine="0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C2628"/>
                                  <w:spacing w:val="-2"/>
                                  <w:w w:val="110"/>
                                  <w:sz w:val="29"/>
                                </w:rPr>
                                <w:t>Percentage</w:t>
                              </w:r>
                              <w:r>
                                <w:rPr>
                                  <w:color w:val="1C2628"/>
                                  <w:spacing w:val="-3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C2628"/>
                                  <w:spacing w:val="-2"/>
                                  <w:w w:val="110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color w:val="1C2628"/>
                                  <w:spacing w:val="-21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C2628"/>
                                  <w:spacing w:val="-2"/>
                                  <w:w w:val="110"/>
                                  <w:sz w:val="29"/>
                                </w:rPr>
                                <w:t>assets</w:t>
                              </w:r>
                              <w:r>
                                <w:rPr>
                                  <w:color w:val="1C2628"/>
                                  <w:spacing w:val="-14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C2628"/>
                                  <w:spacing w:val="-2"/>
                                  <w:w w:val="110"/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color w:val="1C2628"/>
                                  <w:spacing w:val="-9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C2628"/>
                                  <w:spacing w:val="-2"/>
                                  <w:w w:val="110"/>
                                  <w:sz w:val="29"/>
                                </w:rPr>
                                <w:t>fair </w:t>
                              </w:r>
                              <w:r>
                                <w:rPr>
                                  <w:color w:val="1C2628"/>
                                  <w:w w:val="110"/>
                                  <w:sz w:val="29"/>
                                </w:rPr>
                                <w:t>or better condition</w:t>
                              </w:r>
                            </w:p>
                            <w:p>
                              <w:pPr>
                                <w:spacing w:line="630" w:lineRule="exact" w:before="0"/>
                                <w:ind w:left="268" w:right="154" w:firstLine="0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sz w:val="5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1C2628"/>
                                  <w:spacing w:val="-2"/>
                                  <w:sz w:val="55"/>
                                </w:rPr>
                                <w:t>95°10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454124pt;margin-top:138.330154pt;width:213.85pt;height:104.5pt;mso-position-horizontal-relative:page;mso-position-vertical-relative:paragraph;z-index:-15725568;mso-wrap-distance-left:0;mso-wrap-distance-right:0" id="docshapegroup11" coordorigin="1709,2767" coordsize="4277,2090">
                <v:shape style="position:absolute;left:4769;top:2766;width:212;height:616" type="#_x0000_t75" id="docshape12" stroked="false">
                  <v:imagedata r:id="rId11" o:title=""/>
                </v:shape>
                <v:line style="position:absolute" from="1750,4684" to="1750,2925" stroked="true" strokeweight="4.086414pt" strokecolor="#000000">
                  <v:stroke dashstyle="solid"/>
                </v:line>
                <v:line style="position:absolute" from="5947,4689" to="5947,2920" stroked="true" strokeweight="3.846037pt" strokecolor="#000000">
                  <v:stroke dashstyle="solid"/>
                </v:line>
                <v:line style="position:absolute" from="1716,2954" to="5985,2954" stroked="true" strokeweight="4.084998pt" strokecolor="#000000">
                  <v:stroke dashstyle="solid"/>
                </v:line>
                <v:shape style="position:absolute;left:1709;top:2766;width:4277;height:2090" type="#_x0000_t202" id="docshape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73" w:lineRule="auto" w:before="1"/>
                          <w:ind w:left="311" w:right="154" w:firstLine="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C2628"/>
                            <w:spacing w:val="-2"/>
                            <w:w w:val="110"/>
                            <w:sz w:val="29"/>
                          </w:rPr>
                          <w:t>Percentage</w:t>
                        </w:r>
                        <w:r>
                          <w:rPr>
                            <w:color w:val="1C2628"/>
                            <w:spacing w:val="-3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C2628"/>
                            <w:spacing w:val="-2"/>
                            <w:w w:val="110"/>
                            <w:sz w:val="29"/>
                          </w:rPr>
                          <w:t>of</w:t>
                        </w:r>
                        <w:r>
                          <w:rPr>
                            <w:color w:val="1C2628"/>
                            <w:spacing w:val="-21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C2628"/>
                            <w:spacing w:val="-2"/>
                            <w:w w:val="110"/>
                            <w:sz w:val="29"/>
                          </w:rPr>
                          <w:t>assets</w:t>
                        </w:r>
                        <w:r>
                          <w:rPr>
                            <w:color w:val="1C2628"/>
                            <w:spacing w:val="-14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C2628"/>
                            <w:spacing w:val="-2"/>
                            <w:w w:val="110"/>
                            <w:sz w:val="29"/>
                          </w:rPr>
                          <w:t>in</w:t>
                        </w:r>
                        <w:r>
                          <w:rPr>
                            <w:color w:val="1C2628"/>
                            <w:spacing w:val="-9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C2628"/>
                            <w:spacing w:val="-2"/>
                            <w:w w:val="110"/>
                            <w:sz w:val="29"/>
                          </w:rPr>
                          <w:t>fair </w:t>
                        </w:r>
                        <w:r>
                          <w:rPr>
                            <w:color w:val="1C2628"/>
                            <w:w w:val="110"/>
                            <w:sz w:val="29"/>
                          </w:rPr>
                          <w:t>or better condition</w:t>
                        </w:r>
                      </w:p>
                      <w:p>
                        <w:pPr>
                          <w:spacing w:line="630" w:lineRule="exact" w:before="0"/>
                          <w:ind w:left="268" w:right="154" w:firstLine="0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5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1C2628"/>
                            <w:spacing w:val="-2"/>
                            <w:sz w:val="55"/>
                          </w:rPr>
                          <w:t>95°10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4154849</wp:posOffset>
                </wp:positionH>
                <wp:positionV relativeFrom="paragraph">
                  <wp:posOffset>1846817</wp:posOffset>
                </wp:positionV>
                <wp:extent cx="2723515" cy="1216025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2723515" cy="1216025"/>
                          <a:chExt cx="2723515" cy="121602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27475" y="10681"/>
                            <a:ext cx="12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08075">
                                <a:moveTo>
                                  <a:pt x="0" y="110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8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7629"/>
                            <a:ext cx="272351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1111250">
                                <a:moveTo>
                                  <a:pt x="2695614" y="1110831"/>
                                </a:moveTo>
                                <a:lnTo>
                                  <a:pt x="2695614" y="0"/>
                                </a:lnTo>
                              </a:path>
                              <a:path w="2723515" h="1111250">
                                <a:moveTo>
                                  <a:pt x="0" y="18310"/>
                                </a:moveTo>
                                <a:lnTo>
                                  <a:pt x="2723090" y="18310"/>
                                </a:lnTo>
                              </a:path>
                            </a:pathLst>
                          </a:custGeom>
                          <a:ln w="518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2723515" cy="1216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"/>
                                <w:rPr>
                                  <w:sz w:val="45"/>
                                </w:rPr>
                              </w:pPr>
                            </w:p>
                            <w:p>
                              <w:pPr>
                                <w:spacing w:line="273" w:lineRule="auto" w:before="0"/>
                                <w:ind w:left="313" w:right="415" w:firstLine="0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C2628"/>
                                  <w:w w:val="105"/>
                                  <w:sz w:val="29"/>
                                </w:rPr>
                                <w:t>Percentage</w:t>
                              </w:r>
                              <w:r>
                                <w:rPr>
                                  <w:color w:val="1C2628"/>
                                  <w:spacing w:val="33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C2628"/>
                                  <w:w w:val="105"/>
                                  <w:sz w:val="29"/>
                                </w:rPr>
                                <w:t>of assets with assessed condition data</w:t>
                              </w:r>
                            </w:p>
                            <w:p>
                              <w:pPr>
                                <w:spacing w:line="625" w:lineRule="exact" w:before="0"/>
                                <w:ind w:left="265" w:right="415" w:firstLine="0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sz w:val="5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1C2628"/>
                                  <w:spacing w:val="-2"/>
                                  <w:sz w:val="55"/>
                                </w:rPr>
                                <w:t>95°10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7.153473pt;margin-top:145.418686pt;width:214.45pt;height:95.75pt;mso-position-horizontal-relative:page;mso-position-vertical-relative:paragraph;z-index:-15725056;mso-wrap-distance-left:0;mso-wrap-distance-right:0" id="docshapegroup14" coordorigin="6543,2908" coordsize="4289,1915">
                <v:line style="position:absolute" from="6586,4670" to="6586,2925" stroked="true" strokeweight="3.846037pt" strokecolor="#000000">
                  <v:stroke dashstyle="solid"/>
                </v:line>
                <v:shape style="position:absolute;left:6543;top:2920;width:4289;height:1750" id="docshape15" coordorigin="6543,2920" coordsize="4289,1750" path="m10788,4670l10788,2920m6543,2949l10831,2949e" filled="false" stroked="true" strokeweight="4.085706pt" strokecolor="#000000">
                  <v:path arrowok="t"/>
                  <v:stroke dashstyle="solid"/>
                </v:shape>
                <v:shape style="position:absolute;left:6543;top:2908;width:4289;height:1915" type="#_x0000_t202" id="docshape16" filled="false" stroked="false">
                  <v:textbox inset="0,0,0,0">
                    <w:txbxContent>
                      <w:p>
                        <w:pPr>
                          <w:spacing w:line="240" w:lineRule="auto" w:before="10"/>
                          <w:rPr>
                            <w:sz w:val="45"/>
                          </w:rPr>
                        </w:pPr>
                      </w:p>
                      <w:p>
                        <w:pPr>
                          <w:spacing w:line="273" w:lineRule="auto" w:before="0"/>
                          <w:ind w:left="313" w:right="415" w:firstLine="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C2628"/>
                            <w:w w:val="105"/>
                            <w:sz w:val="29"/>
                          </w:rPr>
                          <w:t>Percentage</w:t>
                        </w:r>
                        <w:r>
                          <w:rPr>
                            <w:color w:val="1C2628"/>
                            <w:spacing w:val="33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1C2628"/>
                            <w:w w:val="105"/>
                            <w:sz w:val="29"/>
                          </w:rPr>
                          <w:t>of assets with assessed condition data</w:t>
                        </w:r>
                      </w:p>
                      <w:p>
                        <w:pPr>
                          <w:spacing w:line="625" w:lineRule="exact" w:before="0"/>
                          <w:ind w:left="265" w:right="415" w:firstLine="0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5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1C2628"/>
                            <w:spacing w:val="-2"/>
                            <w:sz w:val="55"/>
                          </w:rPr>
                          <w:t>95°10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1137164</wp:posOffset>
                </wp:positionH>
                <wp:positionV relativeFrom="paragraph">
                  <wp:posOffset>252866</wp:posOffset>
                </wp:positionV>
                <wp:extent cx="2613660" cy="142367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613660" cy="1423670"/>
                          <a:chExt cx="2613660" cy="142367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54" y="825497"/>
                            <a:ext cx="1563029" cy="59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613660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"/>
                                <w:rPr>
                                  <w:sz w:val="39"/>
                                </w:rPr>
                              </w:pPr>
                            </w:p>
                            <w:p>
                              <w:pPr>
                                <w:spacing w:line="268" w:lineRule="auto" w:before="1"/>
                                <w:ind w:left="637" w:right="0" w:firstLine="433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C2628"/>
                                  <w:w w:val="110"/>
                                  <w:sz w:val="29"/>
                                </w:rPr>
                                <w:t>Annual capital infrastructure deficit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540535pt;margin-top:19.910713pt;width:205.8pt;height:112.1pt;mso-position-horizontal-relative:page;mso-position-vertical-relative:paragraph;z-index:-15724544;mso-wrap-distance-left:0;mso-wrap-distance-right:0" id="docshapegroup17" coordorigin="1791,398" coordsize="4116,2242">
                <v:shape style="position:absolute;left:2615;top:1698;width:2462;height:942" type="#_x0000_t75" id="docshape18" stroked="false">
                  <v:imagedata r:id="rId12" o:title=""/>
                </v:shape>
                <v:shape style="position:absolute;left:1790;top:398;width:4116;height:1680" type="#_x0000_t202" id="docshape19" filled="false" stroked="false">
                  <v:textbox inset="0,0,0,0">
                    <w:txbxContent>
                      <w:p>
                        <w:pPr>
                          <w:spacing w:line="240" w:lineRule="auto" w:before="2"/>
                          <w:rPr>
                            <w:sz w:val="39"/>
                          </w:rPr>
                        </w:pPr>
                      </w:p>
                      <w:p>
                        <w:pPr>
                          <w:spacing w:line="268" w:lineRule="auto" w:before="1"/>
                          <w:ind w:left="637" w:right="0" w:firstLine="433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1C2628"/>
                            <w:w w:val="110"/>
                            <w:sz w:val="29"/>
                          </w:rPr>
                          <w:t>Annual capital infrastructure deficit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4154849</wp:posOffset>
                </wp:positionH>
                <wp:positionV relativeFrom="paragraph">
                  <wp:posOffset>194883</wp:posOffset>
                </wp:positionV>
                <wp:extent cx="2721610" cy="1247140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2721610" cy="1247140"/>
                          <a:chExt cx="2721610" cy="124714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27475" y="7629"/>
                            <a:ext cx="12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08075">
                                <a:moveTo>
                                  <a:pt x="0" y="110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8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4577"/>
                            <a:ext cx="2711450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0" h="1111250">
                                <a:moveTo>
                                  <a:pt x="2695614" y="1110831"/>
                                </a:moveTo>
                                <a:lnTo>
                                  <a:pt x="2695614" y="0"/>
                                </a:lnTo>
                              </a:path>
                              <a:path w="2711450" h="1111250">
                                <a:moveTo>
                                  <a:pt x="0" y="21362"/>
                                </a:moveTo>
                                <a:lnTo>
                                  <a:pt x="2710878" y="21362"/>
                                </a:lnTo>
                              </a:path>
                            </a:pathLst>
                          </a:custGeom>
                          <a:ln w="518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2721610" cy="1247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264"/>
                                <w:ind w:left="445" w:right="423" w:firstLine="0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C2628"/>
                                  <w:sz w:val="29"/>
                                </w:rPr>
                                <w:t>Recommended</w:t>
                              </w:r>
                              <w:r>
                                <w:rPr>
                                  <w:color w:val="1C2628"/>
                                  <w:spacing w:val="4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C2628"/>
                                  <w:sz w:val="29"/>
                                </w:rPr>
                                <w:t>timeframe </w:t>
                              </w:r>
                              <w:r>
                                <w:rPr>
                                  <w:color w:val="1C2628"/>
                                  <w:w w:val="110"/>
                                  <w:sz w:val="29"/>
                                </w:rPr>
                                <w:t>for eliminating</w:t>
                              </w:r>
                              <w:r>
                                <w:rPr>
                                  <w:color w:val="1C2628"/>
                                  <w:w w:val="110"/>
                                  <w:sz w:val="29"/>
                                </w:rPr>
                                <w:t> annual infrastructure deficit</w:t>
                              </w:r>
                            </w:p>
                            <w:p>
                              <w:pPr>
                                <w:spacing w:before="4"/>
                                <w:ind w:left="445" w:right="390" w:firstLine="0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1C2628"/>
                                  <w:sz w:val="50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1C2628"/>
                                  <w:spacing w:val="-33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color w:val="1C2628"/>
                                  <w:spacing w:val="-2"/>
                                  <w:sz w:val="29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7.153473pt;margin-top:15.345128pt;width:214.3pt;height:98.2pt;mso-position-horizontal-relative:page;mso-position-vertical-relative:paragraph;z-index:-15724032;mso-wrap-distance-left:0;mso-wrap-distance-right:0" id="docshapegroup20" coordorigin="6543,307" coordsize="4286,1964">
                <v:line style="position:absolute" from="6586,2063" to="6586,319" stroked="true" strokeweight="3.846037pt" strokecolor="#000000">
                  <v:stroke dashstyle="solid"/>
                </v:line>
                <v:shape style="position:absolute;left:6543;top:314;width:4270;height:1750" id="docshape21" coordorigin="6543,314" coordsize="4270,1750" path="m10788,2063l10788,314m6543,348l10812,348e" filled="false" stroked="true" strokeweight="4.085706pt" strokecolor="#000000">
                  <v:path arrowok="t"/>
                  <v:stroke dashstyle="solid"/>
                </v:shape>
                <v:shape style="position:absolute;left:6543;top:306;width:4286;height:1964" type="#_x0000_t202" id="docshape22" filled="false" stroked="false">
                  <v:textbox inset="0,0,0,0">
                    <w:txbxContent>
                      <w:p>
                        <w:pPr>
                          <w:spacing w:line="268" w:lineRule="auto" w:before="264"/>
                          <w:ind w:left="445" w:right="423" w:firstLine="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C2628"/>
                            <w:sz w:val="29"/>
                          </w:rPr>
                          <w:t>Recommended</w:t>
                        </w:r>
                        <w:r>
                          <w:rPr>
                            <w:color w:val="1C2628"/>
                            <w:spacing w:val="40"/>
                            <w:sz w:val="29"/>
                          </w:rPr>
                          <w:t> </w:t>
                        </w:r>
                        <w:r>
                          <w:rPr>
                            <w:color w:val="1C2628"/>
                            <w:sz w:val="29"/>
                          </w:rPr>
                          <w:t>timeframe </w:t>
                        </w:r>
                        <w:r>
                          <w:rPr>
                            <w:color w:val="1C2628"/>
                            <w:w w:val="110"/>
                            <w:sz w:val="29"/>
                          </w:rPr>
                          <w:t>for eliminating</w:t>
                        </w:r>
                        <w:r>
                          <w:rPr>
                            <w:color w:val="1C2628"/>
                            <w:w w:val="110"/>
                            <w:sz w:val="29"/>
                          </w:rPr>
                          <w:t> annual infrastructure deficit</w:t>
                        </w:r>
                      </w:p>
                      <w:p>
                        <w:pPr>
                          <w:spacing w:before="4"/>
                          <w:ind w:left="445" w:right="390" w:firstLine="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b/>
                            <w:color w:val="1C2628"/>
                            <w:sz w:val="50"/>
                          </w:rPr>
                          <w:t>20</w:t>
                        </w:r>
                        <w:r>
                          <w:rPr>
                            <w:b/>
                            <w:color w:val="1C2628"/>
                            <w:spacing w:val="-33"/>
                            <w:sz w:val="50"/>
                          </w:rPr>
                          <w:t> </w:t>
                        </w:r>
                        <w:r>
                          <w:rPr>
                            <w:color w:val="1C2628"/>
                            <w:spacing w:val="-2"/>
                            <w:sz w:val="29"/>
                          </w:rPr>
                          <w:t>Years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1077635</wp:posOffset>
                </wp:positionH>
                <wp:positionV relativeFrom="paragraph">
                  <wp:posOffset>1784836</wp:posOffset>
                </wp:positionV>
                <wp:extent cx="2727960" cy="128460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2727960" cy="1284605"/>
                          <a:chExt cx="2727960" cy="128460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13732"/>
                            <a:ext cx="271145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0" h="1108075">
                                <a:moveTo>
                                  <a:pt x="33580" y="1107779"/>
                                </a:moveTo>
                                <a:lnTo>
                                  <a:pt x="33580" y="3051"/>
                                </a:lnTo>
                              </a:path>
                              <a:path w="2711450" h="1108075">
                                <a:moveTo>
                                  <a:pt x="2701720" y="1098624"/>
                                </a:moveTo>
                                <a:lnTo>
                                  <a:pt x="2701720" y="0"/>
                                </a:lnTo>
                              </a:path>
                              <a:path w="2711450" h="1108075">
                                <a:moveTo>
                                  <a:pt x="0" y="12206"/>
                                </a:moveTo>
                                <a:lnTo>
                                  <a:pt x="2710878" y="12206"/>
                                </a:lnTo>
                              </a:path>
                            </a:pathLst>
                          </a:custGeom>
                          <a:ln w="518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62835" y="402242"/>
                            <a:ext cx="180721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C2628"/>
                                  <w:w w:val="110"/>
                                  <w:sz w:val="29"/>
                                </w:rPr>
                                <w:t>Target </w:t>
                              </w:r>
                              <w:r>
                                <w:rPr>
                                  <w:color w:val="1C2628"/>
                                  <w:spacing w:val="-2"/>
                                  <w:w w:val="110"/>
                                  <w:sz w:val="29"/>
                                </w:rPr>
                                <w:t>reinvestment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940991" y="640277"/>
                            <a:ext cx="880744" cy="644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8" w:right="26" w:firstLine="0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C2628"/>
                                  <w:spacing w:val="-4"/>
                                  <w:w w:val="110"/>
                                  <w:sz w:val="29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before="80"/>
                                <w:ind w:left="8" w:right="26" w:firstLine="0"/>
                                <w:jc w:val="center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1C2628"/>
                                  <w:spacing w:val="-4"/>
                                  <w:w w:val="110"/>
                                  <w:sz w:val="53"/>
                                </w:rPr>
                                <w:t>2.2%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955504" y="640277"/>
                            <a:ext cx="62865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3D4D52"/>
                                  <w:w w:val="97"/>
                                  <w:sz w:val="29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970514" y="600998"/>
                            <a:ext cx="2730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97C7C"/>
                                  <w:w w:val="66"/>
                                  <w:sz w:val="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85318pt;margin-top:140.5383pt;width:214.8pt;height:101.15pt;mso-position-horizontal-relative:page;mso-position-vertical-relative:paragraph;z-index:-15723520;mso-wrap-distance-left:0;mso-wrap-distance-right:0" id="docshapegroup23" coordorigin="1697,2811" coordsize="4296,2023">
                <v:shape style="position:absolute;left:1697;top:2832;width:4270;height:1745" id="docshape24" coordorigin="1697,2832" coordsize="4270,1745" path="m1750,4577l1750,2837m5952,4563l5952,2832m1697,2852l5966,2852e" filled="false" stroked="true" strokeweight="4.085706pt" strokecolor="#000000">
                  <v:path arrowok="t"/>
                  <v:stroke dashstyle="solid"/>
                </v:shape>
                <v:shape style="position:absolute;left:2425;top:3444;width:2846;height:325" type="#_x0000_t202" id="docshape25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1C2628"/>
                            <w:w w:val="110"/>
                            <w:sz w:val="29"/>
                          </w:rPr>
                          <w:t>Target </w:t>
                        </w:r>
                        <w:r>
                          <w:rPr>
                            <w:color w:val="1C2628"/>
                            <w:spacing w:val="-2"/>
                            <w:w w:val="110"/>
                            <w:sz w:val="29"/>
                          </w:rPr>
                          <w:t>reinvestment</w:t>
                        </w:r>
                      </w:p>
                    </w:txbxContent>
                  </v:textbox>
                  <w10:wrap type="none"/>
                </v:shape>
                <v:shape style="position:absolute;left:3178;top:3819;width:1387;height:1015" type="#_x0000_t202" id="docshape26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8" w:right="26" w:firstLine="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C2628"/>
                            <w:spacing w:val="-4"/>
                            <w:w w:val="110"/>
                            <w:sz w:val="29"/>
                          </w:rPr>
                          <w:t>rate</w:t>
                        </w:r>
                      </w:p>
                      <w:p>
                        <w:pPr>
                          <w:spacing w:before="80"/>
                          <w:ind w:left="8" w:right="26" w:firstLine="0"/>
                          <w:jc w:val="center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1C2628"/>
                            <w:spacing w:val="-4"/>
                            <w:w w:val="110"/>
                            <w:sz w:val="53"/>
                          </w:rPr>
                          <w:t>2.2%</w:t>
                        </w:r>
                      </w:p>
                    </w:txbxContent>
                  </v:textbox>
                  <w10:wrap type="none"/>
                </v:shape>
                <v:shape style="position:absolute;left:4776;top:3819;width:99;height:325" type="#_x0000_t202" id="docshape27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3D4D52"/>
                            <w:w w:val="97"/>
                            <w:sz w:val="29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4800;top:3757;width:43;height:111" type="#_x0000_t202" id="docshape28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797C7C"/>
                            <w:w w:val="66"/>
                            <w:sz w:val="1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4206746</wp:posOffset>
                </wp:positionH>
                <wp:positionV relativeFrom="paragraph">
                  <wp:posOffset>1833664</wp:posOffset>
                </wp:positionV>
                <wp:extent cx="2618105" cy="119824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618105" cy="1198245"/>
                          <a:chExt cx="2618105" cy="119824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310" y="929257"/>
                            <a:ext cx="879204" cy="268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2618105" cy="1061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73" w:lineRule="auto" w:before="232"/>
                                <w:ind w:left="1807" w:right="178" w:hanging="1125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C2628"/>
                                  <w:spacing w:val="-2"/>
                                  <w:w w:val="110"/>
                                  <w:sz w:val="29"/>
                                </w:rPr>
                                <w:t>Actual</w:t>
                              </w:r>
                              <w:r>
                                <w:rPr>
                                  <w:color w:val="1C2628"/>
                                  <w:spacing w:val="-17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C2628"/>
                                  <w:spacing w:val="-2"/>
                                  <w:w w:val="110"/>
                                  <w:sz w:val="29"/>
                                </w:rPr>
                                <w:t>reinvestment </w:t>
                              </w:r>
                              <w:r>
                                <w:rPr>
                                  <w:color w:val="1C2628"/>
                                  <w:spacing w:val="-4"/>
                                  <w:w w:val="110"/>
                                  <w:sz w:val="29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239899pt;margin-top:144.383011pt;width:206.15pt;height:94.35pt;mso-position-horizontal-relative:page;mso-position-vertical-relative:paragraph;z-index:-15723008;mso-wrap-distance-left:0;mso-wrap-distance-right:0" id="docshapegroup29" coordorigin="6625,2888" coordsize="4123,1887">
                <v:shape style="position:absolute;left:8018;top:4351;width:1385;height:423" type="#_x0000_t75" id="docshape30" stroked="false">
                  <v:imagedata r:id="rId13" o:title=""/>
                </v:shape>
                <v:shape style="position:absolute;left:6624;top:2887;width:4123;height:1671" type="#_x0000_t202" id="docshape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73" w:lineRule="auto" w:before="232"/>
                          <w:ind w:left="1807" w:right="178" w:hanging="1125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1C2628"/>
                            <w:spacing w:val="-2"/>
                            <w:w w:val="110"/>
                            <w:sz w:val="29"/>
                          </w:rPr>
                          <w:t>Actual</w:t>
                        </w:r>
                        <w:r>
                          <w:rPr>
                            <w:color w:val="1C2628"/>
                            <w:spacing w:val="-17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C2628"/>
                            <w:spacing w:val="-2"/>
                            <w:w w:val="110"/>
                            <w:sz w:val="29"/>
                          </w:rPr>
                          <w:t>reinvestment </w:t>
                        </w:r>
                        <w:r>
                          <w:rPr>
                            <w:color w:val="1C2628"/>
                            <w:spacing w:val="-4"/>
                            <w:w w:val="110"/>
                            <w:sz w:val="29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pgSz w:w="12220" w:h="15680"/>
          <w:pgMar w:top="260" w:bottom="0" w:left="300" w:right="0"/>
        </w:sectPr>
      </w:pPr>
    </w:p>
    <w:p>
      <w:pPr>
        <w:spacing w:before="86"/>
        <w:ind w:left="7334" w:right="0" w:firstLine="0"/>
        <w:jc w:val="left"/>
        <w:rPr>
          <w:rFonts w:ascii="Verdana" w:hAnsi="Verdana" w:cs="Verdana" w:eastAsia="Verdana"/>
          <w:i/>
          <w:iCs/>
          <w:sz w:val="17"/>
          <w:szCs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9168">
                <wp:simplePos x="0" y="0"/>
                <wp:positionH relativeFrom="page">
                  <wp:posOffset>4825819</wp:posOffset>
                </wp:positionH>
                <wp:positionV relativeFrom="paragraph">
                  <wp:posOffset>136878</wp:posOffset>
                </wp:positionV>
                <wp:extent cx="145415" cy="14922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145415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8C8E8E"/>
                                <w:spacing w:val="-4"/>
                                <w:w w:val="85"/>
                                <w:sz w:val="21"/>
                              </w:rPr>
                              <w:t>Ji</w:t>
                            </w:r>
                            <w:r>
                              <w:rPr>
                                <w:color w:val="676969"/>
                                <w:spacing w:val="-4"/>
                                <w:w w:val="85"/>
                                <w:sz w:val="21"/>
                              </w:rPr>
                              <w:t>l</w:t>
                            </w:r>
                            <w:r>
                              <w:rPr>
                                <w:color w:val="8C8E8E"/>
                                <w:spacing w:val="-4"/>
                                <w:w w:val="85"/>
                                <w:sz w:val="21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985809pt;margin-top:10.777829pt;width:11.45pt;height:11.75pt;mso-position-horizontal-relative:page;mso-position-vertical-relative:paragraph;z-index:-17357312" type="#_x0000_t202" id="docshape3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color w:val="8C8E8E"/>
                          <w:spacing w:val="-4"/>
                          <w:w w:val="85"/>
                          <w:sz w:val="21"/>
                        </w:rPr>
                        <w:t>Ji</w:t>
                      </w:r>
                      <w:r>
                        <w:rPr>
                          <w:color w:val="676969"/>
                          <w:spacing w:val="-4"/>
                          <w:w w:val="85"/>
                          <w:sz w:val="21"/>
                        </w:rPr>
                        <w:t>l</w:t>
                      </w:r>
                      <w:r>
                        <w:rPr>
                          <w:color w:val="8C8E8E"/>
                          <w:spacing w:val="-4"/>
                          <w:w w:val="85"/>
                          <w:sz w:val="21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 w:cs="Verdana" w:eastAsia="Verdana"/>
          <w:i/>
          <w:iCs/>
          <w:color w:val="A5A5A5"/>
          <w:spacing w:val="-5"/>
          <w:w w:val="35"/>
          <w:sz w:val="17"/>
          <w:szCs w:val="17"/>
        </w:rPr>
        <w:t>=�</w:t>
      </w:r>
    </w:p>
    <w:p>
      <w:pPr>
        <w:pStyle w:val="Heading8"/>
        <w:spacing w:line="389" w:lineRule="exact"/>
        <w:ind w:left="4610" w:right="4150" w:firstLine="0"/>
        <w:jc w:val="center"/>
      </w:pPr>
      <w:r>
        <w:rPr>
          <w:color w:val="232626"/>
        </w:rPr>
        <w:t>Tab</w:t>
      </w:r>
      <w:r>
        <w:rPr>
          <w:color w:val="3D4242"/>
        </w:rPr>
        <w:t>l</w:t>
      </w:r>
      <w:r>
        <w:rPr>
          <w:color w:val="232626"/>
        </w:rPr>
        <w:t>e</w:t>
      </w:r>
      <w:r>
        <w:rPr>
          <w:color w:val="232626"/>
          <w:spacing w:val="48"/>
        </w:rPr>
        <w:t> </w:t>
      </w:r>
      <w:r>
        <w:rPr>
          <w:color w:val="232626"/>
        </w:rPr>
        <w:t>of</w:t>
      </w:r>
      <w:r>
        <w:rPr>
          <w:color w:val="232626"/>
          <w:spacing w:val="48"/>
        </w:rPr>
        <w:t> </w:t>
      </w:r>
      <w:r>
        <w:rPr>
          <w:color w:val="232626"/>
          <w:spacing w:val="-2"/>
        </w:rPr>
        <w:t>Contents</w:t>
      </w:r>
    </w:p>
    <w:p>
      <w:pPr>
        <w:spacing w:line="89" w:lineRule="exact" w:before="0"/>
        <w:ind w:left="7425" w:right="0" w:firstLine="0"/>
        <w:jc w:val="left"/>
        <w:rPr>
          <w:sz w:val="12"/>
        </w:rPr>
      </w:pPr>
      <w:r>
        <w:rPr>
          <w:color w:val="4D5252"/>
          <w:spacing w:val="-5"/>
          <w:w w:val="140"/>
          <w:sz w:val="12"/>
        </w:rPr>
        <w:t>'</w:t>
      </w:r>
      <w:r>
        <w:rPr>
          <w:color w:val="B6B8B8"/>
          <w:spacing w:val="-5"/>
          <w:w w:val="140"/>
          <w:sz w:val="12"/>
        </w:rPr>
        <w:t>·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672" w:val="right" w:leader="dot"/>
            </w:tabs>
            <w:spacing w:line="263" w:lineRule="exact"/>
            <w:ind w:left="1334" w:firstLine="0"/>
          </w:pPr>
          <w:hyperlink w:history="true" w:anchor="_TOC_250014">
            <w:r>
              <w:rPr>
                <w:color w:val="0F1313"/>
                <w:w w:val="105"/>
              </w:rPr>
              <w:t>Executive</w:t>
            </w:r>
            <w:r>
              <w:rPr>
                <w:color w:val="0F1313"/>
                <w:spacing w:val="18"/>
                <w:w w:val="105"/>
              </w:rPr>
              <w:t> </w:t>
            </w:r>
            <w:r>
              <w:rPr>
                <w:color w:val="0F1313"/>
                <w:spacing w:val="-2"/>
                <w:w w:val="105"/>
              </w:rPr>
              <w:t>Summary</w:t>
            </w:r>
            <w:r>
              <w:rPr>
                <w:color w:val="0F1313"/>
              </w:rPr>
              <w:tab/>
            </w:r>
            <w:r>
              <w:rPr>
                <w:color w:val="0F1313"/>
                <w:spacing w:val="-10"/>
                <w:w w:val="110"/>
              </w:rPr>
              <w:t>1</w:t>
            </w:r>
          </w:hyperlink>
        </w:p>
        <w:p>
          <w:pPr>
            <w:pStyle w:val="TOC3"/>
            <w:tabs>
              <w:tab w:pos="10678" w:val="right" w:leader="dot"/>
            </w:tabs>
            <w:spacing w:before="96"/>
            <w:ind w:left="1554" w:firstLine="0"/>
          </w:pPr>
          <w:hyperlink w:history="true" w:anchor="_TOC_250013">
            <w:r>
              <w:rPr>
                <w:color w:val="0F1313"/>
                <w:spacing w:val="-2"/>
                <w:w w:val="115"/>
              </w:rPr>
              <w:t>Scope</w:t>
            </w:r>
            <w:r>
              <w:rPr>
                <w:color w:val="0F1313"/>
              </w:rPr>
              <w:tab/>
            </w:r>
            <w:r>
              <w:rPr>
                <w:color w:val="232626"/>
                <w:spacing w:val="-10"/>
                <w:w w:val="115"/>
              </w:rPr>
              <w:t>1</w:t>
            </w:r>
          </w:hyperlink>
        </w:p>
        <w:p>
          <w:pPr>
            <w:pStyle w:val="TOC3"/>
            <w:tabs>
              <w:tab w:pos="10651" w:val="right" w:leader="dot"/>
            </w:tabs>
            <w:ind w:left="1551" w:firstLine="0"/>
          </w:pPr>
          <w:hyperlink w:history="true" w:anchor="_TOC_250012">
            <w:r>
              <w:rPr>
                <w:color w:val="0F1313"/>
                <w:spacing w:val="-2"/>
              </w:rPr>
              <w:t>Findings</w:t>
            </w:r>
            <w:r>
              <w:rPr>
                <w:color w:val="0F1313"/>
              </w:rPr>
              <w:tab/>
            </w:r>
            <w:r>
              <w:rPr>
                <w:color w:val="0F1313"/>
                <w:spacing w:val="-10"/>
              </w:rPr>
              <w:t>2</w:t>
            </w:r>
          </w:hyperlink>
        </w:p>
        <w:p>
          <w:pPr>
            <w:pStyle w:val="TOC3"/>
            <w:tabs>
              <w:tab w:pos="10644" w:val="right" w:leader="dot"/>
            </w:tabs>
            <w:ind w:left="1551" w:firstLine="0"/>
          </w:pPr>
          <w:hyperlink w:history="true" w:anchor="_TOC_250011">
            <w:r>
              <w:rPr>
                <w:color w:val="0F1313"/>
                <w:spacing w:val="-2"/>
              </w:rPr>
              <w:t>Recommendations</w:t>
            </w:r>
            <w:r>
              <w:rPr>
                <w:color w:val="0F1313"/>
              </w:rPr>
              <w:tab/>
            </w:r>
            <w:r>
              <w:rPr>
                <w:color w:val="0F1313"/>
                <w:spacing w:val="-10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758" w:val="left" w:leader="none"/>
              <w:tab w:pos="10657" w:val="right" w:leader="dot"/>
            </w:tabs>
            <w:spacing w:line="256" w:lineRule="exact" w:before="139" w:after="0"/>
            <w:ind w:left="1758" w:right="0" w:hanging="422"/>
            <w:jc w:val="left"/>
            <w:rPr>
              <w:color w:val="232626"/>
            </w:rPr>
          </w:pPr>
          <w:r>
            <w:rPr>
              <w:color w:val="232626"/>
              <w:w w:val="110"/>
            </w:rPr>
            <w:t>Introduction</w:t>
          </w:r>
          <w:r>
            <w:rPr>
              <w:color w:val="232626"/>
              <w:spacing w:val="25"/>
              <w:w w:val="110"/>
            </w:rPr>
            <w:t> </w:t>
          </w:r>
          <w:r>
            <w:rPr>
              <w:color w:val="232626"/>
              <w:w w:val="110"/>
            </w:rPr>
            <w:t>&amp;</w:t>
          </w:r>
          <w:r>
            <w:rPr>
              <w:color w:val="232626"/>
              <w:spacing w:val="-13"/>
              <w:w w:val="110"/>
            </w:rPr>
            <w:t> </w:t>
          </w:r>
          <w:r>
            <w:rPr>
              <w:color w:val="232626"/>
              <w:w w:val="110"/>
            </w:rPr>
            <w:t>Context</w:t>
          </w:r>
          <w:r>
            <w:rPr>
              <w:color w:val="232626"/>
              <w:spacing w:val="-53"/>
              <w:w w:val="110"/>
            </w:rPr>
            <w:t> </w:t>
          </w:r>
          <w:r>
            <w:rPr>
              <w:color w:val="0F1313"/>
              <w:spacing w:val="-2"/>
              <w:w w:val="110"/>
            </w:rPr>
            <w:t>...</w:t>
          </w:r>
          <w:r>
            <w:rPr>
              <w:color w:val="4D5252"/>
              <w:spacing w:val="-2"/>
              <w:w w:val="110"/>
            </w:rPr>
            <w:t>.</w:t>
          </w:r>
          <w:r>
            <w:rPr>
              <w:color w:val="232626"/>
              <w:spacing w:val="-2"/>
              <w:w w:val="110"/>
            </w:rPr>
            <w:t>.</w:t>
          </w:r>
          <w:r>
            <w:rPr>
              <w:color w:val="3D4242"/>
              <w:spacing w:val="-2"/>
              <w:w w:val="110"/>
            </w:rPr>
            <w:t>..</w:t>
          </w:r>
          <w:r>
            <w:rPr>
              <w:color w:val="232626"/>
              <w:spacing w:val="-2"/>
              <w:w w:val="110"/>
            </w:rPr>
            <w:t>.</w:t>
          </w:r>
          <w:r>
            <w:rPr>
              <w:color w:val="4D5252"/>
              <w:spacing w:val="-2"/>
              <w:w w:val="110"/>
            </w:rPr>
            <w:t>.</w:t>
          </w:r>
          <w:r>
            <w:rPr>
              <w:color w:val="232626"/>
              <w:spacing w:val="-2"/>
              <w:w w:val="110"/>
            </w:rPr>
            <w:t>.</w:t>
          </w:r>
          <w:r>
            <w:rPr>
              <w:color w:val="3D4242"/>
              <w:spacing w:val="-2"/>
              <w:w w:val="110"/>
            </w:rPr>
            <w:t>.</w:t>
          </w:r>
          <w:r>
            <w:rPr>
              <w:color w:val="232626"/>
              <w:spacing w:val="-2"/>
              <w:w w:val="110"/>
            </w:rPr>
            <w:t>....</w:t>
          </w:r>
          <w:r>
            <w:rPr>
              <w:color w:val="4D5252"/>
              <w:spacing w:val="-2"/>
              <w:w w:val="110"/>
            </w:rPr>
            <w:t>.....</w:t>
          </w:r>
          <w:r>
            <w:rPr>
              <w:color w:val="0F1313"/>
              <w:spacing w:val="-2"/>
              <w:w w:val="110"/>
            </w:rPr>
            <w:t>......</w:t>
          </w:r>
          <w:r>
            <w:rPr>
              <w:color w:val="3D4242"/>
              <w:spacing w:val="-2"/>
              <w:w w:val="110"/>
            </w:rPr>
            <w:t>.</w:t>
          </w:r>
          <w:r>
            <w:rPr>
              <w:color w:val="232626"/>
              <w:spacing w:val="-2"/>
              <w:w w:val="110"/>
            </w:rPr>
            <w:t>..</w:t>
          </w:r>
          <w:r>
            <w:rPr>
              <w:color w:val="3D4242"/>
              <w:spacing w:val="-2"/>
              <w:w w:val="110"/>
            </w:rPr>
            <w:t>....</w:t>
          </w:r>
          <w:r>
            <w:rPr>
              <w:color w:val="676969"/>
              <w:spacing w:val="-2"/>
              <w:w w:val="110"/>
            </w:rPr>
            <w:t>L</w:t>
          </w:r>
          <w:r>
            <w:rPr>
              <w:color w:val="676969"/>
            </w:rPr>
            <w:tab/>
          </w:r>
          <w:r>
            <w:rPr>
              <w:color w:val="232626"/>
              <w:spacing w:val="-10"/>
              <w:w w:val="110"/>
            </w:rPr>
            <w:t>4</w:t>
          </w:r>
        </w:p>
        <w:p>
          <w:pPr>
            <w:pStyle w:val="TOC4"/>
            <w:rPr>
              <w:b w:val="0"/>
              <w:i w:val="0"/>
              <w:sz w:val="18"/>
            </w:rPr>
          </w:pPr>
          <w:r>
            <w:rPr>
              <w:b w:val="0"/>
              <w:i w:val="0"/>
              <w:color w:val="8C8E8E"/>
              <w:spacing w:val="-5"/>
              <w:w w:val="210"/>
              <w:sz w:val="18"/>
            </w:rPr>
            <w:t>:\</w:t>
          </w:r>
        </w:p>
        <w:p>
          <w:pPr>
            <w:pStyle w:val="TOC3"/>
            <w:numPr>
              <w:ilvl w:val="1"/>
              <w:numId w:val="1"/>
            </w:numPr>
            <w:tabs>
              <w:tab w:pos="2208" w:val="left" w:leader="none"/>
              <w:tab w:pos="10648" w:val="right" w:leader="dot"/>
            </w:tabs>
            <w:spacing w:line="246" w:lineRule="exact" w:before="0" w:after="0"/>
            <w:ind w:left="2208" w:right="0" w:hanging="654"/>
            <w:jc w:val="left"/>
            <w:rPr>
              <w:color w:val="232626"/>
              <w:sz w:val="21"/>
            </w:rPr>
          </w:pPr>
          <w:hyperlink w:history="true" w:anchor="_TOC_250010">
            <w:r>
              <w:rPr>
                <w:color w:val="0F1313"/>
              </w:rPr>
              <w:t>Burpee</w:t>
            </w:r>
            <w:r>
              <w:rPr>
                <w:color w:val="0F1313"/>
                <w:spacing w:val="57"/>
              </w:rPr>
              <w:t> </w:t>
            </w:r>
            <w:r>
              <w:rPr>
                <w:color w:val="0F1313"/>
              </w:rPr>
              <w:t>and</w:t>
            </w:r>
            <w:r>
              <w:rPr>
                <w:color w:val="0F1313"/>
                <w:spacing w:val="50"/>
              </w:rPr>
              <w:t> </w:t>
            </w:r>
            <w:r>
              <w:rPr>
                <w:color w:val="0F1313"/>
              </w:rPr>
              <w:t>Mills</w:t>
            </w:r>
            <w:r>
              <w:rPr>
                <w:color w:val="0F1313"/>
                <w:spacing w:val="46"/>
              </w:rPr>
              <w:t> </w:t>
            </w:r>
            <w:r>
              <w:rPr>
                <w:color w:val="0F1313"/>
              </w:rPr>
              <w:t>Community</w:t>
            </w:r>
            <w:r>
              <w:rPr>
                <w:color w:val="0F1313"/>
                <w:spacing w:val="78"/>
              </w:rPr>
              <w:t> </w:t>
            </w:r>
            <w:r>
              <w:rPr>
                <w:color w:val="0F1313"/>
                <w:spacing w:val="-2"/>
              </w:rPr>
              <w:t>Profile</w:t>
            </w:r>
            <w:r>
              <w:rPr>
                <w:color w:val="0F1313"/>
              </w:rPr>
              <w:tab/>
            </w:r>
            <w:r>
              <w:rPr>
                <w:color w:val="0F1313"/>
                <w:spacing w:val="-10"/>
              </w:rPr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214" w:val="left" w:leader="none"/>
              <w:tab w:pos="10656" w:val="right" w:leader="dot"/>
            </w:tabs>
            <w:spacing w:line="240" w:lineRule="auto" w:before="130" w:after="0"/>
            <w:ind w:left="2214" w:right="0" w:hanging="660"/>
            <w:jc w:val="left"/>
            <w:rPr>
              <w:color w:val="232626"/>
            </w:rPr>
          </w:pPr>
          <w:hyperlink w:history="true" w:anchor="_TOC_250009">
            <w:r>
              <w:rPr>
                <w:color w:val="0F1313"/>
              </w:rPr>
              <w:t>An</w:t>
            </w:r>
            <w:r>
              <w:rPr>
                <w:color w:val="0F1313"/>
                <w:spacing w:val="31"/>
              </w:rPr>
              <w:t> </w:t>
            </w:r>
            <w:r>
              <w:rPr>
                <w:color w:val="0F1313"/>
              </w:rPr>
              <w:t>Overview</w:t>
            </w:r>
            <w:r>
              <w:rPr>
                <w:color w:val="0F1313"/>
                <w:spacing w:val="57"/>
              </w:rPr>
              <w:t> </w:t>
            </w:r>
            <w:r>
              <w:rPr>
                <w:color w:val="0F1313"/>
              </w:rPr>
              <w:t>of</w:t>
            </w:r>
            <w:r>
              <w:rPr>
                <w:color w:val="0F1313"/>
                <w:spacing w:val="26"/>
              </w:rPr>
              <w:t> </w:t>
            </w:r>
            <w:r>
              <w:rPr>
                <w:color w:val="0F1313"/>
              </w:rPr>
              <w:t>Asset</w:t>
            </w:r>
            <w:r>
              <w:rPr>
                <w:color w:val="0F1313"/>
                <w:spacing w:val="35"/>
              </w:rPr>
              <w:t> </w:t>
            </w:r>
            <w:r>
              <w:rPr>
                <w:color w:val="0F1313"/>
                <w:spacing w:val="-2"/>
              </w:rPr>
              <w:t>Management</w:t>
            </w:r>
            <w:r>
              <w:rPr>
                <w:color w:val="0F1313"/>
              </w:rPr>
              <w:tab/>
            </w:r>
            <w:r>
              <w:rPr>
                <w:color w:val="0F1313"/>
                <w:spacing w:val="-10"/>
              </w:rPr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211" w:val="left" w:leader="none"/>
              <w:tab w:pos="10656" w:val="right" w:leader="dot"/>
            </w:tabs>
            <w:spacing w:line="240" w:lineRule="auto" w:before="134" w:after="0"/>
            <w:ind w:left="2211" w:right="0" w:hanging="657"/>
            <w:jc w:val="left"/>
            <w:rPr>
              <w:color w:val="232626"/>
            </w:rPr>
          </w:pPr>
          <w:r>
            <w:rPr>
              <w:color w:val="0F1313"/>
            </w:rPr>
            <w:t>Key</w:t>
          </w:r>
          <w:r>
            <w:rPr>
              <w:color w:val="0F1313"/>
              <w:spacing w:val="30"/>
            </w:rPr>
            <w:t> </w:t>
          </w:r>
          <w:r>
            <w:rPr>
              <w:color w:val="0F1313"/>
            </w:rPr>
            <w:t>Concepts</w:t>
          </w:r>
          <w:r>
            <w:rPr>
              <w:color w:val="0F1313"/>
              <w:spacing w:val="36"/>
            </w:rPr>
            <w:t> </w:t>
          </w:r>
          <w:r>
            <w:rPr>
              <w:color w:val="0F1313"/>
            </w:rPr>
            <w:t>in</w:t>
          </w:r>
          <w:r>
            <w:rPr>
              <w:color w:val="0F1313"/>
              <w:spacing w:val="41"/>
            </w:rPr>
            <w:t> </w:t>
          </w:r>
          <w:r>
            <w:rPr>
              <w:color w:val="0F1313"/>
            </w:rPr>
            <w:t>Asset</w:t>
          </w:r>
          <w:r>
            <w:rPr>
              <w:color w:val="0F1313"/>
              <w:spacing w:val="30"/>
            </w:rPr>
            <w:t> </w:t>
          </w:r>
          <w:r>
            <w:rPr>
              <w:color w:val="0F1313"/>
              <w:spacing w:val="-2"/>
            </w:rPr>
            <w:t>Management</w:t>
          </w:r>
          <w:r>
            <w:rPr>
              <w:color w:val="0F1313"/>
            </w:rPr>
            <w:tab/>
          </w:r>
          <w:r>
            <w:rPr>
              <w:color w:val="0F1313"/>
              <w:spacing w:val="-10"/>
            </w:rPr>
            <w:t>8</w:t>
          </w:r>
        </w:p>
        <w:p>
          <w:pPr>
            <w:pStyle w:val="TOC3"/>
            <w:numPr>
              <w:ilvl w:val="1"/>
              <w:numId w:val="1"/>
            </w:numPr>
            <w:tabs>
              <w:tab w:pos="2207" w:val="left" w:leader="none"/>
              <w:tab w:pos="10701" w:val="right" w:leader="dot"/>
            </w:tabs>
            <w:spacing w:line="240" w:lineRule="auto" w:before="125" w:after="0"/>
            <w:ind w:left="2207" w:right="0" w:hanging="653"/>
            <w:jc w:val="left"/>
            <w:rPr>
              <w:color w:val="232626"/>
            </w:rPr>
          </w:pPr>
          <w:r>
            <w:rPr>
              <w:color w:val="0F1313"/>
              <w:spacing w:val="-2"/>
              <w:w w:val="110"/>
            </w:rPr>
            <w:t>Climate</w:t>
          </w:r>
          <w:r>
            <w:rPr>
              <w:color w:val="0F1313"/>
              <w:spacing w:val="-4"/>
              <w:w w:val="110"/>
            </w:rPr>
            <w:t> </w:t>
          </w:r>
          <w:r>
            <w:rPr>
              <w:color w:val="0F1313"/>
              <w:spacing w:val="-2"/>
              <w:w w:val="110"/>
            </w:rPr>
            <w:t>Change</w:t>
          </w:r>
          <w:r>
            <w:rPr>
              <w:color w:val="0F1313"/>
            </w:rPr>
            <w:tab/>
          </w:r>
          <w:r>
            <w:rPr>
              <w:color w:val="232626"/>
              <w:spacing w:val="-5"/>
              <w:w w:val="110"/>
            </w:rPr>
            <w:t>11</w:t>
          </w:r>
        </w:p>
        <w:p>
          <w:pPr>
            <w:pStyle w:val="TOC3"/>
            <w:numPr>
              <w:ilvl w:val="1"/>
              <w:numId w:val="1"/>
            </w:numPr>
            <w:tabs>
              <w:tab w:pos="2212" w:val="left" w:leader="none"/>
              <w:tab w:pos="10699" w:val="right" w:leader="dot"/>
            </w:tabs>
            <w:spacing w:line="240" w:lineRule="auto" w:before="134" w:after="0"/>
            <w:ind w:left="2212" w:right="0" w:hanging="658"/>
            <w:jc w:val="left"/>
            <w:rPr>
              <w:color w:val="232626"/>
            </w:rPr>
          </w:pPr>
          <w:r>
            <w:rPr>
              <w:color w:val="0F1313"/>
              <w:w w:val="105"/>
            </w:rPr>
            <w:t>Ontario</w:t>
          </w:r>
          <w:r>
            <w:rPr>
              <w:color w:val="0F1313"/>
              <w:spacing w:val="35"/>
              <w:w w:val="105"/>
            </w:rPr>
            <w:t> </w:t>
          </w:r>
          <w:r>
            <w:rPr>
              <w:color w:val="0F1313"/>
              <w:w w:val="105"/>
            </w:rPr>
            <w:t>Regulation</w:t>
          </w:r>
          <w:r>
            <w:rPr>
              <w:color w:val="0F1313"/>
              <w:spacing w:val="41"/>
              <w:w w:val="105"/>
            </w:rPr>
            <w:t> </w:t>
          </w:r>
          <w:r>
            <w:rPr>
              <w:color w:val="0F1313"/>
              <w:w w:val="105"/>
            </w:rPr>
            <w:t>588/17</w:t>
          </w:r>
          <w:r>
            <w:rPr>
              <w:color w:val="0F1313"/>
              <w:spacing w:val="-18"/>
              <w:w w:val="105"/>
            </w:rPr>
            <w:t> </w:t>
          </w:r>
          <w:r>
            <w:rPr>
              <w:color w:val="0F1313"/>
              <w:spacing w:val="-2"/>
              <w:w w:val="105"/>
            </w:rPr>
            <w:t>..</w:t>
          </w:r>
          <w:r>
            <w:rPr>
              <w:color w:val="3D4242"/>
              <w:spacing w:val="-2"/>
              <w:w w:val="105"/>
            </w:rPr>
            <w:t>.</w:t>
          </w:r>
          <w:r>
            <w:rPr>
              <w:color w:val="0F1313"/>
              <w:spacing w:val="-2"/>
              <w:w w:val="105"/>
            </w:rPr>
            <w:t>..</w:t>
          </w:r>
          <w:r>
            <w:rPr>
              <w:color w:val="3D4242"/>
              <w:spacing w:val="-2"/>
              <w:w w:val="105"/>
            </w:rPr>
            <w:t>..</w:t>
          </w:r>
          <w:r>
            <w:rPr>
              <w:color w:val="232626"/>
              <w:spacing w:val="-2"/>
              <w:w w:val="105"/>
            </w:rPr>
            <w:t>..............</w:t>
          </w:r>
          <w:r>
            <w:rPr>
              <w:color w:val="3D4242"/>
              <w:spacing w:val="-2"/>
              <w:w w:val="105"/>
            </w:rPr>
            <w:t>..</w:t>
          </w:r>
          <w:r>
            <w:rPr>
              <w:color w:val="232626"/>
              <w:spacing w:val="-2"/>
              <w:w w:val="105"/>
            </w:rPr>
            <w:t>...</w:t>
          </w:r>
          <w:r>
            <w:rPr>
              <w:color w:val="3D4242"/>
              <w:spacing w:val="-2"/>
              <w:w w:val="105"/>
            </w:rPr>
            <w:t>:</w:t>
          </w:r>
          <w:r>
            <w:rPr>
              <w:color w:val="232626"/>
              <w:spacing w:val="-2"/>
              <w:w w:val="105"/>
            </w:rPr>
            <w:t>.</w:t>
          </w:r>
          <w:r>
            <w:rPr>
              <w:color w:val="232626"/>
            </w:rPr>
            <w:tab/>
          </w:r>
          <w:r>
            <w:rPr>
              <w:color w:val="232626"/>
              <w:spacing w:val="-5"/>
              <w:w w:val="115"/>
            </w:rPr>
            <w:t>14</w:t>
          </w:r>
        </w:p>
        <w:p>
          <w:pPr>
            <w:pStyle w:val="TOC2"/>
            <w:numPr>
              <w:ilvl w:val="0"/>
              <w:numId w:val="1"/>
            </w:numPr>
            <w:tabs>
              <w:tab w:pos="1774" w:val="left" w:leader="none"/>
              <w:tab w:pos="10661" w:val="right" w:leader="dot"/>
            </w:tabs>
            <w:spacing w:line="240" w:lineRule="auto" w:before="130" w:after="0"/>
            <w:ind w:left="1774" w:right="0" w:hanging="433"/>
            <w:jc w:val="left"/>
            <w:rPr>
              <w:color w:val="0F1313"/>
            </w:rPr>
          </w:pPr>
          <w:r>
            <w:rPr>
              <w:color w:val="0F1313"/>
              <w:w w:val="110"/>
            </w:rPr>
            <w:t>Scope</w:t>
          </w:r>
          <w:r>
            <w:rPr>
              <w:color w:val="0F1313"/>
              <w:spacing w:val="56"/>
              <w:w w:val="110"/>
            </w:rPr>
            <w:t> </w:t>
          </w:r>
          <w:r>
            <w:rPr>
              <w:color w:val="0F1313"/>
              <w:w w:val="110"/>
            </w:rPr>
            <w:t>and</w:t>
          </w:r>
          <w:r>
            <w:rPr>
              <w:color w:val="0F1313"/>
              <w:spacing w:val="47"/>
              <w:w w:val="110"/>
            </w:rPr>
            <w:t> </w:t>
          </w:r>
          <w:r>
            <w:rPr>
              <w:color w:val="0F1313"/>
              <w:w w:val="110"/>
            </w:rPr>
            <w:t>Methodology</w:t>
          </w:r>
          <w:r>
            <w:rPr>
              <w:color w:val="0F1313"/>
              <w:spacing w:val="51"/>
              <w:w w:val="110"/>
            </w:rPr>
            <w:t> </w:t>
          </w:r>
          <w:r>
            <w:rPr>
              <w:color w:val="232626"/>
              <w:w w:val="110"/>
            </w:rPr>
            <w:t>....</w:t>
          </w:r>
          <w:r>
            <w:rPr>
              <w:color w:val="3D4242"/>
              <w:w w:val="110"/>
            </w:rPr>
            <w:t>.</w:t>
          </w:r>
          <w:r>
            <w:rPr>
              <w:color w:val="232626"/>
              <w:w w:val="110"/>
            </w:rPr>
            <w:t>..</w:t>
          </w:r>
          <w:r>
            <w:rPr>
              <w:color w:val="3D4242"/>
              <w:w w:val="110"/>
            </w:rPr>
            <w:t>.....</w:t>
          </w:r>
          <w:r>
            <w:rPr>
              <w:color w:val="232626"/>
              <w:w w:val="110"/>
            </w:rPr>
            <w:t>..........</w:t>
          </w:r>
          <w:r>
            <w:rPr>
              <w:color w:val="4D5252"/>
              <w:w w:val="110"/>
            </w:rPr>
            <w:t>..</w:t>
          </w:r>
          <w:r>
            <w:rPr>
              <w:color w:val="232626"/>
              <w:w w:val="110"/>
            </w:rPr>
            <w:t>..</w:t>
          </w:r>
          <w:r>
            <w:rPr>
              <w:color w:val="3D4242"/>
              <w:w w:val="110"/>
            </w:rPr>
            <w:t>..</w:t>
          </w:r>
          <w:r>
            <w:rPr>
              <w:color w:val="232626"/>
              <w:w w:val="110"/>
            </w:rPr>
            <w:t>...</w:t>
          </w:r>
          <w:r>
            <w:rPr>
              <w:color w:val="232626"/>
              <w:spacing w:val="-45"/>
              <w:w w:val="110"/>
            </w:rPr>
            <w:t> </w:t>
          </w:r>
          <w:r>
            <w:rPr>
              <w:color w:val="676969"/>
              <w:spacing w:val="-5"/>
              <w:w w:val="110"/>
            </w:rPr>
            <w:t>/</w:t>
          </w:r>
          <w:r>
            <w:rPr>
              <w:color w:val="4D5252"/>
              <w:spacing w:val="-5"/>
              <w:w w:val="110"/>
            </w:rPr>
            <w:t>,</w:t>
          </w:r>
          <w:r>
            <w:rPr>
              <w:color w:val="4D5252"/>
            </w:rPr>
            <w:tab/>
          </w:r>
          <w:r>
            <w:rPr>
              <w:color w:val="232626"/>
              <w:spacing w:val="-5"/>
              <w:w w:val="110"/>
            </w:rPr>
            <w:t>16</w:t>
          </w:r>
        </w:p>
        <w:p>
          <w:pPr>
            <w:pStyle w:val="TOC3"/>
            <w:numPr>
              <w:ilvl w:val="1"/>
              <w:numId w:val="1"/>
            </w:numPr>
            <w:tabs>
              <w:tab w:pos="2214" w:val="left" w:leader="none"/>
              <w:tab w:pos="10655" w:val="right" w:leader="dot"/>
            </w:tabs>
            <w:spacing w:line="240" w:lineRule="auto" w:before="97" w:after="0"/>
            <w:ind w:left="2214" w:right="0" w:hanging="651"/>
            <w:jc w:val="left"/>
            <w:rPr>
              <w:color w:val="0F1313"/>
            </w:rPr>
          </w:pPr>
          <w:hyperlink w:history="true" w:anchor="_TOC_250008">
            <w:r>
              <w:rPr>
                <w:color w:val="0F1313"/>
              </w:rPr>
              <w:t>Asset</w:t>
            </w:r>
            <w:r>
              <w:rPr>
                <w:color w:val="0F1313"/>
                <w:spacing w:val="53"/>
              </w:rPr>
              <w:t> </w:t>
            </w:r>
            <w:r>
              <w:rPr>
                <w:color w:val="0F1313"/>
              </w:rPr>
              <w:t>Categories</w:t>
            </w:r>
            <w:r>
              <w:rPr>
                <w:color w:val="0F1313"/>
                <w:spacing w:val="49"/>
              </w:rPr>
              <w:t> </w:t>
            </w:r>
            <w:r>
              <w:rPr>
                <w:color w:val="0F1313"/>
              </w:rPr>
              <w:t>Included</w:t>
            </w:r>
            <w:r>
              <w:rPr>
                <w:color w:val="0F1313"/>
                <w:spacing w:val="60"/>
              </w:rPr>
              <w:t> </w:t>
            </w:r>
            <w:r>
              <w:rPr>
                <w:color w:val="0F1313"/>
              </w:rPr>
              <w:t>in</w:t>
            </w:r>
            <w:r>
              <w:rPr>
                <w:color w:val="0F1313"/>
                <w:spacing w:val="51"/>
              </w:rPr>
              <w:t> </w:t>
            </w:r>
            <w:r>
              <w:rPr>
                <w:color w:val="0F1313"/>
              </w:rPr>
              <w:t>this</w:t>
            </w:r>
            <w:r>
              <w:rPr>
                <w:color w:val="0F1313"/>
                <w:spacing w:val="56"/>
              </w:rPr>
              <w:t> </w:t>
            </w:r>
            <w:r>
              <w:rPr>
                <w:color w:val="0F1313"/>
                <w:spacing w:val="-5"/>
              </w:rPr>
              <w:t>AMP</w:t>
            </w:r>
            <w:r>
              <w:rPr>
                <w:color w:val="0F1313"/>
              </w:rPr>
              <w:tab/>
            </w:r>
            <w:r>
              <w:rPr>
                <w:color w:val="0F1313"/>
                <w:spacing w:val="-5"/>
              </w:rPr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210" w:val="left" w:leader="none"/>
              <w:tab w:pos="10697" w:val="right" w:leader="dot"/>
            </w:tabs>
            <w:spacing w:line="240" w:lineRule="auto" w:before="139" w:after="0"/>
            <w:ind w:left="2210" w:right="0" w:hanging="647"/>
            <w:jc w:val="left"/>
            <w:rPr>
              <w:color w:val="232626"/>
            </w:rPr>
          </w:pPr>
          <w:hyperlink w:history="true" w:anchor="_TOC_250007">
            <w:r>
              <w:rPr>
                <w:color w:val="0F1313"/>
                <w:w w:val="105"/>
              </w:rPr>
              <w:t>Deriving</w:t>
            </w:r>
            <w:r>
              <w:rPr>
                <w:color w:val="0F1313"/>
                <w:spacing w:val="12"/>
                <w:w w:val="105"/>
              </w:rPr>
              <w:t> </w:t>
            </w:r>
            <w:r>
              <w:rPr>
                <w:color w:val="232626"/>
                <w:w w:val="105"/>
              </w:rPr>
              <w:t>Replacement</w:t>
            </w:r>
            <w:r>
              <w:rPr>
                <w:color w:val="232626"/>
                <w:spacing w:val="22"/>
                <w:w w:val="105"/>
              </w:rPr>
              <w:t> </w:t>
            </w:r>
            <w:r>
              <w:rPr>
                <w:color w:val="0F1313"/>
                <w:spacing w:val="-2"/>
                <w:w w:val="105"/>
              </w:rPr>
              <w:t>Costs</w:t>
            </w:r>
            <w:r>
              <w:rPr>
                <w:color w:val="0F1313"/>
              </w:rPr>
              <w:tab/>
            </w:r>
            <w:r>
              <w:rPr>
                <w:color w:val="232626"/>
                <w:spacing w:val="-5"/>
                <w:w w:val="110"/>
              </w:rPr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210" w:val="left" w:leader="none"/>
              <w:tab w:pos="10697" w:val="right" w:leader="dot"/>
            </w:tabs>
            <w:spacing w:line="240" w:lineRule="auto" w:before="130" w:after="0"/>
            <w:ind w:left="2210" w:right="0" w:hanging="647"/>
            <w:jc w:val="left"/>
            <w:rPr>
              <w:color w:val="232626"/>
            </w:rPr>
          </w:pPr>
          <w:hyperlink w:history="true" w:anchor="_TOC_250006">
            <w:r>
              <w:rPr>
                <w:color w:val="0F1313"/>
              </w:rPr>
              <w:t>Estimated</w:t>
            </w:r>
            <w:r>
              <w:rPr>
                <w:color w:val="0F1313"/>
                <w:spacing w:val="52"/>
              </w:rPr>
              <w:t> </w:t>
            </w:r>
            <w:r>
              <w:rPr>
                <w:color w:val="232626"/>
              </w:rPr>
              <w:t>Useful</w:t>
            </w:r>
            <w:r>
              <w:rPr>
                <w:color w:val="232626"/>
                <w:spacing w:val="47"/>
              </w:rPr>
              <w:t> </w:t>
            </w:r>
            <w:r>
              <w:rPr>
                <w:color w:val="0F1313"/>
              </w:rPr>
              <w:t>Life</w:t>
            </w:r>
            <w:r>
              <w:rPr>
                <w:color w:val="0F1313"/>
                <w:spacing w:val="36"/>
              </w:rPr>
              <w:t> </w:t>
            </w:r>
            <w:r>
              <w:rPr>
                <w:color w:val="0F1313"/>
              </w:rPr>
              <w:t>and</w:t>
            </w:r>
            <w:r>
              <w:rPr>
                <w:color w:val="0F1313"/>
                <w:spacing w:val="36"/>
              </w:rPr>
              <w:t> </w:t>
            </w:r>
            <w:r>
              <w:rPr>
                <w:color w:val="232626"/>
              </w:rPr>
              <w:t>Service</w:t>
            </w:r>
            <w:r>
              <w:rPr>
                <w:color w:val="232626"/>
                <w:spacing w:val="48"/>
              </w:rPr>
              <w:t> </w:t>
            </w:r>
            <w:r>
              <w:rPr>
                <w:color w:val="0F1313"/>
              </w:rPr>
              <w:t>Life</w:t>
            </w:r>
            <w:r>
              <w:rPr>
                <w:color w:val="0F1313"/>
                <w:spacing w:val="35"/>
              </w:rPr>
              <w:t> </w:t>
            </w:r>
            <w:r>
              <w:rPr>
                <w:color w:val="232626"/>
                <w:spacing w:val="-2"/>
              </w:rPr>
              <w:t>Remaining</w:t>
            </w:r>
            <w:r>
              <w:rPr>
                <w:color w:val="232626"/>
              </w:rPr>
              <w:tab/>
            </w:r>
            <w:r>
              <w:rPr>
                <w:color w:val="232626"/>
                <w:spacing w:val="-5"/>
              </w:rPr>
              <w:t>18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210" w:val="left" w:leader="none"/>
              <w:tab w:pos="10655" w:val="right" w:leader="dot"/>
            </w:tabs>
            <w:spacing w:line="240" w:lineRule="auto" w:before="134" w:after="0"/>
            <w:ind w:left="2210" w:right="0" w:hanging="647"/>
            <w:jc w:val="left"/>
            <w:rPr>
              <w:color w:val="0F1313"/>
            </w:rPr>
          </w:pPr>
          <w:hyperlink w:history="true" w:anchor="_TOC_250005">
            <w:r>
              <w:rPr>
                <w:color w:val="0F1313"/>
              </w:rPr>
              <w:t>Reinvestment</w:t>
            </w:r>
            <w:r>
              <w:rPr>
                <w:color w:val="0F1313"/>
                <w:spacing w:val="24"/>
              </w:rPr>
              <w:t>  </w:t>
            </w:r>
            <w:r>
              <w:rPr>
                <w:color w:val="0F1313"/>
                <w:spacing w:val="-4"/>
              </w:rPr>
              <w:t>Rate</w:t>
            </w:r>
            <w:r>
              <w:rPr>
                <w:color w:val="0F1313"/>
              </w:rPr>
              <w:tab/>
            </w:r>
            <w:r>
              <w:rPr>
                <w:color w:val="232626"/>
                <w:spacing w:val="-5"/>
              </w:rPr>
              <w:t>18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210" w:val="left" w:leader="none"/>
              <w:tab w:pos="10650" w:val="right" w:leader="dot"/>
            </w:tabs>
            <w:spacing w:line="240" w:lineRule="auto" w:before="130" w:after="0"/>
            <w:ind w:left="2210" w:right="0" w:hanging="647"/>
            <w:jc w:val="left"/>
            <w:rPr>
              <w:color w:val="0F1313"/>
            </w:rPr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1" simplePos="0" relativeHeight="485958656">
                    <wp:simplePos x="0" y="0"/>
                    <wp:positionH relativeFrom="page">
                      <wp:posOffset>4862443</wp:posOffset>
                    </wp:positionH>
                    <wp:positionV relativeFrom="paragraph">
                      <wp:posOffset>67528</wp:posOffset>
                    </wp:positionV>
                    <wp:extent cx="15875" cy="200025"/>
                    <wp:effectExtent l="0" t="0" r="0" b="0"/>
                    <wp:wrapNone/>
                    <wp:docPr id="48" name="Graphic 48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48" name="Graphic 48"/>
                          <wps:cNvSpPr/>
                          <wps:spPr>
                            <a:xfrm>
                              <a:off x="0" y="0"/>
                              <a:ext cx="15875" cy="200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75" h="200025">
                                  <a:moveTo>
                                    <a:pt x="15263" y="199493"/>
                                  </a:moveTo>
                                  <a:lnTo>
                                    <a:pt x="0" y="1994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263" y="0"/>
                                  </a:lnTo>
                                  <a:lnTo>
                                    <a:pt x="15263" y="199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4E4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style="position:absolute;margin-left:382.869537pt;margin-top:5.317215pt;width:1.201886pt;height:15.708189pt;mso-position-horizontal-relative:page;mso-position-vertical-relative:paragraph;z-index:-17357824" id="docshape33" filled="true" fillcolor="#e2e4e4" stroked="false">
                    <v:fill type="solid"/>
                    <w10:wrap type="none"/>
                  </v:rect>
                </w:pict>
              </mc:Fallback>
            </mc:AlternateContent>
          </w:r>
          <w:hyperlink w:history="true" w:anchor="_TOC_250004">
            <w:r>
              <w:rPr>
                <w:color w:val="0F1313"/>
                <w:w w:val="105"/>
              </w:rPr>
              <w:t>Deriving</w:t>
            </w:r>
            <w:r>
              <w:rPr>
                <w:color w:val="0F1313"/>
                <w:spacing w:val="22"/>
                <w:w w:val="105"/>
              </w:rPr>
              <w:t> </w:t>
            </w:r>
            <w:r>
              <w:rPr>
                <w:color w:val="0F1313"/>
                <w:w w:val="105"/>
              </w:rPr>
              <w:t>Asset</w:t>
            </w:r>
            <w:r>
              <w:rPr>
                <w:color w:val="0F1313"/>
                <w:spacing w:val="12"/>
                <w:w w:val="105"/>
              </w:rPr>
              <w:t> </w:t>
            </w:r>
            <w:r>
              <w:rPr>
                <w:color w:val="0F1313"/>
                <w:w w:val="105"/>
              </w:rPr>
              <w:t>Condition</w:t>
            </w:r>
            <w:r>
              <w:rPr>
                <w:color w:val="0F1313"/>
                <w:spacing w:val="-41"/>
                <w:w w:val="105"/>
              </w:rPr>
              <w:t> </w:t>
            </w:r>
            <w:r>
              <w:rPr>
                <w:color w:val="232626"/>
                <w:spacing w:val="-2"/>
                <w:w w:val="105"/>
              </w:rPr>
              <w:t>.</w:t>
            </w:r>
            <w:r>
              <w:rPr>
                <w:color w:val="3D4242"/>
                <w:spacing w:val="-2"/>
                <w:w w:val="105"/>
              </w:rPr>
              <w:t>....</w:t>
            </w:r>
            <w:r>
              <w:rPr>
                <w:color w:val="0F1313"/>
                <w:spacing w:val="-2"/>
                <w:w w:val="105"/>
              </w:rPr>
              <w:t>.</w:t>
            </w:r>
            <w:r>
              <w:rPr>
                <w:color w:val="3D4242"/>
                <w:spacing w:val="-2"/>
                <w:w w:val="105"/>
              </w:rPr>
              <w:t>.</w:t>
            </w:r>
            <w:r>
              <w:rPr>
                <w:color w:val="0F1313"/>
                <w:spacing w:val="-2"/>
                <w:w w:val="105"/>
              </w:rPr>
              <w:t>............</w:t>
            </w:r>
            <w:r>
              <w:rPr>
                <w:color w:val="3D4242"/>
                <w:spacing w:val="-2"/>
                <w:w w:val="105"/>
              </w:rPr>
              <w:t>..</w:t>
            </w:r>
            <w:r>
              <w:rPr>
                <w:color w:val="0F1313"/>
                <w:spacing w:val="-2"/>
                <w:w w:val="105"/>
              </w:rPr>
              <w:t>........</w:t>
            </w:r>
            <w:r>
              <w:rPr>
                <w:color w:val="3D4242"/>
                <w:spacing w:val="-2"/>
                <w:w w:val="105"/>
              </w:rPr>
              <w:t>,</w:t>
            </w:r>
            <w:r>
              <w:rPr>
                <w:color w:val="B6B8B8"/>
                <w:spacing w:val="-2"/>
                <w:w w:val="105"/>
              </w:rPr>
              <w:t>:</w:t>
            </w:r>
            <w:r>
              <w:rPr>
                <w:color w:val="3D4242"/>
                <w:spacing w:val="-2"/>
                <w:w w:val="105"/>
              </w:rPr>
              <w:t>:</w:t>
            </w:r>
            <w:r>
              <w:rPr>
                <w:color w:val="B6B8B8"/>
                <w:spacing w:val="-2"/>
                <w:w w:val="105"/>
              </w:rPr>
              <w:t>.</w:t>
            </w:r>
            <w:r>
              <w:rPr>
                <w:color w:val="0F1313"/>
                <w:spacing w:val="-2"/>
                <w:w w:val="105"/>
              </w:rPr>
              <w:t>··</w:t>
            </w:r>
            <w:r>
              <w:rPr>
                <w:color w:val="3D4242"/>
                <w:spacing w:val="-2"/>
                <w:w w:val="105"/>
              </w:rPr>
              <w:t>··</w:t>
            </w:r>
            <w:r>
              <w:rPr>
                <w:color w:val="3D4242"/>
              </w:rPr>
              <w:tab/>
            </w:r>
            <w:r>
              <w:rPr>
                <w:color w:val="232626"/>
                <w:spacing w:val="-5"/>
                <w:w w:val="110"/>
              </w:rPr>
              <w:t>19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767" w:val="left" w:leader="none"/>
              <w:tab w:pos="10655" w:val="right" w:leader="dot"/>
            </w:tabs>
            <w:spacing w:line="240" w:lineRule="auto" w:before="125" w:after="0"/>
            <w:ind w:left="1767" w:right="0" w:hanging="429"/>
            <w:jc w:val="left"/>
            <w:rPr>
              <w:color w:val="232626"/>
            </w:rPr>
          </w:pPr>
          <w:r>
            <w:rPr>
              <w:color w:val="232626"/>
            </w:rPr>
            <w:t>Portfolio</w:t>
          </w:r>
          <w:r>
            <w:rPr>
              <w:color w:val="232626"/>
              <w:spacing w:val="78"/>
            </w:rPr>
            <w:t> </w:t>
          </w:r>
          <w:r>
            <w:rPr>
              <w:color w:val="232626"/>
              <w:spacing w:val="-2"/>
            </w:rPr>
            <w:t>Overview</w:t>
          </w:r>
          <w:r>
            <w:rPr>
              <w:color w:val="232626"/>
            </w:rPr>
            <w:tab/>
          </w:r>
          <w:r>
            <w:rPr>
              <w:color w:val="0F1313"/>
              <w:spacing w:val="-5"/>
            </w:rPr>
            <w:t>20</w:t>
          </w:r>
        </w:p>
        <w:p>
          <w:pPr>
            <w:pStyle w:val="TOC3"/>
            <w:numPr>
              <w:ilvl w:val="1"/>
              <w:numId w:val="1"/>
            </w:numPr>
            <w:tabs>
              <w:tab w:pos="2199" w:val="left" w:leader="none"/>
              <w:tab w:pos="10703" w:val="right" w:leader="dot"/>
            </w:tabs>
            <w:spacing w:line="240" w:lineRule="auto" w:before="101" w:after="0"/>
            <w:ind w:left="2199" w:right="0" w:hanging="639"/>
            <w:jc w:val="left"/>
            <w:rPr>
              <w:color w:val="232626"/>
            </w:rPr>
          </w:pPr>
          <w:r>
            <w:rPr>
              <w:color w:val="0F1313"/>
              <w:w w:val="105"/>
            </w:rPr>
            <w:t>Total</w:t>
          </w:r>
          <w:r>
            <w:rPr>
              <w:color w:val="0F1313"/>
              <w:spacing w:val="5"/>
              <w:w w:val="105"/>
            </w:rPr>
            <w:t> </w:t>
          </w:r>
          <w:r>
            <w:rPr>
              <w:color w:val="0F1313"/>
              <w:w w:val="105"/>
            </w:rPr>
            <w:t>Replacement</w:t>
          </w:r>
          <w:r>
            <w:rPr>
              <w:color w:val="0F1313"/>
              <w:spacing w:val="25"/>
              <w:w w:val="105"/>
            </w:rPr>
            <w:t> </w:t>
          </w:r>
          <w:r>
            <w:rPr>
              <w:color w:val="0F1313"/>
              <w:w w:val="105"/>
            </w:rPr>
            <w:t>Cost</w:t>
          </w:r>
          <w:r>
            <w:rPr>
              <w:color w:val="0F1313"/>
              <w:spacing w:val="2"/>
              <w:w w:val="105"/>
            </w:rPr>
            <w:t> </w:t>
          </w:r>
          <w:r>
            <w:rPr>
              <w:color w:val="232626"/>
              <w:w w:val="105"/>
            </w:rPr>
            <w:t>of</w:t>
          </w:r>
          <w:r>
            <w:rPr>
              <w:color w:val="232626"/>
              <w:spacing w:val="4"/>
              <w:w w:val="105"/>
            </w:rPr>
            <w:t> </w:t>
          </w:r>
          <w:r>
            <w:rPr>
              <w:color w:val="232626"/>
              <w:w w:val="105"/>
            </w:rPr>
            <w:t>Asset</w:t>
          </w:r>
          <w:r>
            <w:rPr>
              <w:color w:val="232626"/>
              <w:spacing w:val="5"/>
              <w:w w:val="105"/>
            </w:rPr>
            <w:t> </w:t>
          </w:r>
          <w:r>
            <w:rPr>
              <w:color w:val="232626"/>
              <w:spacing w:val="-2"/>
              <w:w w:val="105"/>
            </w:rPr>
            <w:t>Portfolio</w:t>
          </w:r>
          <w:r>
            <w:rPr>
              <w:color w:val="232626"/>
            </w:rPr>
            <w:tab/>
          </w:r>
          <w:r>
            <w:rPr>
              <w:color w:val="0F1313"/>
              <w:spacing w:val="-5"/>
              <w:w w:val="110"/>
            </w:rPr>
            <w:t>21</w:t>
          </w:r>
        </w:p>
        <w:p>
          <w:pPr>
            <w:pStyle w:val="TOC3"/>
            <w:numPr>
              <w:ilvl w:val="1"/>
              <w:numId w:val="1"/>
            </w:numPr>
            <w:tabs>
              <w:tab w:pos="2207" w:val="left" w:leader="none"/>
              <w:tab w:pos="10649" w:val="right" w:leader="dot"/>
            </w:tabs>
            <w:spacing w:line="240" w:lineRule="auto" w:before="130" w:after="0"/>
            <w:ind w:left="2207" w:right="0" w:hanging="652"/>
            <w:jc w:val="left"/>
            <w:rPr>
              <w:color w:val="0F1313"/>
            </w:rPr>
          </w:pPr>
          <w:hyperlink w:history="true" w:anchor="_TOC_250003">
            <w:r>
              <w:rPr>
                <w:color w:val="0F1313"/>
              </w:rPr>
              <w:t>Condition</w:t>
            </w:r>
            <w:r>
              <w:rPr>
                <w:color w:val="0F1313"/>
                <w:spacing w:val="54"/>
              </w:rPr>
              <w:t> </w:t>
            </w:r>
            <w:r>
              <w:rPr>
                <w:color w:val="0F1313"/>
              </w:rPr>
              <w:t>of</w:t>
            </w:r>
            <w:r>
              <w:rPr>
                <w:color w:val="0F1313"/>
                <w:spacing w:val="37"/>
              </w:rPr>
              <w:t> </w:t>
            </w:r>
            <w:r>
              <w:rPr>
                <w:color w:val="0F1313"/>
              </w:rPr>
              <w:t>Asset</w:t>
            </w:r>
            <w:r>
              <w:rPr>
                <w:color w:val="0F1313"/>
                <w:spacing w:val="42"/>
              </w:rPr>
              <w:t> </w:t>
            </w:r>
            <w:r>
              <w:rPr>
                <w:color w:val="0F1313"/>
                <w:spacing w:val="-2"/>
              </w:rPr>
              <w:t>Portfolio</w:t>
            </w:r>
            <w:r>
              <w:rPr>
                <w:color w:val="0F1313"/>
              </w:rPr>
              <w:tab/>
            </w:r>
            <w:r>
              <w:rPr>
                <w:color w:val="232626"/>
                <w:spacing w:val="-5"/>
              </w:rPr>
              <w:t>22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209" w:val="left" w:leader="none"/>
              <w:tab w:pos="10641" w:val="right" w:leader="dot"/>
            </w:tabs>
            <w:spacing w:line="240" w:lineRule="auto" w:before="134" w:after="0"/>
            <w:ind w:left="2209" w:right="0" w:hanging="649"/>
            <w:jc w:val="left"/>
            <w:rPr>
              <w:color w:val="0F1313"/>
            </w:rPr>
          </w:pPr>
          <w:hyperlink w:history="true" w:anchor="_TOC_250002">
            <w:r>
              <w:rPr>
                <w:color w:val="0F1313"/>
              </w:rPr>
              <w:t>Forecasted</w:t>
            </w:r>
            <w:r>
              <w:rPr>
                <w:color w:val="0F1313"/>
                <w:spacing w:val="50"/>
              </w:rPr>
              <w:t> </w:t>
            </w:r>
            <w:r>
              <w:rPr>
                <w:color w:val="0F1313"/>
              </w:rPr>
              <w:t>Capital</w:t>
            </w:r>
            <w:r>
              <w:rPr>
                <w:color w:val="0F1313"/>
                <w:spacing w:val="49"/>
              </w:rPr>
              <w:t> </w:t>
            </w:r>
            <w:r>
              <w:rPr>
                <w:color w:val="0F1313"/>
                <w:spacing w:val="-2"/>
              </w:rPr>
              <w:t>Requirements</w:t>
            </w:r>
            <w:r>
              <w:rPr>
                <w:color w:val="0F1313"/>
              </w:rPr>
              <w:tab/>
            </w:r>
            <w:r>
              <w:rPr>
                <w:color w:val="0F1313"/>
                <w:spacing w:val="-5"/>
              </w:rPr>
              <w:t>23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199" w:val="left" w:leader="none"/>
              <w:tab w:pos="10646" w:val="right" w:leader="dot"/>
            </w:tabs>
            <w:spacing w:line="240" w:lineRule="auto" w:before="125" w:after="0"/>
            <w:ind w:left="2199" w:right="0" w:hanging="639"/>
            <w:jc w:val="left"/>
            <w:rPr>
              <w:color w:val="0F1313"/>
            </w:rPr>
          </w:pPr>
          <w:r>
            <w:rPr>
              <w:color w:val="0F1313"/>
            </w:rPr>
            <w:t>Target</w:t>
          </w:r>
          <w:r>
            <w:rPr>
              <w:color w:val="0F1313"/>
              <w:spacing w:val="60"/>
            </w:rPr>
            <w:t> </w:t>
          </w:r>
          <w:r>
            <w:rPr>
              <w:color w:val="0F1313"/>
            </w:rPr>
            <w:t>vs.</w:t>
          </w:r>
          <w:r>
            <w:rPr>
              <w:color w:val="0F1313"/>
              <w:spacing w:val="65"/>
            </w:rPr>
            <w:t> </w:t>
          </w:r>
          <w:r>
            <w:rPr>
              <w:color w:val="0F1313"/>
            </w:rPr>
            <w:t>Actual</w:t>
          </w:r>
          <w:r>
            <w:rPr>
              <w:color w:val="0F1313"/>
              <w:spacing w:val="63"/>
            </w:rPr>
            <w:t> </w:t>
          </w:r>
          <w:r>
            <w:rPr>
              <w:color w:val="0F1313"/>
            </w:rPr>
            <w:t>Reinvestment</w:t>
          </w:r>
          <w:r>
            <w:rPr>
              <w:color w:val="0F1313"/>
              <w:spacing w:val="78"/>
            </w:rPr>
            <w:t> </w:t>
          </w:r>
          <w:r>
            <w:rPr>
              <w:color w:val="0F1313"/>
              <w:spacing w:val="-4"/>
            </w:rPr>
            <w:t>Rate</w:t>
          </w:r>
          <w:r>
            <w:rPr>
              <w:color w:val="0F1313"/>
            </w:rPr>
            <w:tab/>
          </w:r>
          <w:r>
            <w:rPr>
              <w:color w:val="0F1313"/>
              <w:spacing w:val="-5"/>
            </w:rPr>
            <w:t>23</w:t>
          </w:r>
        </w:p>
        <w:p>
          <w:pPr>
            <w:pStyle w:val="TOC1"/>
            <w:numPr>
              <w:ilvl w:val="0"/>
              <w:numId w:val="1"/>
            </w:numPr>
            <w:tabs>
              <w:tab w:pos="1767" w:val="left" w:leader="none"/>
              <w:tab w:pos="10653" w:val="right" w:leader="dot"/>
            </w:tabs>
            <w:spacing w:line="240" w:lineRule="auto" w:before="126" w:after="0"/>
            <w:ind w:left="1767" w:right="0" w:hanging="436"/>
            <w:jc w:val="left"/>
            <w:rPr>
              <w:color w:val="0F1313"/>
            </w:rPr>
          </w:pPr>
          <w:r>
            <w:rPr>
              <w:color w:val="232626"/>
              <w:w w:val="105"/>
            </w:rPr>
            <w:t>Analysis</w:t>
          </w:r>
          <w:r>
            <w:rPr>
              <w:color w:val="232626"/>
              <w:spacing w:val="24"/>
              <w:w w:val="105"/>
            </w:rPr>
            <w:t> </w:t>
          </w:r>
          <w:r>
            <w:rPr>
              <w:color w:val="0F1313"/>
              <w:w w:val="105"/>
            </w:rPr>
            <w:t>of</w:t>
          </w:r>
          <w:r>
            <w:rPr>
              <w:color w:val="0F1313"/>
              <w:spacing w:val="10"/>
              <w:w w:val="105"/>
            </w:rPr>
            <w:t> </w:t>
          </w:r>
          <w:r>
            <w:rPr>
              <w:color w:val="232626"/>
              <w:w w:val="105"/>
            </w:rPr>
            <w:t>Tax-funded</w:t>
          </w:r>
          <w:r>
            <w:rPr>
              <w:color w:val="232626"/>
              <w:spacing w:val="43"/>
              <w:w w:val="105"/>
            </w:rPr>
            <w:t> </w:t>
          </w:r>
          <w:r>
            <w:rPr>
              <w:color w:val="232626"/>
              <w:spacing w:val="-2"/>
              <w:w w:val="105"/>
            </w:rPr>
            <w:t>Assets....</w:t>
          </w:r>
          <w:r>
            <w:rPr>
              <w:color w:val="3D4242"/>
              <w:spacing w:val="-2"/>
              <w:w w:val="105"/>
            </w:rPr>
            <w:t>....</w:t>
          </w:r>
          <w:r>
            <w:rPr>
              <w:color w:val="0F1313"/>
              <w:spacing w:val="-2"/>
              <w:w w:val="105"/>
            </w:rPr>
            <w:t>.</w:t>
          </w:r>
          <w:r>
            <w:rPr>
              <w:color w:val="4D5252"/>
              <w:spacing w:val="-2"/>
              <w:w w:val="105"/>
            </w:rPr>
            <w:t>.</w:t>
          </w:r>
          <w:r>
            <w:rPr>
              <w:color w:val="232626"/>
              <w:spacing w:val="-2"/>
              <w:w w:val="105"/>
            </w:rPr>
            <w:t>..</w:t>
          </w:r>
          <w:r>
            <w:rPr>
              <w:color w:val="3D4242"/>
              <w:spacing w:val="-2"/>
              <w:w w:val="105"/>
            </w:rPr>
            <w:t>.</w:t>
          </w:r>
          <w:r>
            <w:rPr>
              <w:color w:val="232626"/>
              <w:spacing w:val="-2"/>
              <w:w w:val="105"/>
            </w:rPr>
            <w:t>........</w:t>
          </w:r>
          <w:r>
            <w:rPr>
              <w:color w:val="4D5252"/>
              <w:spacing w:val="-2"/>
              <w:w w:val="105"/>
            </w:rPr>
            <w:t>.</w:t>
          </w:r>
          <w:r>
            <w:rPr>
              <w:color w:val="232626"/>
              <w:spacing w:val="-2"/>
              <w:w w:val="105"/>
            </w:rPr>
            <w:t>..</w:t>
          </w:r>
          <w:r>
            <w:rPr>
              <w:color w:val="4D5252"/>
              <w:spacing w:val="-2"/>
              <w:w w:val="105"/>
            </w:rPr>
            <w:t>;</w:t>
          </w:r>
          <w:r>
            <w:rPr>
              <w:color w:val="4D5252"/>
            </w:rPr>
            <w:tab/>
          </w:r>
          <w:r>
            <w:rPr>
              <w:color w:val="232626"/>
              <w:spacing w:val="-5"/>
              <w:w w:val="110"/>
            </w:rPr>
            <w:t>25</w:t>
          </w:r>
        </w:p>
        <w:p>
          <w:pPr>
            <w:pStyle w:val="TOC3"/>
            <w:numPr>
              <w:ilvl w:val="1"/>
              <w:numId w:val="1"/>
            </w:numPr>
            <w:tabs>
              <w:tab w:pos="2205" w:val="left" w:leader="none"/>
              <w:tab w:pos="10646" w:val="right" w:leader="dot"/>
            </w:tabs>
            <w:spacing w:line="240" w:lineRule="auto" w:before="110" w:after="0"/>
            <w:ind w:left="2205" w:right="0" w:hanging="653"/>
            <w:jc w:val="left"/>
            <w:rPr>
              <w:color w:val="0F1313"/>
            </w:rPr>
          </w:pPr>
          <w:hyperlink w:history="true" w:anchor="_TOC_250001">
            <w:r>
              <w:rPr>
                <w:color w:val="0F1313"/>
              </w:rPr>
              <w:t>Road</w:t>
            </w:r>
            <w:r>
              <w:rPr>
                <w:color w:val="0F1313"/>
                <w:spacing w:val="17"/>
              </w:rPr>
              <w:t> </w:t>
            </w:r>
            <w:r>
              <w:rPr>
                <w:color w:val="0F1313"/>
                <w:spacing w:val="-2"/>
              </w:rPr>
              <w:t>Netwo</w:t>
            </w:r>
            <w:r>
              <w:rPr>
                <w:color w:val="4D5252"/>
                <w:spacing w:val="-2"/>
              </w:rPr>
              <w:t>r</w:t>
            </w:r>
            <w:r>
              <w:rPr>
                <w:color w:val="0F1313"/>
                <w:spacing w:val="-2"/>
              </w:rPr>
              <w:t>k</w:t>
            </w:r>
            <w:r>
              <w:rPr>
                <w:color w:val="0F1313"/>
              </w:rPr>
              <w:tab/>
            </w:r>
            <w:r>
              <w:rPr>
                <w:color w:val="232626"/>
                <w:spacing w:val="-5"/>
              </w:rPr>
              <w:t>26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207" w:val="left" w:leader="none"/>
              <w:tab w:pos="10648" w:val="right" w:leader="dot"/>
            </w:tabs>
            <w:spacing w:line="240" w:lineRule="auto" w:before="125" w:after="0"/>
            <w:ind w:left="2207" w:right="0" w:hanging="655"/>
            <w:jc w:val="left"/>
            <w:rPr>
              <w:color w:val="0F1313"/>
            </w:rPr>
          </w:pPr>
          <w:hyperlink w:history="true" w:anchor="_TOC_250000">
            <w:r>
              <w:rPr>
                <w:color w:val="0F1313"/>
                <w:spacing w:val="-2"/>
              </w:rPr>
              <w:t>Culverts</w:t>
            </w:r>
            <w:r>
              <w:rPr>
                <w:color w:val="0F1313"/>
              </w:rPr>
              <w:tab/>
            </w:r>
            <w:r>
              <w:rPr>
                <w:color w:val="0F1313"/>
                <w:spacing w:val="-5"/>
              </w:rPr>
              <w:t>39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211" w:val="left" w:leader="none"/>
              <w:tab w:pos="10648" w:val="right" w:leader="dot"/>
            </w:tabs>
            <w:spacing w:line="240" w:lineRule="auto" w:before="130" w:after="0"/>
            <w:ind w:left="2211" w:right="0" w:hanging="654"/>
            <w:jc w:val="left"/>
            <w:rPr>
              <w:color w:val="0F1313"/>
            </w:rPr>
          </w:pPr>
          <w:r>
            <w:rPr>
              <w:color w:val="0F1313"/>
              <w:w w:val="105"/>
            </w:rPr>
            <w:t>Buildings</w:t>
          </w:r>
          <w:r>
            <w:rPr>
              <w:color w:val="0F1313"/>
              <w:spacing w:val="-30"/>
              <w:w w:val="105"/>
            </w:rPr>
            <w:t> </w:t>
          </w:r>
          <w:r>
            <w:rPr>
              <w:color w:val="0F1313"/>
              <w:spacing w:val="-2"/>
              <w:w w:val="115"/>
            </w:rPr>
            <w:t>.........</w:t>
          </w:r>
          <w:r>
            <w:rPr>
              <w:color w:val="4D5252"/>
              <w:spacing w:val="-2"/>
              <w:w w:val="115"/>
            </w:rPr>
            <w:t>....</w:t>
          </w:r>
          <w:r>
            <w:rPr>
              <w:color w:val="232626"/>
              <w:spacing w:val="-2"/>
              <w:w w:val="115"/>
            </w:rPr>
            <w:t>........</w:t>
          </w:r>
          <w:r>
            <w:rPr>
              <w:color w:val="3D4242"/>
              <w:spacing w:val="-2"/>
              <w:w w:val="115"/>
            </w:rPr>
            <w:t>.</w:t>
          </w:r>
          <w:r>
            <w:rPr>
              <w:color w:val="232626"/>
              <w:spacing w:val="-2"/>
              <w:w w:val="115"/>
            </w:rPr>
            <w:t>...</w:t>
          </w:r>
          <w:r>
            <w:rPr>
              <w:color w:val="3D4242"/>
              <w:spacing w:val="-2"/>
              <w:w w:val="115"/>
            </w:rPr>
            <w:t>....</w:t>
          </w:r>
          <w:r>
            <w:rPr>
              <w:color w:val="0F1313"/>
              <w:spacing w:val="-2"/>
              <w:w w:val="115"/>
            </w:rPr>
            <w:t>..</w:t>
          </w:r>
          <w:r>
            <w:rPr>
              <w:color w:val="4D5252"/>
              <w:spacing w:val="-2"/>
              <w:w w:val="115"/>
            </w:rPr>
            <w:t>.</w:t>
          </w:r>
          <w:r>
            <w:rPr>
              <w:color w:val="232626"/>
              <w:spacing w:val="-2"/>
              <w:w w:val="115"/>
            </w:rPr>
            <w:t>.......</w:t>
          </w:r>
          <w:r>
            <w:rPr>
              <w:color w:val="3D4242"/>
              <w:spacing w:val="-2"/>
              <w:w w:val="115"/>
            </w:rPr>
            <w:t>....</w:t>
          </w:r>
          <w:r>
            <w:rPr>
              <w:color w:val="232626"/>
              <w:spacing w:val="-2"/>
              <w:w w:val="115"/>
            </w:rPr>
            <w:t>..,,</w:t>
          </w:r>
          <w:r>
            <w:rPr>
              <w:color w:val="232626"/>
            </w:rPr>
            <w:tab/>
          </w:r>
          <w:r>
            <w:rPr>
              <w:color w:val="232626"/>
              <w:spacing w:val="-7"/>
              <w:w w:val="115"/>
            </w:rPr>
            <w:t>48</w:t>
          </w:r>
        </w:p>
        <w:p>
          <w:pPr>
            <w:pStyle w:val="TOC3"/>
            <w:numPr>
              <w:ilvl w:val="1"/>
              <w:numId w:val="1"/>
            </w:numPr>
            <w:tabs>
              <w:tab w:pos="2208" w:val="left" w:leader="none"/>
              <w:tab w:pos="10654" w:val="right" w:leader="dot"/>
            </w:tabs>
            <w:spacing w:line="240" w:lineRule="auto" w:before="129" w:after="0"/>
            <w:ind w:left="2208" w:right="0" w:hanging="656"/>
            <w:jc w:val="left"/>
            <w:rPr>
              <w:color w:val="0F1313"/>
            </w:rPr>
          </w:pPr>
          <w:r>
            <w:rPr>
              <w:color w:val="0F1313"/>
              <w:spacing w:val="-2"/>
            </w:rPr>
            <w:t>Vehicles</w:t>
          </w:r>
          <w:r>
            <w:rPr>
              <w:color w:val="0F1313"/>
            </w:rPr>
            <w:tab/>
          </w:r>
          <w:r>
            <w:rPr>
              <w:color w:val="0F1313"/>
              <w:spacing w:val="-5"/>
            </w:rPr>
            <w:t>54</w:t>
          </w:r>
        </w:p>
        <w:p>
          <w:pPr>
            <w:pStyle w:val="TOC3"/>
            <w:numPr>
              <w:ilvl w:val="1"/>
              <w:numId w:val="1"/>
            </w:numPr>
            <w:tabs>
              <w:tab w:pos="2207" w:val="left" w:leader="none"/>
              <w:tab w:pos="10650" w:val="right" w:leader="dot"/>
            </w:tabs>
            <w:spacing w:line="240" w:lineRule="auto" w:before="125" w:after="0"/>
            <w:ind w:left="2207" w:right="0" w:hanging="650"/>
            <w:jc w:val="left"/>
            <w:rPr>
              <w:color w:val="0F1313"/>
            </w:rPr>
          </w:pPr>
          <w:r>
            <w:rPr>
              <w:color w:val="0F1313"/>
              <w:w w:val="105"/>
            </w:rPr>
            <w:t>Land</w:t>
          </w:r>
          <w:r>
            <w:rPr>
              <w:color w:val="0F1313"/>
              <w:spacing w:val="-13"/>
              <w:w w:val="105"/>
            </w:rPr>
            <w:t> </w:t>
          </w:r>
          <w:r>
            <w:rPr>
              <w:color w:val="0F1313"/>
              <w:spacing w:val="-2"/>
              <w:w w:val="110"/>
            </w:rPr>
            <w:t>Improvements</w:t>
          </w:r>
          <w:r>
            <w:rPr>
              <w:color w:val="0F1313"/>
            </w:rPr>
            <w:tab/>
          </w:r>
          <w:r>
            <w:rPr>
              <w:color w:val="0F1313"/>
              <w:spacing w:val="-5"/>
              <w:w w:val="110"/>
            </w:rPr>
            <w:t>60</w:t>
          </w:r>
        </w:p>
        <w:p>
          <w:pPr>
            <w:pStyle w:val="TOC3"/>
            <w:numPr>
              <w:ilvl w:val="1"/>
              <w:numId w:val="1"/>
            </w:numPr>
            <w:tabs>
              <w:tab w:pos="2206" w:val="left" w:leader="none"/>
              <w:tab w:pos="10650" w:val="right" w:leader="dot"/>
            </w:tabs>
            <w:spacing w:line="240" w:lineRule="auto" w:before="130" w:after="0"/>
            <w:ind w:left="2206" w:right="0" w:hanging="654"/>
            <w:jc w:val="left"/>
            <w:rPr>
              <w:color w:val="0F1313"/>
            </w:rPr>
          </w:pPr>
          <w:r>
            <w:rPr>
              <w:color w:val="0F1313"/>
              <w:w w:val="105"/>
            </w:rPr>
            <w:t>Machinery</w:t>
          </w:r>
          <w:r>
            <w:rPr>
              <w:color w:val="0F1313"/>
              <w:spacing w:val="29"/>
              <w:w w:val="105"/>
            </w:rPr>
            <w:t> </w:t>
          </w:r>
          <w:r>
            <w:rPr>
              <w:color w:val="0F1313"/>
              <w:w w:val="105"/>
            </w:rPr>
            <w:t>&amp;</w:t>
          </w:r>
          <w:r>
            <w:rPr>
              <w:color w:val="0F1313"/>
              <w:spacing w:val="-3"/>
              <w:w w:val="105"/>
            </w:rPr>
            <w:t> </w:t>
          </w:r>
          <w:r>
            <w:rPr>
              <w:color w:val="0F1313"/>
              <w:w w:val="105"/>
            </w:rPr>
            <w:t>Equipment</w:t>
          </w:r>
          <w:r>
            <w:rPr>
              <w:color w:val="0F1313"/>
              <w:spacing w:val="-25"/>
              <w:w w:val="105"/>
            </w:rPr>
            <w:t> </w:t>
          </w:r>
          <w:r>
            <w:rPr>
              <w:color w:val="232626"/>
              <w:spacing w:val="-2"/>
              <w:w w:val="105"/>
            </w:rPr>
            <w:t>...</w:t>
          </w:r>
          <w:r>
            <w:rPr>
              <w:color w:val="3D4242"/>
              <w:spacing w:val="-2"/>
              <w:w w:val="105"/>
            </w:rPr>
            <w:t>.</w:t>
          </w:r>
          <w:r>
            <w:rPr>
              <w:color w:val="0F1313"/>
              <w:spacing w:val="-2"/>
              <w:w w:val="105"/>
            </w:rPr>
            <w:t>.............</w:t>
          </w:r>
          <w:r>
            <w:rPr>
              <w:color w:val="3D4242"/>
              <w:spacing w:val="-2"/>
              <w:w w:val="105"/>
            </w:rPr>
            <w:t>......</w:t>
          </w:r>
          <w:r>
            <w:rPr>
              <w:color w:val="0F1313"/>
              <w:spacing w:val="-2"/>
              <w:w w:val="105"/>
            </w:rPr>
            <w:t>..........</w:t>
          </w:r>
          <w:r>
            <w:rPr>
              <w:color w:val="B6B8B8"/>
              <w:spacing w:val="-2"/>
              <w:w w:val="105"/>
            </w:rPr>
            <w:t>.</w:t>
          </w:r>
          <w:r>
            <w:rPr>
              <w:color w:val="8C8E8E"/>
              <w:spacing w:val="-2"/>
              <w:w w:val="105"/>
            </w:rPr>
            <w:t>,</w:t>
          </w:r>
          <w:r>
            <w:rPr>
              <w:color w:val="0F1313"/>
              <w:spacing w:val="-2"/>
              <w:w w:val="105"/>
            </w:rPr>
            <w:t>·</w:t>
          </w:r>
          <w:r>
            <w:rPr>
              <w:color w:val="0F1313"/>
            </w:rPr>
            <w:tab/>
          </w:r>
          <w:r>
            <w:rPr>
              <w:color w:val="0F1313"/>
              <w:spacing w:val="-5"/>
              <w:w w:val="110"/>
            </w:rPr>
            <w:t>66</w:t>
          </w:r>
        </w:p>
        <w:p>
          <w:pPr>
            <w:pStyle w:val="TOC1"/>
            <w:numPr>
              <w:ilvl w:val="0"/>
              <w:numId w:val="1"/>
            </w:numPr>
            <w:tabs>
              <w:tab w:pos="1921" w:val="left" w:leader="none"/>
              <w:tab w:pos="10651" w:val="right" w:leader="dot"/>
            </w:tabs>
            <w:spacing w:line="240" w:lineRule="auto" w:before="135" w:after="0"/>
            <w:ind w:left="1921" w:right="0" w:hanging="583"/>
            <w:jc w:val="left"/>
            <w:rPr>
              <w:color w:val="0F1313"/>
            </w:rPr>
          </w:pPr>
          <w:r>
            <w:rPr>
              <w:color w:val="0F1313"/>
              <w:w w:val="110"/>
            </w:rPr>
            <w:t>Impacts</w:t>
          </w:r>
          <w:r>
            <w:rPr>
              <w:color w:val="0F1313"/>
              <w:spacing w:val="18"/>
              <w:w w:val="110"/>
            </w:rPr>
            <w:t> </w:t>
          </w:r>
          <w:r>
            <w:rPr>
              <w:color w:val="0F1313"/>
              <w:w w:val="110"/>
            </w:rPr>
            <w:t>of</w:t>
          </w:r>
          <w:r>
            <w:rPr>
              <w:color w:val="0F1313"/>
              <w:spacing w:val="13"/>
              <w:w w:val="110"/>
            </w:rPr>
            <w:t> </w:t>
          </w:r>
          <w:r>
            <w:rPr>
              <w:color w:val="0F1313"/>
              <w:spacing w:val="-2"/>
              <w:w w:val="110"/>
            </w:rPr>
            <w:t>G</w:t>
          </w:r>
          <w:r>
            <w:rPr>
              <w:color w:val="3D4242"/>
              <w:spacing w:val="-2"/>
              <w:w w:val="110"/>
            </w:rPr>
            <w:t>r</w:t>
          </w:r>
          <w:r>
            <w:rPr>
              <w:color w:val="0F1313"/>
              <w:spacing w:val="-2"/>
              <w:w w:val="110"/>
            </w:rPr>
            <w:t>owth</w:t>
          </w:r>
          <w:r>
            <w:rPr>
              <w:color w:val="0F1313"/>
            </w:rPr>
            <w:tab/>
          </w:r>
          <w:r>
            <w:rPr>
              <w:color w:val="0F1313"/>
              <w:spacing w:val="-5"/>
              <w:w w:val="110"/>
            </w:rPr>
            <w:t>72</w:t>
          </w:r>
        </w:p>
        <w:p>
          <w:pPr>
            <w:pStyle w:val="TOC3"/>
            <w:numPr>
              <w:ilvl w:val="1"/>
              <w:numId w:val="1"/>
            </w:numPr>
            <w:tabs>
              <w:tab w:pos="2206" w:val="left" w:leader="none"/>
              <w:tab w:pos="10642" w:val="right" w:leader="dot"/>
            </w:tabs>
            <w:spacing w:line="240" w:lineRule="auto" w:before="101" w:after="0"/>
            <w:ind w:left="2206" w:right="0" w:hanging="651"/>
            <w:jc w:val="left"/>
            <w:rPr>
              <w:color w:val="0F1313"/>
            </w:rPr>
          </w:pPr>
          <w:r>
            <w:rPr>
              <w:color w:val="0F1313"/>
            </w:rPr>
            <w:t>Description</w:t>
          </w:r>
          <w:r>
            <w:rPr>
              <w:color w:val="0F1313"/>
              <w:spacing w:val="50"/>
              <w:w w:val="150"/>
            </w:rPr>
            <w:t> </w:t>
          </w:r>
          <w:r>
            <w:rPr>
              <w:color w:val="0F1313"/>
            </w:rPr>
            <w:t>of</w:t>
          </w:r>
          <w:r>
            <w:rPr>
              <w:color w:val="0F1313"/>
              <w:spacing w:val="40"/>
            </w:rPr>
            <w:t> </w:t>
          </w:r>
          <w:r>
            <w:rPr>
              <w:color w:val="0F1313"/>
            </w:rPr>
            <w:t>Growth</w:t>
          </w:r>
          <w:r>
            <w:rPr>
              <w:color w:val="0F1313"/>
              <w:spacing w:val="65"/>
            </w:rPr>
            <w:t> </w:t>
          </w:r>
          <w:r>
            <w:rPr>
              <w:color w:val="0F1313"/>
              <w:spacing w:val="-2"/>
            </w:rPr>
            <w:t>Assumptions</w:t>
          </w:r>
          <w:r>
            <w:rPr>
              <w:color w:val="0F1313"/>
            </w:rPr>
            <w:tab/>
          </w:r>
          <w:r>
            <w:rPr>
              <w:color w:val="0F1313"/>
              <w:spacing w:val="-5"/>
            </w:rPr>
            <w:t>73</w:t>
          </w:r>
        </w:p>
        <w:p>
          <w:pPr>
            <w:pStyle w:val="TOC3"/>
            <w:numPr>
              <w:ilvl w:val="1"/>
              <w:numId w:val="1"/>
            </w:numPr>
            <w:tabs>
              <w:tab w:pos="2197" w:val="left" w:leader="none"/>
              <w:tab w:pos="10648" w:val="right" w:leader="dot"/>
            </w:tabs>
            <w:spacing w:line="240" w:lineRule="auto" w:before="135" w:after="0"/>
            <w:ind w:left="2197" w:right="0" w:hanging="642"/>
            <w:jc w:val="left"/>
            <w:rPr>
              <w:color w:val="0F1313"/>
            </w:rPr>
          </w:pPr>
          <w:r>
            <w:rPr>
              <w:color w:val="0F1313"/>
            </w:rPr>
            <w:t>Impact</w:t>
          </w:r>
          <w:r>
            <w:rPr>
              <w:color w:val="0F1313"/>
              <w:spacing w:val="58"/>
            </w:rPr>
            <w:t> </w:t>
          </w:r>
          <w:r>
            <w:rPr>
              <w:color w:val="232626"/>
            </w:rPr>
            <w:t>of</w:t>
          </w:r>
          <w:r>
            <w:rPr>
              <w:color w:val="232626"/>
              <w:spacing w:val="41"/>
            </w:rPr>
            <w:t> </w:t>
          </w:r>
          <w:r>
            <w:rPr>
              <w:color w:val="0F1313"/>
            </w:rPr>
            <w:t>Growth</w:t>
          </w:r>
          <w:r>
            <w:rPr>
              <w:color w:val="0F1313"/>
              <w:spacing w:val="60"/>
            </w:rPr>
            <w:t> </w:t>
          </w:r>
          <w:r>
            <w:rPr>
              <w:color w:val="0F1313"/>
            </w:rPr>
            <w:t>on</w:t>
          </w:r>
          <w:r>
            <w:rPr>
              <w:color w:val="0F1313"/>
              <w:spacing w:val="44"/>
            </w:rPr>
            <w:t> </w:t>
          </w:r>
          <w:r>
            <w:rPr>
              <w:color w:val="0F1313"/>
            </w:rPr>
            <w:t>Lifecycle</w:t>
          </w:r>
          <w:r>
            <w:rPr>
              <w:color w:val="0F1313"/>
              <w:spacing w:val="74"/>
            </w:rPr>
            <w:t> </w:t>
          </w:r>
          <w:r>
            <w:rPr>
              <w:color w:val="0F1313"/>
              <w:spacing w:val="-2"/>
            </w:rPr>
            <w:t>Activities</w:t>
          </w:r>
          <w:r>
            <w:rPr>
              <w:color w:val="0F1313"/>
            </w:rPr>
            <w:tab/>
          </w:r>
          <w:r>
            <w:rPr>
              <w:color w:val="232626"/>
              <w:spacing w:val="-5"/>
            </w:rPr>
            <w:t>76</w:t>
          </w:r>
        </w:p>
      </w:sdtContent>
    </w:sdt>
    <w:p>
      <w:pPr>
        <w:spacing w:after="0" w:line="240" w:lineRule="auto"/>
        <w:jc w:val="left"/>
        <w:sectPr>
          <w:pgSz w:w="12220" w:h="15680"/>
          <w:pgMar w:top="1260" w:bottom="280" w:left="300" w:right="0"/>
        </w:sectPr>
      </w:pPr>
    </w:p>
    <w:p>
      <w:pPr>
        <w:pStyle w:val="ListParagraph"/>
        <w:numPr>
          <w:ilvl w:val="0"/>
          <w:numId w:val="1"/>
        </w:numPr>
        <w:tabs>
          <w:tab w:pos="1434" w:val="left" w:leader="none"/>
          <w:tab w:pos="10323" w:val="right" w:leader="dot"/>
        </w:tabs>
        <w:spacing w:line="240" w:lineRule="auto" w:before="79" w:after="0"/>
        <w:ind w:left="1434" w:right="0" w:hanging="431"/>
        <w:jc w:val="left"/>
        <w:rPr>
          <w:color w:val="111315"/>
          <w:sz w:val="25"/>
        </w:rPr>
      </w:pPr>
      <w:r>
        <w:rPr>
          <w:color w:val="111315"/>
          <w:sz w:val="25"/>
        </w:rPr>
        <w:t>Financial</w:t>
      </w:r>
      <w:r>
        <w:rPr>
          <w:color w:val="111315"/>
          <w:spacing w:val="54"/>
          <w:sz w:val="25"/>
        </w:rPr>
        <w:t> </w:t>
      </w:r>
      <w:r>
        <w:rPr>
          <w:color w:val="111315"/>
          <w:spacing w:val="-2"/>
          <w:sz w:val="25"/>
        </w:rPr>
        <w:t>Strategy</w:t>
      </w:r>
      <w:r>
        <w:rPr>
          <w:color w:val="111315"/>
          <w:sz w:val="25"/>
        </w:rPr>
        <w:tab/>
      </w:r>
      <w:r>
        <w:rPr>
          <w:color w:val="111315"/>
          <w:spacing w:val="-7"/>
          <w:sz w:val="25"/>
        </w:rPr>
        <w:t>77</w:t>
      </w:r>
    </w:p>
    <w:p>
      <w:pPr>
        <w:pStyle w:val="ListParagraph"/>
        <w:numPr>
          <w:ilvl w:val="1"/>
          <w:numId w:val="1"/>
        </w:numPr>
        <w:tabs>
          <w:tab w:pos="1873" w:val="left" w:leader="none"/>
          <w:tab w:pos="10311" w:val="right" w:leader="dot"/>
        </w:tabs>
        <w:spacing w:line="240" w:lineRule="auto" w:before="102" w:after="0"/>
        <w:ind w:left="1873" w:right="0" w:hanging="653"/>
        <w:jc w:val="left"/>
        <w:rPr>
          <w:color w:val="111315"/>
          <w:sz w:val="23"/>
        </w:rPr>
      </w:pPr>
      <w:r>
        <w:rPr>
          <w:color w:val="111315"/>
          <w:sz w:val="23"/>
        </w:rPr>
        <w:t>Financial</w:t>
      </w:r>
      <w:r>
        <w:rPr>
          <w:color w:val="111315"/>
          <w:spacing w:val="65"/>
          <w:sz w:val="23"/>
        </w:rPr>
        <w:t> </w:t>
      </w:r>
      <w:r>
        <w:rPr>
          <w:color w:val="111315"/>
          <w:sz w:val="23"/>
        </w:rPr>
        <w:t>Strategy</w:t>
      </w:r>
      <w:r>
        <w:rPr>
          <w:color w:val="111315"/>
          <w:spacing w:val="74"/>
          <w:sz w:val="23"/>
        </w:rPr>
        <w:t> </w:t>
      </w:r>
      <w:r>
        <w:rPr>
          <w:color w:val="111315"/>
          <w:spacing w:val="-2"/>
          <w:sz w:val="23"/>
        </w:rPr>
        <w:t>Overview</w:t>
      </w:r>
      <w:r>
        <w:rPr>
          <w:color w:val="111315"/>
          <w:sz w:val="23"/>
        </w:rPr>
        <w:tab/>
      </w:r>
      <w:r>
        <w:rPr>
          <w:color w:val="111315"/>
          <w:spacing w:val="-5"/>
          <w:sz w:val="23"/>
        </w:rPr>
        <w:t>78</w:t>
      </w:r>
    </w:p>
    <w:p>
      <w:pPr>
        <w:pStyle w:val="ListParagraph"/>
        <w:numPr>
          <w:ilvl w:val="1"/>
          <w:numId w:val="1"/>
        </w:numPr>
        <w:tabs>
          <w:tab w:pos="1869" w:val="left" w:leader="none"/>
          <w:tab w:pos="10313" w:val="right" w:leader="dot"/>
        </w:tabs>
        <w:spacing w:line="240" w:lineRule="auto" w:before="125" w:after="0"/>
        <w:ind w:left="1869" w:right="0" w:hanging="649"/>
        <w:jc w:val="left"/>
        <w:rPr>
          <w:color w:val="111315"/>
          <w:sz w:val="23"/>
        </w:rPr>
      </w:pPr>
      <w:r>
        <w:rPr>
          <w:color w:val="111315"/>
          <w:sz w:val="23"/>
        </w:rPr>
        <w:t>Funding</w:t>
      </w:r>
      <w:r>
        <w:rPr>
          <w:color w:val="111315"/>
          <w:spacing w:val="52"/>
          <w:sz w:val="23"/>
        </w:rPr>
        <w:t> </w:t>
      </w:r>
      <w:r>
        <w:rPr>
          <w:color w:val="111315"/>
          <w:spacing w:val="-2"/>
          <w:sz w:val="23"/>
        </w:rPr>
        <w:t>Objective</w:t>
      </w:r>
      <w:r>
        <w:rPr>
          <w:color w:val="111315"/>
          <w:sz w:val="23"/>
        </w:rPr>
        <w:tab/>
      </w:r>
      <w:r>
        <w:rPr>
          <w:color w:val="111315"/>
          <w:spacing w:val="-7"/>
          <w:sz w:val="23"/>
        </w:rPr>
        <w:t>80</w:t>
      </w:r>
    </w:p>
    <w:p>
      <w:pPr>
        <w:pStyle w:val="ListParagraph"/>
        <w:numPr>
          <w:ilvl w:val="1"/>
          <w:numId w:val="1"/>
        </w:numPr>
        <w:tabs>
          <w:tab w:pos="1869" w:val="left" w:leader="none"/>
          <w:tab w:pos="10362" w:val="right" w:leader="dot"/>
        </w:tabs>
        <w:spacing w:line="240" w:lineRule="auto" w:before="134" w:after="0"/>
        <w:ind w:left="1869" w:right="0" w:hanging="654"/>
        <w:jc w:val="left"/>
        <w:rPr>
          <w:color w:val="111315"/>
          <w:sz w:val="23"/>
        </w:rPr>
      </w:pPr>
      <w:r>
        <w:rPr>
          <w:color w:val="111315"/>
          <w:w w:val="105"/>
          <w:sz w:val="23"/>
        </w:rPr>
        <w:t>Financial</w:t>
      </w:r>
      <w:r>
        <w:rPr>
          <w:color w:val="111315"/>
          <w:spacing w:val="8"/>
          <w:w w:val="105"/>
          <w:sz w:val="23"/>
        </w:rPr>
        <w:t> </w:t>
      </w:r>
      <w:r>
        <w:rPr>
          <w:color w:val="111315"/>
          <w:w w:val="105"/>
          <w:sz w:val="23"/>
        </w:rPr>
        <w:t>Profile:</w:t>
      </w:r>
      <w:r>
        <w:rPr>
          <w:color w:val="111315"/>
          <w:spacing w:val="11"/>
          <w:w w:val="105"/>
          <w:sz w:val="23"/>
        </w:rPr>
        <w:t> </w:t>
      </w:r>
      <w:r>
        <w:rPr>
          <w:color w:val="111315"/>
          <w:w w:val="105"/>
          <w:sz w:val="23"/>
        </w:rPr>
        <w:t>Tax</w:t>
      </w:r>
      <w:r>
        <w:rPr>
          <w:color w:val="111315"/>
          <w:spacing w:val="1"/>
          <w:w w:val="105"/>
          <w:sz w:val="23"/>
        </w:rPr>
        <w:t> </w:t>
      </w:r>
      <w:r>
        <w:rPr>
          <w:color w:val="111315"/>
          <w:w w:val="105"/>
          <w:sz w:val="23"/>
        </w:rPr>
        <w:t>Funded</w:t>
      </w:r>
      <w:r>
        <w:rPr>
          <w:color w:val="111315"/>
          <w:spacing w:val="11"/>
          <w:w w:val="105"/>
          <w:sz w:val="23"/>
        </w:rPr>
        <w:t> </w:t>
      </w:r>
      <w:r>
        <w:rPr>
          <w:color w:val="111315"/>
          <w:spacing w:val="-2"/>
          <w:w w:val="105"/>
          <w:sz w:val="23"/>
        </w:rPr>
        <w:t>Assets</w:t>
      </w:r>
      <w:r>
        <w:rPr>
          <w:color w:val="111315"/>
          <w:sz w:val="23"/>
        </w:rPr>
        <w:tab/>
      </w:r>
      <w:r>
        <w:rPr>
          <w:color w:val="111315"/>
          <w:spacing w:val="-5"/>
          <w:w w:val="110"/>
          <w:sz w:val="23"/>
        </w:rPr>
        <w:t>81</w:t>
      </w:r>
    </w:p>
    <w:p>
      <w:pPr>
        <w:pStyle w:val="ListParagraph"/>
        <w:numPr>
          <w:ilvl w:val="1"/>
          <w:numId w:val="1"/>
        </w:numPr>
        <w:tabs>
          <w:tab w:pos="1864" w:val="left" w:leader="none"/>
          <w:tab w:pos="10313" w:val="right" w:leader="dot"/>
        </w:tabs>
        <w:spacing w:line="240" w:lineRule="auto" w:before="130" w:after="0"/>
        <w:ind w:left="1864" w:right="0" w:hanging="649"/>
        <w:jc w:val="left"/>
        <w:rPr>
          <w:color w:val="111315"/>
          <w:sz w:val="23"/>
        </w:rPr>
      </w:pPr>
      <w:r>
        <w:rPr>
          <w:color w:val="111315"/>
          <w:sz w:val="23"/>
        </w:rPr>
        <w:t>Use</w:t>
      </w:r>
      <w:r>
        <w:rPr>
          <w:color w:val="111315"/>
          <w:spacing w:val="25"/>
          <w:sz w:val="23"/>
        </w:rPr>
        <w:t> </w:t>
      </w:r>
      <w:r>
        <w:rPr>
          <w:color w:val="111315"/>
          <w:sz w:val="23"/>
        </w:rPr>
        <w:t>of</w:t>
      </w:r>
      <w:r>
        <w:rPr>
          <w:color w:val="111315"/>
          <w:spacing w:val="15"/>
          <w:sz w:val="23"/>
        </w:rPr>
        <w:t> </w:t>
      </w:r>
      <w:r>
        <w:rPr>
          <w:color w:val="111315"/>
          <w:spacing w:val="-2"/>
          <w:sz w:val="23"/>
        </w:rPr>
        <w:t>Reserves</w:t>
      </w:r>
      <w:r>
        <w:rPr>
          <w:color w:val="111315"/>
          <w:sz w:val="23"/>
        </w:rPr>
        <w:tab/>
      </w:r>
      <w:r>
        <w:rPr>
          <w:color w:val="111315"/>
          <w:spacing w:val="-5"/>
          <w:sz w:val="23"/>
        </w:rPr>
        <w:t>84</w:t>
      </w:r>
    </w:p>
    <w:p>
      <w:pPr>
        <w:pStyle w:val="ListParagraph"/>
        <w:numPr>
          <w:ilvl w:val="0"/>
          <w:numId w:val="1"/>
        </w:numPr>
        <w:tabs>
          <w:tab w:pos="1431" w:val="left" w:leader="none"/>
          <w:tab w:pos="10318" w:val="right" w:leader="dot"/>
        </w:tabs>
        <w:spacing w:line="240" w:lineRule="auto" w:before="139" w:after="0"/>
        <w:ind w:left="1431" w:right="0" w:hanging="435"/>
        <w:jc w:val="left"/>
        <w:rPr>
          <w:color w:val="111315"/>
          <w:sz w:val="25"/>
        </w:rPr>
      </w:pPr>
      <w:r>
        <w:rPr>
          <w:color w:val="282A2A"/>
          <w:spacing w:val="-2"/>
          <w:sz w:val="25"/>
        </w:rPr>
        <w:t>Appendices</w:t>
      </w:r>
      <w:r>
        <w:rPr>
          <w:color w:val="282A2A"/>
          <w:sz w:val="25"/>
        </w:rPr>
        <w:tab/>
      </w:r>
      <w:r>
        <w:rPr>
          <w:color w:val="111315"/>
          <w:spacing w:val="-5"/>
          <w:sz w:val="25"/>
        </w:rPr>
        <w:t>86</w:t>
      </w:r>
    </w:p>
    <w:p>
      <w:pPr>
        <w:pStyle w:val="ListParagraph"/>
        <w:numPr>
          <w:ilvl w:val="1"/>
          <w:numId w:val="1"/>
        </w:numPr>
        <w:tabs>
          <w:tab w:pos="1869" w:val="left" w:leader="none"/>
          <w:tab w:pos="10313" w:val="right" w:leader="dot"/>
        </w:tabs>
        <w:spacing w:line="240" w:lineRule="auto" w:before="102" w:after="0"/>
        <w:ind w:left="1869" w:right="0" w:hanging="661"/>
        <w:jc w:val="left"/>
        <w:rPr>
          <w:color w:val="111315"/>
          <w:sz w:val="23"/>
        </w:rPr>
      </w:pPr>
      <w:r>
        <w:rPr>
          <w:color w:val="111315"/>
          <w:sz w:val="23"/>
        </w:rPr>
        <w:t>Appendix</w:t>
      </w:r>
      <w:r>
        <w:rPr>
          <w:color w:val="111315"/>
          <w:spacing w:val="73"/>
          <w:sz w:val="23"/>
        </w:rPr>
        <w:t> </w:t>
      </w:r>
      <w:r>
        <w:rPr>
          <w:color w:val="111315"/>
          <w:sz w:val="23"/>
        </w:rPr>
        <w:t>A:</w:t>
      </w:r>
      <w:r>
        <w:rPr>
          <w:color w:val="111315"/>
          <w:spacing w:val="48"/>
          <w:sz w:val="23"/>
        </w:rPr>
        <w:t> </w:t>
      </w:r>
      <w:r>
        <w:rPr>
          <w:color w:val="111315"/>
          <w:sz w:val="23"/>
        </w:rPr>
        <w:t>10-Year</w:t>
      </w:r>
      <w:r>
        <w:rPr>
          <w:color w:val="111315"/>
          <w:spacing w:val="52"/>
          <w:sz w:val="23"/>
        </w:rPr>
        <w:t> </w:t>
      </w:r>
      <w:r>
        <w:rPr>
          <w:color w:val="111315"/>
          <w:sz w:val="23"/>
        </w:rPr>
        <w:t>Capital</w:t>
      </w:r>
      <w:r>
        <w:rPr>
          <w:color w:val="111315"/>
          <w:spacing w:val="49"/>
          <w:sz w:val="23"/>
        </w:rPr>
        <w:t> </w:t>
      </w:r>
      <w:r>
        <w:rPr>
          <w:color w:val="111315"/>
          <w:spacing w:val="-2"/>
          <w:sz w:val="23"/>
        </w:rPr>
        <w:t>Requirements</w:t>
      </w:r>
      <w:r>
        <w:rPr>
          <w:color w:val="111315"/>
          <w:sz w:val="23"/>
        </w:rPr>
        <w:tab/>
      </w:r>
      <w:r>
        <w:rPr>
          <w:color w:val="111315"/>
          <w:spacing w:val="-5"/>
          <w:sz w:val="23"/>
        </w:rPr>
        <w:t>87</w:t>
      </w:r>
    </w:p>
    <w:p>
      <w:pPr>
        <w:pStyle w:val="ListParagraph"/>
        <w:numPr>
          <w:ilvl w:val="1"/>
          <w:numId w:val="1"/>
        </w:numPr>
        <w:tabs>
          <w:tab w:pos="1869" w:val="left" w:leader="none"/>
          <w:tab w:pos="10308" w:val="right" w:leader="dot"/>
        </w:tabs>
        <w:spacing w:line="240" w:lineRule="auto" w:before="129" w:after="0"/>
        <w:ind w:left="1869" w:right="0" w:hanging="661"/>
        <w:jc w:val="left"/>
        <w:rPr>
          <w:color w:val="111315"/>
          <w:sz w:val="23"/>
        </w:rPr>
      </w:pPr>
      <w:r>
        <w:rPr>
          <w:color w:val="111315"/>
          <w:sz w:val="23"/>
        </w:rPr>
        <w:t>Appendix</w:t>
      </w:r>
      <w:r>
        <w:rPr>
          <w:color w:val="111315"/>
          <w:spacing w:val="49"/>
          <w:sz w:val="23"/>
        </w:rPr>
        <w:t> </w:t>
      </w:r>
      <w:r>
        <w:rPr>
          <w:color w:val="111315"/>
          <w:sz w:val="23"/>
        </w:rPr>
        <w:t>B:</w:t>
      </w:r>
      <w:r>
        <w:rPr>
          <w:color w:val="111315"/>
          <w:spacing w:val="56"/>
          <w:sz w:val="23"/>
        </w:rPr>
        <w:t> </w:t>
      </w:r>
      <w:r>
        <w:rPr>
          <w:color w:val="111315"/>
          <w:sz w:val="23"/>
        </w:rPr>
        <w:t>Level</w:t>
      </w:r>
      <w:r>
        <w:rPr>
          <w:color w:val="111315"/>
          <w:spacing w:val="40"/>
          <w:sz w:val="23"/>
        </w:rPr>
        <w:t> </w:t>
      </w:r>
      <w:r>
        <w:rPr>
          <w:color w:val="111315"/>
          <w:sz w:val="23"/>
        </w:rPr>
        <w:t>of</w:t>
      </w:r>
      <w:r>
        <w:rPr>
          <w:color w:val="111315"/>
          <w:spacing w:val="25"/>
          <w:sz w:val="23"/>
        </w:rPr>
        <w:t> </w:t>
      </w:r>
      <w:r>
        <w:rPr>
          <w:color w:val="111315"/>
          <w:sz w:val="23"/>
        </w:rPr>
        <w:t>Service</w:t>
      </w:r>
      <w:r>
        <w:rPr>
          <w:color w:val="111315"/>
          <w:spacing w:val="51"/>
          <w:sz w:val="23"/>
        </w:rPr>
        <w:t> </w:t>
      </w:r>
      <w:r>
        <w:rPr>
          <w:color w:val="111315"/>
          <w:spacing w:val="-4"/>
          <w:sz w:val="23"/>
        </w:rPr>
        <w:t>Maps</w:t>
      </w:r>
      <w:r>
        <w:rPr>
          <w:color w:val="111315"/>
          <w:sz w:val="23"/>
        </w:rPr>
        <w:tab/>
      </w:r>
      <w:r>
        <w:rPr>
          <w:color w:val="111315"/>
          <w:spacing w:val="-5"/>
          <w:sz w:val="23"/>
        </w:rPr>
        <w:t>90</w:t>
      </w:r>
    </w:p>
    <w:p>
      <w:pPr>
        <w:pStyle w:val="ListParagraph"/>
        <w:numPr>
          <w:ilvl w:val="1"/>
          <w:numId w:val="1"/>
        </w:numPr>
        <w:tabs>
          <w:tab w:pos="1869" w:val="left" w:leader="none"/>
          <w:tab w:pos="10357" w:val="right" w:leader="dot"/>
        </w:tabs>
        <w:spacing w:line="240" w:lineRule="auto" w:before="130" w:after="0"/>
        <w:ind w:left="1869" w:right="0" w:hanging="661"/>
        <w:jc w:val="left"/>
        <w:rPr>
          <w:color w:val="111315"/>
          <w:sz w:val="23"/>
        </w:rPr>
      </w:pPr>
      <w:r>
        <w:rPr>
          <w:color w:val="111315"/>
          <w:w w:val="105"/>
          <w:sz w:val="23"/>
        </w:rPr>
        <w:t>Appendix</w:t>
      </w:r>
      <w:r>
        <w:rPr>
          <w:color w:val="111315"/>
          <w:spacing w:val="21"/>
          <w:w w:val="105"/>
          <w:sz w:val="23"/>
        </w:rPr>
        <w:t> </w:t>
      </w:r>
      <w:r>
        <w:rPr>
          <w:color w:val="111315"/>
          <w:w w:val="105"/>
          <w:sz w:val="23"/>
        </w:rPr>
        <w:t>C:</w:t>
      </w:r>
      <w:r>
        <w:rPr>
          <w:color w:val="111315"/>
          <w:spacing w:val="8"/>
          <w:w w:val="105"/>
          <w:sz w:val="23"/>
        </w:rPr>
        <w:t> </w:t>
      </w:r>
      <w:r>
        <w:rPr>
          <w:color w:val="111315"/>
          <w:w w:val="105"/>
          <w:sz w:val="23"/>
        </w:rPr>
        <w:t>Risk</w:t>
      </w:r>
      <w:r>
        <w:rPr>
          <w:color w:val="111315"/>
          <w:spacing w:val="5"/>
          <w:w w:val="105"/>
          <w:sz w:val="23"/>
        </w:rPr>
        <w:t> </w:t>
      </w:r>
      <w:r>
        <w:rPr>
          <w:color w:val="111315"/>
          <w:w w:val="105"/>
          <w:sz w:val="23"/>
        </w:rPr>
        <w:t>Rating</w:t>
      </w:r>
      <w:r>
        <w:rPr>
          <w:color w:val="111315"/>
          <w:spacing w:val="7"/>
          <w:w w:val="105"/>
          <w:sz w:val="23"/>
        </w:rPr>
        <w:t> </w:t>
      </w:r>
      <w:r>
        <w:rPr>
          <w:color w:val="111315"/>
          <w:spacing w:val="-2"/>
          <w:w w:val="105"/>
          <w:sz w:val="23"/>
        </w:rPr>
        <w:t>Criteria</w:t>
      </w:r>
      <w:r>
        <w:rPr>
          <w:color w:val="111315"/>
          <w:sz w:val="23"/>
        </w:rPr>
        <w:tab/>
      </w:r>
      <w:r>
        <w:rPr>
          <w:color w:val="111315"/>
          <w:spacing w:val="-5"/>
          <w:w w:val="110"/>
          <w:sz w:val="23"/>
        </w:rPr>
        <w:t>91</w:t>
      </w:r>
    </w:p>
    <w:p>
      <w:pPr>
        <w:pStyle w:val="ListParagraph"/>
        <w:numPr>
          <w:ilvl w:val="1"/>
          <w:numId w:val="1"/>
        </w:numPr>
        <w:tabs>
          <w:tab w:pos="1869" w:val="left" w:leader="none"/>
          <w:tab w:pos="10303" w:val="right" w:leader="dot"/>
        </w:tabs>
        <w:spacing w:line="240" w:lineRule="auto" w:before="134" w:after="0"/>
        <w:ind w:left="1869" w:right="0" w:hanging="661"/>
        <w:jc w:val="left"/>
        <w:rPr>
          <w:color w:val="111315"/>
          <w:sz w:val="23"/>
        </w:rPr>
      </w:pPr>
      <w:r>
        <w:rPr>
          <w:color w:val="111315"/>
          <w:sz w:val="23"/>
        </w:rPr>
        <w:t>Appendix</w:t>
      </w:r>
      <w:r>
        <w:rPr>
          <w:color w:val="111315"/>
          <w:spacing w:val="63"/>
          <w:sz w:val="23"/>
        </w:rPr>
        <w:t> </w:t>
      </w:r>
      <w:r>
        <w:rPr>
          <w:color w:val="111315"/>
          <w:sz w:val="23"/>
        </w:rPr>
        <w:t>D:</w:t>
      </w:r>
      <w:r>
        <w:rPr>
          <w:color w:val="111315"/>
          <w:spacing w:val="67"/>
          <w:sz w:val="23"/>
        </w:rPr>
        <w:t> </w:t>
      </w:r>
      <w:r>
        <w:rPr>
          <w:color w:val="111315"/>
          <w:sz w:val="23"/>
        </w:rPr>
        <w:t>Condition</w:t>
      </w:r>
      <w:r>
        <w:rPr>
          <w:color w:val="111315"/>
          <w:spacing w:val="50"/>
          <w:sz w:val="23"/>
        </w:rPr>
        <w:t> </w:t>
      </w:r>
      <w:r>
        <w:rPr>
          <w:color w:val="111315"/>
          <w:sz w:val="23"/>
        </w:rPr>
        <w:t>Assessment</w:t>
      </w:r>
      <w:r>
        <w:rPr>
          <w:color w:val="111315"/>
          <w:spacing w:val="64"/>
          <w:sz w:val="23"/>
        </w:rPr>
        <w:t> </w:t>
      </w:r>
      <w:r>
        <w:rPr>
          <w:color w:val="111315"/>
          <w:spacing w:val="-2"/>
          <w:sz w:val="23"/>
        </w:rPr>
        <w:t>Guidelines</w:t>
      </w:r>
      <w:r>
        <w:rPr>
          <w:color w:val="111315"/>
          <w:sz w:val="23"/>
        </w:rPr>
        <w:tab/>
      </w:r>
      <w:r>
        <w:rPr>
          <w:color w:val="111315"/>
          <w:spacing w:val="-5"/>
          <w:sz w:val="23"/>
        </w:rPr>
        <w:t>93</w:t>
      </w:r>
    </w:p>
    <w:p>
      <w:pPr>
        <w:pStyle w:val="ListParagraph"/>
        <w:numPr>
          <w:ilvl w:val="1"/>
          <w:numId w:val="1"/>
        </w:numPr>
        <w:tabs>
          <w:tab w:pos="1869" w:val="left" w:leader="none"/>
          <w:tab w:pos="10301" w:val="right" w:leader="dot"/>
        </w:tabs>
        <w:spacing w:line="240" w:lineRule="auto" w:before="130" w:after="0"/>
        <w:ind w:left="1869" w:right="0" w:hanging="661"/>
        <w:jc w:val="left"/>
        <w:rPr>
          <w:color w:val="111315"/>
          <w:sz w:val="23"/>
        </w:rPr>
      </w:pPr>
      <w:r>
        <w:rPr>
          <w:color w:val="111315"/>
          <w:sz w:val="23"/>
        </w:rPr>
        <w:t>Appendix</w:t>
      </w:r>
      <w:r>
        <w:rPr>
          <w:color w:val="111315"/>
          <w:spacing w:val="64"/>
          <w:sz w:val="23"/>
        </w:rPr>
        <w:t> </w:t>
      </w:r>
      <w:r>
        <w:rPr>
          <w:color w:val="111315"/>
          <w:sz w:val="23"/>
        </w:rPr>
        <w:t>E:</w:t>
      </w:r>
      <w:r>
        <w:rPr>
          <w:color w:val="111315"/>
          <w:spacing w:val="52"/>
          <w:sz w:val="23"/>
        </w:rPr>
        <w:t> </w:t>
      </w:r>
      <w:r>
        <w:rPr>
          <w:color w:val="111315"/>
          <w:sz w:val="23"/>
        </w:rPr>
        <w:t>10-Year</w:t>
      </w:r>
      <w:r>
        <w:rPr>
          <w:color w:val="111315"/>
          <w:spacing w:val="49"/>
          <w:sz w:val="23"/>
        </w:rPr>
        <w:t> </w:t>
      </w:r>
      <w:r>
        <w:rPr>
          <w:color w:val="111315"/>
          <w:sz w:val="23"/>
        </w:rPr>
        <w:t>Replacement</w:t>
      </w:r>
      <w:r>
        <w:rPr>
          <w:color w:val="111315"/>
          <w:spacing w:val="68"/>
          <w:sz w:val="23"/>
        </w:rPr>
        <w:t> </w:t>
      </w:r>
      <w:r>
        <w:rPr>
          <w:color w:val="282A2A"/>
          <w:spacing w:val="-4"/>
          <w:sz w:val="23"/>
        </w:rPr>
        <w:t>List</w:t>
      </w:r>
      <w:r>
        <w:rPr>
          <w:color w:val="282A2A"/>
          <w:sz w:val="23"/>
        </w:rPr>
        <w:tab/>
      </w:r>
      <w:r>
        <w:rPr>
          <w:color w:val="111315"/>
          <w:spacing w:val="-5"/>
          <w:sz w:val="23"/>
        </w:rPr>
        <w:t>95</w:t>
      </w:r>
    </w:p>
    <w:p>
      <w:pPr>
        <w:spacing w:after="0" w:line="240" w:lineRule="auto"/>
        <w:jc w:val="left"/>
        <w:rPr>
          <w:sz w:val="23"/>
        </w:rPr>
        <w:sectPr>
          <w:pgSz w:w="12220" w:h="15760"/>
          <w:pgMar w:top="1480" w:bottom="280" w:left="660" w:right="1080"/>
        </w:sectPr>
      </w:pPr>
    </w:p>
    <w:p>
      <w:pPr>
        <w:pStyle w:val="Heading2"/>
        <w:spacing w:before="67"/>
        <w:ind w:firstLine="0"/>
      </w:pPr>
      <w:bookmarkStart w:name="_TOC_250014" w:id="1"/>
      <w:r>
        <w:rPr>
          <w:color w:val="2A3638"/>
          <w:w w:val="105"/>
        </w:rPr>
        <w:t>Executive</w:t>
      </w:r>
      <w:r>
        <w:rPr>
          <w:color w:val="2A3638"/>
          <w:spacing w:val="29"/>
          <w:w w:val="105"/>
        </w:rPr>
        <w:t> </w:t>
      </w:r>
      <w:bookmarkEnd w:id="1"/>
      <w:r>
        <w:rPr>
          <w:color w:val="2A3638"/>
          <w:spacing w:val="-2"/>
          <w:w w:val="105"/>
        </w:rPr>
        <w:t>Summary</w:t>
      </w:r>
    </w:p>
    <w:p>
      <w:pPr>
        <w:spacing w:line="268" w:lineRule="auto" w:before="245"/>
        <w:ind w:left="994" w:right="264" w:firstLine="4"/>
        <w:jc w:val="left"/>
        <w:rPr>
          <w:sz w:val="25"/>
        </w:rPr>
      </w:pPr>
      <w:r>
        <w:rPr>
          <w:color w:val="131818"/>
          <w:w w:val="110"/>
          <w:sz w:val="25"/>
        </w:rPr>
        <w:t>Municipal infrastructure</w:t>
      </w:r>
      <w:r>
        <w:rPr>
          <w:color w:val="131818"/>
          <w:spacing w:val="-1"/>
          <w:w w:val="110"/>
          <w:sz w:val="25"/>
        </w:rPr>
        <w:t> </w:t>
      </w:r>
      <w:r>
        <w:rPr>
          <w:color w:val="131818"/>
          <w:w w:val="110"/>
          <w:sz w:val="25"/>
        </w:rPr>
        <w:t>provides the foundation for the economic, social, </w:t>
      </w:r>
      <w:r>
        <w:rPr>
          <w:color w:val="131818"/>
          <w:spacing w:val="5"/>
          <w:w w:val="99"/>
          <w:sz w:val="25"/>
        </w:rPr>
        <w:t>an</w:t>
      </w:r>
      <w:r>
        <w:rPr>
          <w:color w:val="131818"/>
          <w:spacing w:val="-101"/>
          <w:w w:val="99"/>
          <w:sz w:val="25"/>
        </w:rPr>
        <w:t>d</w:t>
      </w:r>
      <w:r>
        <w:rPr>
          <w:color w:val="464949"/>
          <w:spacing w:val="6"/>
          <w:w w:val="112"/>
          <w:sz w:val="25"/>
        </w:rPr>
        <w:t>·</w:t>
      </w:r>
      <w:r>
        <w:rPr>
          <w:color w:val="131818"/>
          <w:spacing w:val="6"/>
          <w:w w:val="112"/>
          <w:sz w:val="25"/>
        </w:rPr>
        <w:t>env</w:t>
      </w:r>
      <w:r>
        <w:rPr>
          <w:color w:val="131818"/>
          <w:spacing w:val="5"/>
          <w:w w:val="112"/>
          <w:sz w:val="25"/>
        </w:rPr>
        <w:t>ir</w:t>
      </w:r>
      <w:r>
        <w:rPr>
          <w:color w:val="131818"/>
          <w:spacing w:val="6"/>
          <w:w w:val="112"/>
          <w:sz w:val="25"/>
        </w:rPr>
        <w:t>onmen</w:t>
      </w:r>
      <w:r>
        <w:rPr>
          <w:color w:val="131818"/>
          <w:spacing w:val="5"/>
          <w:w w:val="112"/>
          <w:sz w:val="25"/>
        </w:rPr>
        <w:t>t</w:t>
      </w:r>
      <w:r>
        <w:rPr>
          <w:color w:val="131818"/>
          <w:spacing w:val="6"/>
          <w:w w:val="112"/>
          <w:sz w:val="25"/>
        </w:rPr>
        <w:t>al</w:t>
      </w:r>
      <w:r>
        <w:rPr>
          <w:color w:val="131818"/>
          <w:spacing w:val="-1"/>
          <w:w w:val="109"/>
          <w:sz w:val="25"/>
        </w:rPr>
        <w:t> </w:t>
      </w:r>
      <w:r>
        <w:rPr>
          <w:color w:val="131818"/>
          <w:w w:val="110"/>
          <w:sz w:val="25"/>
        </w:rPr>
        <w:t>health and growth of a community</w:t>
      </w:r>
      <w:r>
        <w:rPr>
          <w:color w:val="131818"/>
          <w:spacing w:val="40"/>
          <w:w w:val="110"/>
          <w:sz w:val="25"/>
        </w:rPr>
        <w:t> </w:t>
      </w:r>
      <w:r>
        <w:rPr>
          <w:color w:val="131818"/>
          <w:w w:val="110"/>
          <w:sz w:val="25"/>
        </w:rPr>
        <w:t>through the delivery of</w:t>
      </w:r>
      <w:r>
        <w:rPr>
          <w:color w:val="131818"/>
          <w:spacing w:val="-4"/>
          <w:w w:val="110"/>
          <w:sz w:val="25"/>
        </w:rPr>
        <w:t> </w:t>
      </w:r>
      <w:r>
        <w:rPr>
          <w:color w:val="131818"/>
          <w:w w:val="110"/>
          <w:sz w:val="25"/>
        </w:rPr>
        <w:t>critical services</w:t>
      </w:r>
      <w:r>
        <w:rPr>
          <w:color w:val="464949"/>
          <w:w w:val="110"/>
          <w:sz w:val="25"/>
        </w:rPr>
        <w:t>.</w:t>
      </w:r>
      <w:r>
        <w:rPr>
          <w:color w:val="464949"/>
          <w:spacing w:val="-16"/>
          <w:w w:val="110"/>
          <w:sz w:val="25"/>
        </w:rPr>
        <w:t> </w:t>
      </w:r>
      <w:r>
        <w:rPr>
          <w:color w:val="2A3638"/>
          <w:w w:val="110"/>
          <w:sz w:val="25"/>
        </w:rPr>
        <w:t>T</w:t>
      </w:r>
      <w:r>
        <w:rPr>
          <w:color w:val="131818"/>
          <w:w w:val="110"/>
          <w:sz w:val="25"/>
        </w:rPr>
        <w:t>he</w:t>
      </w:r>
      <w:r>
        <w:rPr>
          <w:color w:val="131818"/>
          <w:spacing w:val="-11"/>
          <w:w w:val="110"/>
          <w:sz w:val="25"/>
        </w:rPr>
        <w:t> </w:t>
      </w:r>
      <w:r>
        <w:rPr>
          <w:color w:val="131818"/>
          <w:w w:val="110"/>
          <w:sz w:val="25"/>
        </w:rPr>
        <w:t>goal of</w:t>
      </w:r>
      <w:r>
        <w:rPr>
          <w:color w:val="131818"/>
          <w:spacing w:val="-3"/>
          <w:w w:val="110"/>
          <w:sz w:val="25"/>
        </w:rPr>
        <w:t> </w:t>
      </w:r>
      <w:r>
        <w:rPr>
          <w:color w:val="131818"/>
          <w:w w:val="110"/>
          <w:sz w:val="25"/>
        </w:rPr>
        <w:t>asset management</w:t>
      </w:r>
      <w:r>
        <w:rPr>
          <w:color w:val="131818"/>
          <w:spacing w:val="23"/>
          <w:w w:val="110"/>
          <w:sz w:val="25"/>
        </w:rPr>
        <w:t> </w:t>
      </w:r>
      <w:r>
        <w:rPr>
          <w:color w:val="131818"/>
          <w:w w:val="110"/>
          <w:sz w:val="25"/>
        </w:rPr>
        <w:t>is</w:t>
      </w:r>
      <w:r>
        <w:rPr>
          <w:color w:val="131818"/>
          <w:spacing w:val="-10"/>
          <w:w w:val="110"/>
          <w:sz w:val="25"/>
        </w:rPr>
        <w:t> </w:t>
      </w:r>
      <w:r>
        <w:rPr>
          <w:color w:val="131818"/>
          <w:w w:val="110"/>
          <w:sz w:val="25"/>
        </w:rPr>
        <w:t>to deliver an</w:t>
      </w:r>
      <w:r>
        <w:rPr>
          <w:color w:val="131818"/>
          <w:spacing w:val="-6"/>
          <w:w w:val="110"/>
          <w:sz w:val="25"/>
        </w:rPr>
        <w:t> </w:t>
      </w:r>
      <w:r>
        <w:rPr>
          <w:color w:val="131818"/>
          <w:w w:val="110"/>
          <w:sz w:val="25"/>
        </w:rPr>
        <w:t>adequate level of service in t</w:t>
      </w:r>
      <w:r>
        <w:rPr>
          <w:color w:val="2A3638"/>
          <w:w w:val="110"/>
          <w:sz w:val="25"/>
        </w:rPr>
        <w:t>h</w:t>
      </w:r>
      <w:r>
        <w:rPr>
          <w:color w:val="131818"/>
          <w:w w:val="110"/>
          <w:sz w:val="25"/>
        </w:rPr>
        <w:t>e most cost-effective manner. This involves the development</w:t>
      </w:r>
      <w:r>
        <w:rPr>
          <w:color w:val="131818"/>
          <w:spacing w:val="-5"/>
          <w:w w:val="110"/>
          <w:sz w:val="25"/>
        </w:rPr>
        <w:t> </w:t>
      </w:r>
      <w:r>
        <w:rPr>
          <w:color w:val="131818"/>
          <w:w w:val="110"/>
          <w:sz w:val="25"/>
        </w:rPr>
        <w:t>and</w:t>
      </w:r>
      <w:r>
        <w:rPr>
          <w:color w:val="131818"/>
          <w:spacing w:val="-14"/>
          <w:w w:val="110"/>
          <w:sz w:val="25"/>
        </w:rPr>
        <w:t> </w:t>
      </w:r>
      <w:r>
        <w:rPr>
          <w:color w:val="131818"/>
          <w:w w:val="110"/>
          <w:sz w:val="25"/>
        </w:rPr>
        <w:t>implementation</w:t>
      </w:r>
      <w:r>
        <w:rPr>
          <w:color w:val="131818"/>
          <w:spacing w:val="-20"/>
          <w:w w:val="110"/>
          <w:sz w:val="25"/>
        </w:rPr>
        <w:t> </w:t>
      </w:r>
      <w:r>
        <w:rPr>
          <w:color w:val="131818"/>
          <w:w w:val="110"/>
          <w:sz w:val="25"/>
        </w:rPr>
        <w:t>of</w:t>
      </w:r>
      <w:r>
        <w:rPr>
          <w:color w:val="131818"/>
          <w:spacing w:val="-17"/>
          <w:w w:val="110"/>
          <w:sz w:val="25"/>
        </w:rPr>
        <w:t> </w:t>
      </w:r>
      <w:r>
        <w:rPr>
          <w:color w:val="131818"/>
          <w:w w:val="110"/>
          <w:sz w:val="25"/>
        </w:rPr>
        <w:t>asset</w:t>
      </w:r>
      <w:r>
        <w:rPr>
          <w:color w:val="131818"/>
          <w:spacing w:val="-14"/>
          <w:w w:val="110"/>
          <w:sz w:val="25"/>
        </w:rPr>
        <w:t> </w:t>
      </w:r>
      <w:r>
        <w:rPr>
          <w:color w:val="131818"/>
          <w:w w:val="110"/>
          <w:sz w:val="25"/>
        </w:rPr>
        <w:t>management</w:t>
      </w:r>
      <w:r>
        <w:rPr>
          <w:color w:val="131818"/>
          <w:spacing w:val="6"/>
          <w:w w:val="110"/>
          <w:sz w:val="25"/>
        </w:rPr>
        <w:t> </w:t>
      </w:r>
      <w:r>
        <w:rPr>
          <w:color w:val="131818"/>
          <w:w w:val="110"/>
          <w:sz w:val="25"/>
        </w:rPr>
        <w:t>strategies</w:t>
      </w:r>
      <w:r>
        <w:rPr>
          <w:color w:val="131818"/>
          <w:spacing w:val="-4"/>
          <w:w w:val="110"/>
          <w:sz w:val="25"/>
        </w:rPr>
        <w:t> </w:t>
      </w:r>
      <w:r>
        <w:rPr>
          <w:color w:val="131818"/>
          <w:w w:val="110"/>
          <w:sz w:val="25"/>
        </w:rPr>
        <w:t>and</w:t>
      </w:r>
      <w:r>
        <w:rPr>
          <w:color w:val="131818"/>
          <w:spacing w:val="-14"/>
          <w:w w:val="110"/>
          <w:sz w:val="25"/>
        </w:rPr>
        <w:t> </w:t>
      </w:r>
      <w:r>
        <w:rPr>
          <w:color w:val="131818"/>
          <w:w w:val="110"/>
          <w:sz w:val="25"/>
        </w:rPr>
        <w:t>long­ term financial planning.</w:t>
      </w:r>
    </w:p>
    <w:p>
      <w:pPr>
        <w:pStyle w:val="BodyText"/>
        <w:spacing w:before="2"/>
        <w:rPr>
          <w:sz w:val="22"/>
        </w:rPr>
      </w:pPr>
    </w:p>
    <w:p>
      <w:pPr>
        <w:pStyle w:val="Heading4"/>
      </w:pPr>
      <w:bookmarkStart w:name="_TOC_250013" w:id="2"/>
      <w:bookmarkEnd w:id="2"/>
      <w:r>
        <w:rPr>
          <w:color w:val="2A3638"/>
          <w:spacing w:val="-2"/>
        </w:rPr>
        <w:t>Scope</w:t>
      </w:r>
    </w:p>
    <w:p>
      <w:pPr>
        <w:spacing w:line="271" w:lineRule="auto" w:before="173"/>
        <w:ind w:left="990" w:right="162" w:hanging="8"/>
        <w:jc w:val="left"/>
        <w:rPr>
          <w:sz w:val="25"/>
        </w:rPr>
      </w:pPr>
      <w:r>
        <w:rPr>
          <w:color w:val="131818"/>
          <w:w w:val="110"/>
          <w:sz w:val="25"/>
        </w:rPr>
        <w:t>This AMP</w:t>
      </w:r>
      <w:r>
        <w:rPr>
          <w:color w:val="131818"/>
          <w:spacing w:val="-2"/>
          <w:w w:val="110"/>
          <w:sz w:val="25"/>
        </w:rPr>
        <w:t> </w:t>
      </w:r>
      <w:r>
        <w:rPr>
          <w:color w:val="131818"/>
          <w:w w:val="110"/>
          <w:sz w:val="25"/>
        </w:rPr>
        <w:t>identifies the current practices and strategies that are</w:t>
      </w:r>
      <w:r>
        <w:rPr>
          <w:color w:val="131818"/>
          <w:spacing w:val="-4"/>
          <w:w w:val="110"/>
          <w:sz w:val="25"/>
        </w:rPr>
        <w:t> </w:t>
      </w:r>
      <w:r>
        <w:rPr>
          <w:color w:val="131818"/>
          <w:w w:val="110"/>
          <w:sz w:val="25"/>
        </w:rPr>
        <w:t>in place to manage public infrastructure</w:t>
      </w:r>
      <w:r>
        <w:rPr>
          <w:color w:val="131818"/>
          <w:spacing w:val="-6"/>
          <w:w w:val="110"/>
          <w:sz w:val="25"/>
        </w:rPr>
        <w:t> </w:t>
      </w:r>
      <w:r>
        <w:rPr>
          <w:color w:val="131818"/>
          <w:w w:val="110"/>
          <w:sz w:val="25"/>
        </w:rPr>
        <w:t>and makes recommendations where they can be</w:t>
      </w:r>
      <w:r>
        <w:rPr>
          <w:color w:val="131818"/>
          <w:spacing w:val="-11"/>
          <w:w w:val="110"/>
          <w:sz w:val="25"/>
        </w:rPr>
        <w:t> </w:t>
      </w:r>
      <w:r>
        <w:rPr>
          <w:color w:val="131818"/>
          <w:w w:val="110"/>
          <w:sz w:val="25"/>
        </w:rPr>
        <w:t>further refined.</w:t>
      </w:r>
      <w:r>
        <w:rPr>
          <w:color w:val="131818"/>
          <w:spacing w:val="-4"/>
          <w:w w:val="110"/>
          <w:sz w:val="25"/>
        </w:rPr>
        <w:t> </w:t>
      </w:r>
      <w:r>
        <w:rPr>
          <w:color w:val="131818"/>
          <w:w w:val="110"/>
          <w:sz w:val="25"/>
        </w:rPr>
        <w:t>Through</w:t>
      </w:r>
      <w:r>
        <w:rPr>
          <w:color w:val="131818"/>
          <w:spacing w:val="-1"/>
          <w:w w:val="110"/>
          <w:sz w:val="25"/>
        </w:rPr>
        <w:t> </w:t>
      </w:r>
      <w:r>
        <w:rPr>
          <w:color w:val="131818"/>
          <w:w w:val="110"/>
          <w:sz w:val="25"/>
        </w:rPr>
        <w:t>the</w:t>
      </w:r>
      <w:r>
        <w:rPr>
          <w:color w:val="131818"/>
          <w:w w:val="110"/>
          <w:sz w:val="25"/>
        </w:rPr>
        <w:t> implementation</w:t>
      </w:r>
      <w:r>
        <w:rPr>
          <w:color w:val="131818"/>
          <w:spacing w:val="-19"/>
          <w:w w:val="110"/>
          <w:sz w:val="25"/>
        </w:rPr>
        <w:t> </w:t>
      </w:r>
      <w:r>
        <w:rPr>
          <w:color w:val="131818"/>
          <w:w w:val="110"/>
          <w:sz w:val="25"/>
        </w:rPr>
        <w:t>of</w:t>
      </w:r>
      <w:r>
        <w:rPr>
          <w:color w:val="131818"/>
          <w:spacing w:val="-10"/>
          <w:w w:val="110"/>
          <w:sz w:val="25"/>
        </w:rPr>
        <w:t> </w:t>
      </w:r>
      <w:r>
        <w:rPr>
          <w:color w:val="131818"/>
          <w:w w:val="110"/>
          <w:sz w:val="25"/>
        </w:rPr>
        <w:t>sound</w:t>
      </w:r>
      <w:r>
        <w:rPr>
          <w:color w:val="131818"/>
          <w:spacing w:val="-7"/>
          <w:w w:val="110"/>
          <w:sz w:val="25"/>
        </w:rPr>
        <w:t> </w:t>
      </w:r>
      <w:r>
        <w:rPr>
          <w:color w:val="131818"/>
          <w:w w:val="110"/>
          <w:sz w:val="25"/>
        </w:rPr>
        <w:t>asset</w:t>
      </w:r>
      <w:r>
        <w:rPr>
          <w:color w:val="131818"/>
          <w:spacing w:val="-3"/>
          <w:w w:val="110"/>
          <w:sz w:val="25"/>
        </w:rPr>
        <w:t> </w:t>
      </w:r>
      <w:r>
        <w:rPr>
          <w:color w:val="131818"/>
          <w:w w:val="110"/>
          <w:sz w:val="25"/>
        </w:rPr>
        <w:t>management strategies, the</w:t>
      </w:r>
      <w:r>
        <w:rPr>
          <w:color w:val="131818"/>
          <w:spacing w:val="-16"/>
          <w:w w:val="110"/>
          <w:sz w:val="25"/>
        </w:rPr>
        <w:t> </w:t>
      </w:r>
      <w:r>
        <w:rPr>
          <w:color w:val="131818"/>
          <w:w w:val="110"/>
          <w:sz w:val="25"/>
        </w:rPr>
        <w:t>Township can</w:t>
      </w:r>
      <w:r>
        <w:rPr>
          <w:color w:val="131818"/>
          <w:spacing w:val="-13"/>
          <w:w w:val="110"/>
          <w:sz w:val="25"/>
        </w:rPr>
        <w:t> </w:t>
      </w:r>
      <w:r>
        <w:rPr>
          <w:color w:val="131818"/>
          <w:w w:val="110"/>
          <w:sz w:val="25"/>
        </w:rPr>
        <w:t>ensure that</w:t>
      </w:r>
      <w:r>
        <w:rPr>
          <w:color w:val="131818"/>
          <w:spacing w:val="-9"/>
          <w:w w:val="110"/>
          <w:sz w:val="25"/>
        </w:rPr>
        <w:t> </w:t>
      </w:r>
      <w:r>
        <w:rPr>
          <w:color w:val="131818"/>
          <w:w w:val="110"/>
          <w:sz w:val="25"/>
        </w:rPr>
        <w:t>public infrastructure</w:t>
      </w:r>
      <w:r>
        <w:rPr>
          <w:color w:val="131818"/>
          <w:spacing w:val="-16"/>
          <w:w w:val="110"/>
          <w:sz w:val="25"/>
        </w:rPr>
        <w:t> </w:t>
      </w:r>
      <w:r>
        <w:rPr>
          <w:color w:val="131818"/>
          <w:w w:val="110"/>
          <w:sz w:val="25"/>
        </w:rPr>
        <w:t>is</w:t>
      </w:r>
      <w:r>
        <w:rPr>
          <w:color w:val="131818"/>
          <w:spacing w:val="-13"/>
          <w:w w:val="110"/>
          <w:sz w:val="25"/>
        </w:rPr>
        <w:t> </w:t>
      </w:r>
      <w:r>
        <w:rPr>
          <w:color w:val="131818"/>
          <w:w w:val="110"/>
          <w:sz w:val="25"/>
        </w:rPr>
        <w:t>managed</w:t>
      </w:r>
      <w:r>
        <w:rPr>
          <w:color w:val="131818"/>
          <w:w w:val="110"/>
          <w:sz w:val="25"/>
        </w:rPr>
        <w:t> to support the sustainable</w:t>
      </w:r>
      <w:r>
        <w:rPr>
          <w:color w:val="131818"/>
          <w:w w:val="110"/>
          <w:sz w:val="25"/>
        </w:rPr>
        <w:t> delivery</w:t>
      </w:r>
      <w:r>
        <w:rPr>
          <w:color w:val="131818"/>
          <w:w w:val="110"/>
          <w:sz w:val="25"/>
        </w:rPr>
        <w:t> of municipal services</w:t>
      </w:r>
      <w:r>
        <w:rPr>
          <w:color w:val="464949"/>
          <w:w w:val="110"/>
          <w:sz w:val="25"/>
        </w:rPr>
        <w:t>.</w:t>
      </w:r>
    </w:p>
    <w:p>
      <w:pPr>
        <w:pStyle w:val="BodyText"/>
        <w:spacing w:before="2"/>
        <w:rPr>
          <w:sz w:val="27"/>
        </w:rPr>
      </w:pPr>
    </w:p>
    <w:p>
      <w:pPr>
        <w:spacing w:before="0"/>
        <w:ind w:left="983" w:right="0" w:firstLine="0"/>
        <w:jc w:val="left"/>
        <w:rPr>
          <w:sz w:val="25"/>
        </w:rPr>
      </w:pPr>
      <w:r>
        <w:rPr>
          <w:color w:val="131818"/>
          <w:w w:val="105"/>
          <w:sz w:val="25"/>
        </w:rPr>
        <w:t>This</w:t>
      </w:r>
      <w:r>
        <w:rPr>
          <w:color w:val="131818"/>
          <w:spacing w:val="12"/>
          <w:w w:val="105"/>
          <w:sz w:val="25"/>
        </w:rPr>
        <w:t> </w:t>
      </w:r>
      <w:r>
        <w:rPr>
          <w:color w:val="131818"/>
          <w:w w:val="105"/>
          <w:sz w:val="25"/>
        </w:rPr>
        <w:t>AMP</w:t>
      </w:r>
      <w:r>
        <w:rPr>
          <w:color w:val="131818"/>
          <w:spacing w:val="3"/>
          <w:w w:val="105"/>
          <w:sz w:val="25"/>
        </w:rPr>
        <w:t> </w:t>
      </w:r>
      <w:r>
        <w:rPr>
          <w:color w:val="131818"/>
          <w:w w:val="105"/>
          <w:sz w:val="25"/>
        </w:rPr>
        <w:t>include</w:t>
      </w:r>
      <w:r>
        <w:rPr>
          <w:color w:val="131818"/>
          <w:spacing w:val="8"/>
          <w:w w:val="105"/>
          <w:sz w:val="25"/>
        </w:rPr>
        <w:t> </w:t>
      </w:r>
      <w:r>
        <w:rPr>
          <w:color w:val="131818"/>
          <w:w w:val="105"/>
          <w:sz w:val="25"/>
        </w:rPr>
        <w:t>the</w:t>
      </w:r>
      <w:r>
        <w:rPr>
          <w:color w:val="131818"/>
          <w:spacing w:val="17"/>
          <w:w w:val="105"/>
          <w:sz w:val="25"/>
        </w:rPr>
        <w:t> </w:t>
      </w:r>
      <w:r>
        <w:rPr>
          <w:color w:val="131818"/>
          <w:w w:val="105"/>
          <w:sz w:val="25"/>
        </w:rPr>
        <w:t>following</w:t>
      </w:r>
      <w:r>
        <w:rPr>
          <w:color w:val="131818"/>
          <w:spacing w:val="20"/>
          <w:w w:val="105"/>
          <w:sz w:val="25"/>
        </w:rPr>
        <w:t> </w:t>
      </w:r>
      <w:r>
        <w:rPr>
          <w:color w:val="131818"/>
          <w:w w:val="105"/>
          <w:sz w:val="25"/>
        </w:rPr>
        <w:t>asset</w:t>
      </w:r>
      <w:r>
        <w:rPr>
          <w:color w:val="131818"/>
          <w:spacing w:val="10"/>
          <w:w w:val="105"/>
          <w:sz w:val="25"/>
        </w:rPr>
        <w:t> </w:t>
      </w:r>
      <w:r>
        <w:rPr>
          <w:color w:val="131818"/>
          <w:spacing w:val="-2"/>
          <w:w w:val="105"/>
          <w:sz w:val="25"/>
        </w:rPr>
        <w:t>categories:</w:t>
      </w:r>
    </w:p>
    <w:p>
      <w:pPr>
        <w:pStyle w:val="BodyTex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1048633</wp:posOffset>
                </wp:positionH>
                <wp:positionV relativeFrom="paragraph">
                  <wp:posOffset>214481</wp:posOffset>
                </wp:positionV>
                <wp:extent cx="5977890" cy="2441575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977890" cy="2441575"/>
                          <a:chExt cx="5977890" cy="244157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13737" y="4577"/>
                            <a:ext cx="5959475" cy="242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9475" h="2429510">
                                <a:moveTo>
                                  <a:pt x="0" y="2429167"/>
                                </a:moveTo>
                                <a:lnTo>
                                  <a:pt x="0" y="0"/>
                                </a:lnTo>
                              </a:path>
                              <a:path w="5959475" h="2429510">
                                <a:moveTo>
                                  <a:pt x="5949890" y="2429167"/>
                                </a:moveTo>
                                <a:lnTo>
                                  <a:pt x="5949890" y="12206"/>
                                </a:lnTo>
                              </a:path>
                              <a:path w="5959475" h="2429510">
                                <a:moveTo>
                                  <a:pt x="0" y="9155"/>
                                </a:moveTo>
                                <a:lnTo>
                                  <a:pt x="5959048" y="9155"/>
                                </a:lnTo>
                              </a:path>
                              <a:path w="5959475" h="2429510">
                                <a:moveTo>
                                  <a:pt x="0" y="2423064"/>
                                </a:moveTo>
                                <a:lnTo>
                                  <a:pt x="5959048" y="2423064"/>
                                </a:lnTo>
                              </a:path>
                            </a:pathLst>
                          </a:custGeom>
                          <a:ln w="27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16547" y="383864"/>
                            <a:ext cx="1813560" cy="1186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07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A3638"/>
                                  <w:sz w:val="99"/>
                                </w:rPr>
                                <w:t>®</w:t>
                              </w:r>
                              <w:r>
                                <w:rPr>
                                  <w:color w:val="2A3638"/>
                                  <w:spacing w:val="-151"/>
                                  <w:sz w:val="99"/>
                                </w:rPr>
                                <w:t> </w:t>
                              </w:r>
                              <w:r>
                                <w:rPr>
                                  <w:color w:val="131818"/>
                                  <w:sz w:val="29"/>
                                </w:rPr>
                                <w:t>Road</w:t>
                              </w:r>
                              <w:r>
                                <w:rPr>
                                  <w:color w:val="131818"/>
                                  <w:spacing w:val="2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31818"/>
                                  <w:spacing w:val="-2"/>
                                  <w:sz w:val="29"/>
                                </w:rPr>
                                <w:t>Ne</w:t>
                              </w:r>
                              <w:r>
                                <w:rPr>
                                  <w:color w:val="2A3638"/>
                                  <w:spacing w:val="-2"/>
                                  <w:sz w:val="29"/>
                                </w:rPr>
                                <w:t>t</w:t>
                              </w:r>
                              <w:r>
                                <w:rPr>
                                  <w:color w:val="131818"/>
                                  <w:spacing w:val="-2"/>
                                  <w:sz w:val="29"/>
                                </w:rPr>
                                <w:t>work</w:t>
                              </w:r>
                            </w:p>
                            <w:p>
                              <w:pPr>
                                <w:spacing w:before="426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A3638"/>
                                  <w:spacing w:val="-2"/>
                                  <w:w w:val="150"/>
                                  <w:sz w:val="29"/>
                                  <w:u w:val="thick" w:color="131818"/>
                                </w:rPr>
                                <w:t>@</w:t>
                              </w:r>
                              <w:r>
                                <w:rPr>
                                  <w:color w:val="131818"/>
                                  <w:spacing w:val="-2"/>
                                  <w:w w:val="150"/>
                                  <w:sz w:val="29"/>
                                  <w:u w:val="thick" w:color="131818"/>
                                </w:rPr>
                                <w:t>vehicles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811832" y="271168"/>
                            <a:ext cx="228663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color w:val="2A3638"/>
                                  <w:sz w:val="47"/>
                                </w:rPr>
                                <w:t>Asset</w:t>
                              </w:r>
                              <w:r>
                                <w:rPr>
                                  <w:b/>
                                  <w:color w:val="2A3638"/>
                                  <w:spacing w:val="45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3638"/>
                                  <w:spacing w:val="-2"/>
                                  <w:sz w:val="47"/>
                                </w:rPr>
                                <w:t>Category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2839838" y="383864"/>
                            <a:ext cx="481330" cy="703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07" w:lineRule="exact" w:before="0"/>
                                <w:ind w:left="0" w:right="0" w:firstLine="0"/>
                                <w:jc w:val="left"/>
                                <w:rPr>
                                  <w:sz w:val="99"/>
                                </w:rPr>
                              </w:pPr>
                              <w:r>
                                <w:rPr>
                                  <w:color w:val="2A3638"/>
                                  <w:w w:val="101"/>
                                  <w:sz w:val="99"/>
                                </w:rPr>
                                <w:t>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673973" y="786749"/>
                            <a:ext cx="73660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31818"/>
                                  <w:spacing w:val="-2"/>
                                  <w:w w:val="105"/>
                                  <w:sz w:val="29"/>
                                </w:rPr>
                                <w:t>Culverts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14327" y="1583806"/>
                            <a:ext cx="2359025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29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A3638"/>
                                  <w:w w:val="110"/>
                                  <w:sz w:val="92"/>
                                </w:rPr>
                                <w:t>0</w:t>
                              </w:r>
                              <w:r>
                                <w:rPr>
                                  <w:color w:val="2A3638"/>
                                  <w:spacing w:val="-14"/>
                                  <w:w w:val="110"/>
                                  <w:sz w:val="92"/>
                                </w:rPr>
                                <w:t> </w:t>
                              </w:r>
                              <w:r>
                                <w:rPr>
                                  <w:color w:val="131818"/>
                                  <w:w w:val="110"/>
                                  <w:sz w:val="29"/>
                                </w:rPr>
                                <w:t>Land</w:t>
                              </w:r>
                              <w:r>
                                <w:rPr>
                                  <w:color w:val="131818"/>
                                  <w:spacing w:val="-12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31818"/>
                                  <w:spacing w:val="-2"/>
                                  <w:w w:val="110"/>
                                  <w:sz w:val="29"/>
                                </w:rPr>
                                <w:t>Improvemen</w:t>
                              </w:r>
                              <w:r>
                                <w:rPr>
                                  <w:color w:val="2A3638"/>
                                  <w:spacing w:val="-2"/>
                                  <w:w w:val="110"/>
                                  <w:sz w:val="29"/>
                                </w:rPr>
                                <w:t>t</w:t>
                              </w:r>
                              <w:r>
                                <w:rPr>
                                  <w:color w:val="131818"/>
                                  <w:spacing w:val="-2"/>
                                  <w:w w:val="110"/>
                                  <w:sz w:val="29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797098" y="1543517"/>
                            <a:ext cx="500380" cy="703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07" w:lineRule="exact" w:before="0"/>
                                <w:ind w:left="0" w:right="0" w:firstLine="0"/>
                                <w:jc w:val="left"/>
                                <w:rPr>
                                  <w:sz w:val="99"/>
                                </w:rPr>
                              </w:pPr>
                              <w:r>
                                <w:rPr>
                                  <w:color w:val="2A3638"/>
                                  <w:w w:val="105"/>
                                  <w:sz w:val="99"/>
                                </w:rPr>
                                <w:t>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002962" y="1087261"/>
                            <a:ext cx="1479550" cy="547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1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A3638"/>
                                  <w:w w:val="105"/>
                                  <w:sz w:val="77"/>
                                </w:rPr>
                                <w:t>@</w:t>
                              </w:r>
                              <w:r>
                                <w:rPr>
                                  <w:color w:val="2A3638"/>
                                  <w:spacing w:val="12"/>
                                  <w:w w:val="105"/>
                                  <w:sz w:val="77"/>
                                </w:rPr>
                                <w:t> </w:t>
                              </w:r>
                              <w:r>
                                <w:rPr>
                                  <w:color w:val="131818"/>
                                  <w:spacing w:val="-2"/>
                                  <w:w w:val="105"/>
                                  <w:sz w:val="29"/>
                                </w:rPr>
                                <w:t>Buildings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675466" y="1946402"/>
                            <a:ext cx="210566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31818"/>
                                  <w:w w:val="105"/>
                                  <w:sz w:val="29"/>
                                </w:rPr>
                                <w:t>Machinery</w:t>
                              </w:r>
                              <w:r>
                                <w:rPr>
                                  <w:color w:val="131818"/>
                                  <w:spacing w:val="41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31818"/>
                                  <w:w w:val="105"/>
                                  <w:sz w:val="28"/>
                                </w:rPr>
                                <w:t>&amp;</w:t>
                              </w:r>
                              <w:r>
                                <w:rPr>
                                  <w:color w:val="131818"/>
                                  <w:spacing w:val="1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31818"/>
                                  <w:spacing w:val="-2"/>
                                  <w:w w:val="105"/>
                                  <w:sz w:val="29"/>
                                </w:rPr>
                                <w:t>Equipment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69595pt;margin-top:16.888290pt;width:470.7pt;height:192.25pt;mso-position-horizontal-relative:page;mso-position-vertical-relative:paragraph;z-index:-15719936;mso-wrap-distance-left:0;mso-wrap-distance-right:0" id="docshapegroup34" coordorigin="1651,338" coordsize="9414,3845">
                <v:shape style="position:absolute;left:1673;top:344;width:9385;height:3826" id="docshape35" coordorigin="1673,345" coordsize="9385,3826" path="m1673,4170l1673,345m11043,4170l11043,364m1673,359l11057,359m1673,4161l11057,4161e" filled="false" stroked="true" strokeweight="2.163015pt" strokecolor="#000000">
                  <v:path arrowok="t"/>
                  <v:stroke dashstyle="solid"/>
                </v:shape>
                <v:shape style="position:absolute;left:1834;top:942;width:2856;height:1868" type="#_x0000_t202" id="docshape36" filled="false" stroked="false">
                  <v:textbox inset="0,0,0,0">
                    <w:txbxContent>
                      <w:p>
                        <w:pPr>
                          <w:spacing w:line="1107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2A3638"/>
                            <w:sz w:val="99"/>
                          </w:rPr>
                          <w:t>®</w:t>
                        </w:r>
                        <w:r>
                          <w:rPr>
                            <w:color w:val="2A3638"/>
                            <w:spacing w:val="-151"/>
                            <w:sz w:val="99"/>
                          </w:rPr>
                          <w:t> </w:t>
                        </w:r>
                        <w:r>
                          <w:rPr>
                            <w:color w:val="131818"/>
                            <w:sz w:val="29"/>
                          </w:rPr>
                          <w:t>Road</w:t>
                        </w:r>
                        <w:r>
                          <w:rPr>
                            <w:color w:val="131818"/>
                            <w:spacing w:val="28"/>
                            <w:sz w:val="29"/>
                          </w:rPr>
                          <w:t> </w:t>
                        </w:r>
                        <w:r>
                          <w:rPr>
                            <w:color w:val="131818"/>
                            <w:spacing w:val="-2"/>
                            <w:sz w:val="29"/>
                          </w:rPr>
                          <w:t>Ne</w:t>
                        </w:r>
                        <w:r>
                          <w:rPr>
                            <w:color w:val="2A3638"/>
                            <w:spacing w:val="-2"/>
                            <w:sz w:val="29"/>
                          </w:rPr>
                          <w:t>t</w:t>
                        </w:r>
                        <w:r>
                          <w:rPr>
                            <w:color w:val="131818"/>
                            <w:spacing w:val="-2"/>
                            <w:sz w:val="29"/>
                          </w:rPr>
                          <w:t>work</w:t>
                        </w:r>
                      </w:p>
                      <w:p>
                        <w:pPr>
                          <w:spacing w:before="426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2A3638"/>
                            <w:spacing w:val="-2"/>
                            <w:w w:val="150"/>
                            <w:sz w:val="29"/>
                            <w:u w:val="thick" w:color="131818"/>
                          </w:rPr>
                          <w:t>@</w:t>
                        </w:r>
                        <w:r>
                          <w:rPr>
                            <w:color w:val="131818"/>
                            <w:spacing w:val="-2"/>
                            <w:w w:val="150"/>
                            <w:sz w:val="29"/>
                            <w:u w:val="thick" w:color="131818"/>
                          </w:rPr>
                          <w:t>vehicles</w:t>
                        </w:r>
                      </w:p>
                    </w:txbxContent>
                  </v:textbox>
                  <w10:wrap type="none"/>
                </v:shape>
                <v:shape style="position:absolute;left:4504;top:764;width:3601;height:526" type="#_x0000_t202" id="docshape37" filled="false" stroked="false">
                  <v:textbox inset="0,0,0,0">
                    <w:txbxContent>
                      <w:p>
                        <w:pPr>
                          <w:spacing w:line="526" w:lineRule="exact" w:before="0"/>
                          <w:ind w:left="0" w:right="0" w:firstLine="0"/>
                          <w:jc w:val="left"/>
                          <w:rPr>
                            <w:b/>
                            <w:sz w:val="47"/>
                          </w:rPr>
                        </w:pPr>
                        <w:r>
                          <w:rPr>
                            <w:b/>
                            <w:color w:val="2A3638"/>
                            <w:sz w:val="47"/>
                          </w:rPr>
                          <w:t>Asset</w:t>
                        </w:r>
                        <w:r>
                          <w:rPr>
                            <w:b/>
                            <w:color w:val="2A3638"/>
                            <w:spacing w:val="45"/>
                            <w:sz w:val="47"/>
                          </w:rPr>
                          <w:t> </w:t>
                        </w:r>
                        <w:r>
                          <w:rPr>
                            <w:b/>
                            <w:color w:val="2A3638"/>
                            <w:spacing w:val="-2"/>
                            <w:sz w:val="47"/>
                          </w:rPr>
                          <w:t>Category</w:t>
                        </w:r>
                      </w:p>
                    </w:txbxContent>
                  </v:textbox>
                  <w10:wrap type="none"/>
                </v:shape>
                <v:shape style="position:absolute;left:6123;top:942;width:758;height:1108" type="#_x0000_t202" id="docshape38" filled="false" stroked="false">
                  <v:textbox inset="0,0,0,0">
                    <w:txbxContent>
                      <w:p>
                        <w:pPr>
                          <w:spacing w:line="1107" w:lineRule="exact" w:before="0"/>
                          <w:ind w:left="0" w:right="0" w:firstLine="0"/>
                          <w:jc w:val="left"/>
                          <w:rPr>
                            <w:sz w:val="99"/>
                          </w:rPr>
                        </w:pPr>
                        <w:r>
                          <w:rPr>
                            <w:color w:val="2A3638"/>
                            <w:w w:val="101"/>
                            <w:sz w:val="99"/>
                          </w:rPr>
                          <w:t>®</w:t>
                        </w:r>
                      </w:p>
                    </w:txbxContent>
                  </v:textbox>
                  <w10:wrap type="none"/>
                </v:shape>
                <v:shape style="position:absolute;left:7437;top:1576;width:1160;height:325" type="#_x0000_t202" id="docshape39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131818"/>
                            <w:spacing w:val="-2"/>
                            <w:w w:val="105"/>
                            <w:sz w:val="29"/>
                          </w:rPr>
                          <w:t>Culverts</w:t>
                        </w:r>
                      </w:p>
                    </w:txbxContent>
                  </v:textbox>
                  <w10:wrap type="none"/>
                </v:shape>
                <v:shape style="position:absolute;left:1831;top:2831;width:3715;height:1030" type="#_x0000_t202" id="docshape40" filled="false" stroked="false">
                  <v:textbox inset="0,0,0,0">
                    <w:txbxContent>
                      <w:p>
                        <w:pPr>
                          <w:spacing w:line="1029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2A3638"/>
                            <w:w w:val="110"/>
                            <w:sz w:val="92"/>
                          </w:rPr>
                          <w:t>0</w:t>
                        </w:r>
                        <w:r>
                          <w:rPr>
                            <w:color w:val="2A3638"/>
                            <w:spacing w:val="-14"/>
                            <w:w w:val="110"/>
                            <w:sz w:val="92"/>
                          </w:rPr>
                          <w:t> </w:t>
                        </w:r>
                        <w:r>
                          <w:rPr>
                            <w:color w:val="131818"/>
                            <w:w w:val="110"/>
                            <w:sz w:val="29"/>
                          </w:rPr>
                          <w:t>Land</w:t>
                        </w:r>
                        <w:r>
                          <w:rPr>
                            <w:color w:val="131818"/>
                            <w:spacing w:val="-12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31818"/>
                            <w:spacing w:val="-2"/>
                            <w:w w:val="110"/>
                            <w:sz w:val="29"/>
                          </w:rPr>
                          <w:t>Improvemen</w:t>
                        </w:r>
                        <w:r>
                          <w:rPr>
                            <w:color w:val="2A3638"/>
                            <w:spacing w:val="-2"/>
                            <w:w w:val="110"/>
                            <w:sz w:val="29"/>
                          </w:rPr>
                          <w:t>t</w:t>
                        </w:r>
                        <w:r>
                          <w:rPr>
                            <w:color w:val="131818"/>
                            <w:spacing w:val="-2"/>
                            <w:w w:val="110"/>
                            <w:sz w:val="29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6056;top:2768;width:788;height:1108" type="#_x0000_t202" id="docshape41" filled="false" stroked="false">
                  <v:textbox inset="0,0,0,0">
                    <w:txbxContent>
                      <w:p>
                        <w:pPr>
                          <w:spacing w:line="1107" w:lineRule="exact" w:before="0"/>
                          <w:ind w:left="0" w:right="0" w:firstLine="0"/>
                          <w:jc w:val="left"/>
                          <w:rPr>
                            <w:sz w:val="99"/>
                          </w:rPr>
                        </w:pPr>
                        <w:r>
                          <w:rPr>
                            <w:color w:val="2A3638"/>
                            <w:w w:val="105"/>
                            <w:sz w:val="99"/>
                          </w:rPr>
                          <w:t>®</w:t>
                        </w:r>
                      </w:p>
                    </w:txbxContent>
                  </v:textbox>
                  <w10:wrap type="none"/>
                </v:shape>
                <v:shape style="position:absolute;left:6380;top:2049;width:2330;height:862" type="#_x0000_t202" id="docshape42" filled="false" stroked="false">
                  <v:textbox inset="0,0,0,0">
                    <w:txbxContent>
                      <w:p>
                        <w:pPr>
                          <w:spacing w:line="861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2A3638"/>
                            <w:w w:val="105"/>
                            <w:sz w:val="77"/>
                          </w:rPr>
                          <w:t>@</w:t>
                        </w:r>
                        <w:r>
                          <w:rPr>
                            <w:color w:val="2A3638"/>
                            <w:spacing w:val="12"/>
                            <w:w w:val="105"/>
                            <w:sz w:val="77"/>
                          </w:rPr>
                          <w:t> </w:t>
                        </w:r>
                        <w:r>
                          <w:rPr>
                            <w:color w:val="131818"/>
                            <w:spacing w:val="-2"/>
                            <w:w w:val="105"/>
                            <w:sz w:val="29"/>
                          </w:rPr>
                          <w:t>Buildings</w:t>
                        </w:r>
                      </w:p>
                    </w:txbxContent>
                  </v:textbox>
                  <w10:wrap type="none"/>
                </v:shape>
                <v:shape style="position:absolute;left:7439;top:3402;width:3316;height:325" type="#_x0000_t202" id="docshape43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131818"/>
                            <w:w w:val="105"/>
                            <w:sz w:val="29"/>
                          </w:rPr>
                          <w:t>Machinery</w:t>
                        </w:r>
                        <w:r>
                          <w:rPr>
                            <w:color w:val="131818"/>
                            <w:spacing w:val="41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131818"/>
                            <w:w w:val="105"/>
                            <w:sz w:val="28"/>
                          </w:rPr>
                          <w:t>&amp;</w:t>
                        </w:r>
                        <w:r>
                          <w:rPr>
                            <w:color w:val="131818"/>
                            <w:spacing w:val="1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131818"/>
                            <w:spacing w:val="-2"/>
                            <w:w w:val="105"/>
                            <w:sz w:val="29"/>
                          </w:rPr>
                          <w:t>Equipment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6"/>
        </w:rPr>
        <w:sectPr>
          <w:pgSz w:w="12220" w:h="15760"/>
          <w:pgMar w:top="1600" w:bottom="280" w:left="660" w:right="1080"/>
        </w:sect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28030" cy="1523365"/>
                <wp:effectExtent l="19050" t="9525" r="10795" b="19684"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5828030" cy="1523365"/>
                        </a:xfrm>
                        <a:prstGeom prst="rect">
                          <a:avLst/>
                        </a:prstGeom>
                        <a:ln w="274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83" w:lineRule="auto" w:before="278"/>
                              <w:ind w:left="208" w:right="0" w:firstLine="16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With</w:t>
                            </w:r>
                            <w:r>
                              <w:rPr>
                                <w:color w:val="2B6044"/>
                                <w:spacing w:val="-23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color w:val="2B6044"/>
                                <w:spacing w:val="-22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development</w:t>
                            </w:r>
                            <w:r>
                              <w:rPr>
                                <w:color w:val="2B6044"/>
                                <w:spacing w:val="-22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of</w:t>
                            </w:r>
                            <w:r>
                              <w:rPr>
                                <w:color w:val="2B6044"/>
                                <w:spacing w:val="-22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this</w:t>
                            </w:r>
                            <w:r>
                              <w:rPr>
                                <w:color w:val="2B6044"/>
                                <w:spacing w:val="-22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AMP</w:t>
                            </w:r>
                            <w:r>
                              <w:rPr>
                                <w:color w:val="2B6044"/>
                                <w:spacing w:val="-22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color w:val="2B6044"/>
                                <w:spacing w:val="8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Township</w:t>
                            </w:r>
                            <w:r>
                              <w:rPr>
                                <w:color w:val="2B6044"/>
                                <w:spacing w:val="-14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has</w:t>
                            </w:r>
                            <w:r>
                              <w:rPr>
                                <w:color w:val="2B6044"/>
                                <w:spacing w:val="-23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achieved compliance</w:t>
                            </w:r>
                            <w:r>
                              <w:rPr>
                                <w:color w:val="2B6044"/>
                                <w:spacing w:val="40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with</w:t>
                            </w:r>
                            <w:r>
                              <w:rPr>
                                <w:color w:val="2B6044"/>
                                <w:spacing w:val="40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0</w:t>
                            </w:r>
                            <w:r>
                              <w:rPr>
                                <w:color w:val="1D422D"/>
                                <w:w w:val="110"/>
                                <w:sz w:val="29"/>
                              </w:rPr>
                              <w:t>.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Reg. 588/17 to the extent of the requirements that must be completed by July 1,</w:t>
                            </w:r>
                            <w:r>
                              <w:rPr>
                                <w:color w:val="2B6044"/>
                                <w:spacing w:val="40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2022</w:t>
                            </w:r>
                            <w:r>
                              <w:rPr>
                                <w:color w:val="1D422D"/>
                                <w:w w:val="11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color w:val="1D422D"/>
                                <w:spacing w:val="-7"/>
                                <w:w w:val="1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There are add</w:t>
                            </w:r>
                            <w:r>
                              <w:rPr>
                                <w:color w:val="1D422D"/>
                                <w:w w:val="110"/>
                                <w:sz w:val="29"/>
                              </w:rPr>
                              <w:t>i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tional requ</w:t>
                            </w:r>
                            <w:r>
                              <w:rPr>
                                <w:color w:val="1D422D"/>
                                <w:w w:val="110"/>
                                <w:sz w:val="29"/>
                              </w:rPr>
                              <w:t>i</w:t>
                            </w:r>
                            <w:r>
                              <w:rPr>
                                <w:color w:val="2B6044"/>
                                <w:w w:val="110"/>
                                <w:sz w:val="29"/>
                              </w:rPr>
                              <w:t>rements concerning proposed levels of</w:t>
                            </w:r>
                          </w:p>
                          <w:p>
                            <w:pPr>
                              <w:spacing w:line="211" w:lineRule="auto" w:before="0"/>
                              <w:ind w:left="-26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4B8064"/>
                                <w:w w:val="105"/>
                                <w:position w:val="-20"/>
                                <w:sz w:val="31"/>
                              </w:rPr>
                              <w:t>...</w:t>
                            </w:r>
                            <w:r>
                              <w:rPr>
                                <w:color w:val="4B8064"/>
                                <w:spacing w:val="-7"/>
                                <w:w w:val="105"/>
                                <w:position w:val="-2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05"/>
                                <w:sz w:val="29"/>
                              </w:rPr>
                              <w:t>service</w:t>
                            </w:r>
                            <w:r>
                              <w:rPr>
                                <w:color w:val="2B6044"/>
                                <w:spacing w:val="20"/>
                                <w:w w:val="10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05"/>
                                <w:sz w:val="29"/>
                              </w:rPr>
                              <w:t>and</w:t>
                            </w:r>
                            <w:r>
                              <w:rPr>
                                <w:color w:val="2B6044"/>
                                <w:spacing w:val="19"/>
                                <w:w w:val="10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05"/>
                                <w:sz w:val="29"/>
                              </w:rPr>
                              <w:t>growth</w:t>
                            </w:r>
                            <w:r>
                              <w:rPr>
                                <w:color w:val="2B6044"/>
                                <w:spacing w:val="23"/>
                                <w:w w:val="10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05"/>
                                <w:sz w:val="29"/>
                              </w:rPr>
                              <w:t>that</w:t>
                            </w:r>
                            <w:r>
                              <w:rPr>
                                <w:color w:val="2B6044"/>
                                <w:spacing w:val="18"/>
                                <w:w w:val="10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05"/>
                                <w:sz w:val="29"/>
                              </w:rPr>
                              <w:t>must</w:t>
                            </w:r>
                            <w:r>
                              <w:rPr>
                                <w:color w:val="2B6044"/>
                                <w:spacing w:val="26"/>
                                <w:w w:val="10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05"/>
                                <w:sz w:val="29"/>
                              </w:rPr>
                              <w:t>be</w:t>
                            </w:r>
                            <w:r>
                              <w:rPr>
                                <w:color w:val="2B6044"/>
                                <w:spacing w:val="14"/>
                                <w:w w:val="10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05"/>
                                <w:sz w:val="29"/>
                              </w:rPr>
                              <w:t>met</w:t>
                            </w:r>
                            <w:r>
                              <w:rPr>
                                <w:color w:val="2B6044"/>
                                <w:spacing w:val="63"/>
                                <w:w w:val="10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05"/>
                                <w:sz w:val="29"/>
                              </w:rPr>
                              <w:t>by</w:t>
                            </w:r>
                            <w:r>
                              <w:rPr>
                                <w:color w:val="2B6044"/>
                                <w:spacing w:val="14"/>
                                <w:w w:val="10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05"/>
                                <w:sz w:val="29"/>
                              </w:rPr>
                              <w:t>July</w:t>
                            </w:r>
                            <w:r>
                              <w:rPr>
                                <w:color w:val="2B6044"/>
                                <w:spacing w:val="28"/>
                                <w:w w:val="10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w w:val="105"/>
                                <w:sz w:val="29"/>
                              </w:rPr>
                              <w:t>1,</w:t>
                            </w:r>
                            <w:r>
                              <w:rPr>
                                <w:color w:val="2B6044"/>
                                <w:spacing w:val="44"/>
                                <w:w w:val="10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color w:val="2B6044"/>
                                <w:spacing w:val="-2"/>
                                <w:w w:val="105"/>
                                <w:sz w:val="29"/>
                              </w:rPr>
                              <w:t>2025</w:t>
                            </w:r>
                            <w:r>
                              <w:rPr>
                                <w:color w:val="4B8064"/>
                                <w:spacing w:val="-2"/>
                                <w:w w:val="105"/>
                                <w:sz w:val="2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8.9pt;height:119.95pt;mso-position-horizontal-relative:char;mso-position-vertical-relative:line" type="#_x0000_t202" id="docshape44" filled="false" stroked="true" strokeweight="2.163396pt" strokecolor="#000000">
                <w10:anchorlock/>
                <v:textbox inset="0,0,0,0">
                  <w:txbxContent>
                    <w:p>
                      <w:pPr>
                        <w:spacing w:line="283" w:lineRule="auto" w:before="278"/>
                        <w:ind w:left="208" w:right="0" w:firstLine="16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2B6044"/>
                          <w:w w:val="110"/>
                          <w:sz w:val="29"/>
                        </w:rPr>
                        <w:t>With</w:t>
                      </w:r>
                      <w:r>
                        <w:rPr>
                          <w:color w:val="2B6044"/>
                          <w:spacing w:val="-23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the</w:t>
                      </w:r>
                      <w:r>
                        <w:rPr>
                          <w:color w:val="2B6044"/>
                          <w:spacing w:val="-22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development</w:t>
                      </w:r>
                      <w:r>
                        <w:rPr>
                          <w:color w:val="2B6044"/>
                          <w:spacing w:val="-22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of</w:t>
                      </w:r>
                      <w:r>
                        <w:rPr>
                          <w:color w:val="2B6044"/>
                          <w:spacing w:val="-22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this</w:t>
                      </w:r>
                      <w:r>
                        <w:rPr>
                          <w:color w:val="2B6044"/>
                          <w:spacing w:val="-22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AMP</w:t>
                      </w:r>
                      <w:r>
                        <w:rPr>
                          <w:color w:val="2B6044"/>
                          <w:spacing w:val="-22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the</w:t>
                      </w:r>
                      <w:r>
                        <w:rPr>
                          <w:color w:val="2B6044"/>
                          <w:spacing w:val="8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Township</w:t>
                      </w:r>
                      <w:r>
                        <w:rPr>
                          <w:color w:val="2B6044"/>
                          <w:spacing w:val="-14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has</w:t>
                      </w:r>
                      <w:r>
                        <w:rPr>
                          <w:color w:val="2B6044"/>
                          <w:spacing w:val="-23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achieved compliance</w:t>
                      </w:r>
                      <w:r>
                        <w:rPr>
                          <w:color w:val="2B6044"/>
                          <w:spacing w:val="40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with</w:t>
                      </w:r>
                      <w:r>
                        <w:rPr>
                          <w:color w:val="2B6044"/>
                          <w:spacing w:val="40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0</w:t>
                      </w:r>
                      <w:r>
                        <w:rPr>
                          <w:color w:val="1D422D"/>
                          <w:w w:val="110"/>
                          <w:sz w:val="29"/>
                        </w:rPr>
                        <w:t>.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Reg. 588/17 to the extent of the requirements that must be completed by July 1,</w:t>
                      </w:r>
                      <w:r>
                        <w:rPr>
                          <w:color w:val="2B6044"/>
                          <w:spacing w:val="40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2022</w:t>
                      </w:r>
                      <w:r>
                        <w:rPr>
                          <w:color w:val="1D422D"/>
                          <w:w w:val="110"/>
                          <w:sz w:val="29"/>
                        </w:rPr>
                        <w:t>.</w:t>
                      </w:r>
                      <w:r>
                        <w:rPr>
                          <w:color w:val="1D422D"/>
                          <w:spacing w:val="-7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There are add</w:t>
                      </w:r>
                      <w:r>
                        <w:rPr>
                          <w:color w:val="1D422D"/>
                          <w:w w:val="110"/>
                          <w:sz w:val="29"/>
                        </w:rPr>
                        <w:t>i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tional requ</w:t>
                      </w:r>
                      <w:r>
                        <w:rPr>
                          <w:color w:val="1D422D"/>
                          <w:w w:val="110"/>
                          <w:sz w:val="29"/>
                        </w:rPr>
                        <w:t>i</w:t>
                      </w:r>
                      <w:r>
                        <w:rPr>
                          <w:color w:val="2B6044"/>
                          <w:w w:val="110"/>
                          <w:sz w:val="29"/>
                        </w:rPr>
                        <w:t>rements concerning proposed levels of</w:t>
                      </w:r>
                    </w:p>
                    <w:p>
                      <w:pPr>
                        <w:spacing w:line="211" w:lineRule="auto" w:before="0"/>
                        <w:ind w:left="-26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4B8064"/>
                          <w:w w:val="105"/>
                          <w:position w:val="-20"/>
                          <w:sz w:val="31"/>
                        </w:rPr>
                        <w:t>...</w:t>
                      </w:r>
                      <w:r>
                        <w:rPr>
                          <w:color w:val="4B8064"/>
                          <w:spacing w:val="-7"/>
                          <w:w w:val="105"/>
                          <w:position w:val="-20"/>
                          <w:sz w:val="31"/>
                        </w:rPr>
                        <w:t> </w:t>
                      </w:r>
                      <w:r>
                        <w:rPr>
                          <w:color w:val="2B6044"/>
                          <w:w w:val="105"/>
                          <w:sz w:val="29"/>
                        </w:rPr>
                        <w:t>service</w:t>
                      </w:r>
                      <w:r>
                        <w:rPr>
                          <w:color w:val="2B6044"/>
                          <w:spacing w:val="20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05"/>
                          <w:sz w:val="29"/>
                        </w:rPr>
                        <w:t>and</w:t>
                      </w:r>
                      <w:r>
                        <w:rPr>
                          <w:color w:val="2B6044"/>
                          <w:spacing w:val="19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05"/>
                          <w:sz w:val="29"/>
                        </w:rPr>
                        <w:t>growth</w:t>
                      </w:r>
                      <w:r>
                        <w:rPr>
                          <w:color w:val="2B6044"/>
                          <w:spacing w:val="23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05"/>
                          <w:sz w:val="29"/>
                        </w:rPr>
                        <w:t>that</w:t>
                      </w:r>
                      <w:r>
                        <w:rPr>
                          <w:color w:val="2B6044"/>
                          <w:spacing w:val="18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05"/>
                          <w:sz w:val="29"/>
                        </w:rPr>
                        <w:t>must</w:t>
                      </w:r>
                      <w:r>
                        <w:rPr>
                          <w:color w:val="2B6044"/>
                          <w:spacing w:val="26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05"/>
                          <w:sz w:val="29"/>
                        </w:rPr>
                        <w:t>be</w:t>
                      </w:r>
                      <w:r>
                        <w:rPr>
                          <w:color w:val="2B6044"/>
                          <w:spacing w:val="14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05"/>
                          <w:sz w:val="29"/>
                        </w:rPr>
                        <w:t>met</w:t>
                      </w:r>
                      <w:r>
                        <w:rPr>
                          <w:color w:val="2B6044"/>
                          <w:spacing w:val="63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05"/>
                          <w:sz w:val="29"/>
                        </w:rPr>
                        <w:t>by</w:t>
                      </w:r>
                      <w:r>
                        <w:rPr>
                          <w:color w:val="2B6044"/>
                          <w:spacing w:val="14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05"/>
                          <w:sz w:val="29"/>
                        </w:rPr>
                        <w:t>July</w:t>
                      </w:r>
                      <w:r>
                        <w:rPr>
                          <w:color w:val="2B6044"/>
                          <w:spacing w:val="28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w w:val="105"/>
                          <w:sz w:val="29"/>
                        </w:rPr>
                        <w:t>1,</w:t>
                      </w:r>
                      <w:r>
                        <w:rPr>
                          <w:color w:val="2B6044"/>
                          <w:spacing w:val="44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color w:val="2B6044"/>
                          <w:spacing w:val="-2"/>
                          <w:w w:val="105"/>
                          <w:sz w:val="29"/>
                        </w:rPr>
                        <w:t>2025</w:t>
                      </w:r>
                      <w:r>
                        <w:rPr>
                          <w:color w:val="4B8064"/>
                          <w:spacing w:val="-2"/>
                          <w:w w:val="105"/>
                          <w:sz w:val="29"/>
                        </w:rPr>
                        <w:t>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5"/>
      </w:pPr>
      <w:bookmarkStart w:name="_TOC_250012" w:id="3"/>
      <w:bookmarkEnd w:id="3"/>
      <w:r>
        <w:rPr>
          <w:color w:val="242B2D"/>
          <w:spacing w:val="-2"/>
        </w:rPr>
        <w:t>Findings</w:t>
      </w:r>
    </w:p>
    <w:p>
      <w:pPr>
        <w:spacing w:line="268" w:lineRule="auto" w:before="189"/>
        <w:ind w:left="967" w:right="162" w:hanging="4"/>
        <w:jc w:val="left"/>
        <w:rPr>
          <w:sz w:val="25"/>
        </w:rPr>
      </w:pPr>
      <w:r>
        <w:rPr>
          <w:color w:val="0F1516"/>
          <w:w w:val="110"/>
          <w:sz w:val="25"/>
        </w:rPr>
        <w:t>The</w:t>
      </w:r>
      <w:r>
        <w:rPr>
          <w:color w:val="0F1516"/>
          <w:spacing w:val="-3"/>
          <w:w w:val="110"/>
          <w:sz w:val="25"/>
        </w:rPr>
        <w:t> </w:t>
      </w:r>
      <w:r>
        <w:rPr>
          <w:color w:val="0F1516"/>
          <w:w w:val="110"/>
          <w:sz w:val="25"/>
        </w:rPr>
        <w:t>overall replacement</w:t>
      </w:r>
      <w:r>
        <w:rPr>
          <w:color w:val="0F1516"/>
          <w:w w:val="110"/>
          <w:sz w:val="25"/>
        </w:rPr>
        <w:t> cost</w:t>
      </w:r>
      <w:r>
        <w:rPr>
          <w:color w:val="0F1516"/>
          <w:spacing w:val="-5"/>
          <w:w w:val="110"/>
          <w:sz w:val="25"/>
        </w:rPr>
        <w:t> </w:t>
      </w:r>
      <w:r>
        <w:rPr>
          <w:color w:val="0F1516"/>
          <w:w w:val="110"/>
          <w:sz w:val="25"/>
        </w:rPr>
        <w:t>of</w:t>
      </w:r>
      <w:r>
        <w:rPr>
          <w:color w:val="0F1516"/>
          <w:spacing w:val="-7"/>
          <w:w w:val="110"/>
          <w:sz w:val="25"/>
        </w:rPr>
        <w:t> </w:t>
      </w:r>
      <w:r>
        <w:rPr>
          <w:color w:val="0F1516"/>
          <w:w w:val="110"/>
          <w:sz w:val="25"/>
        </w:rPr>
        <w:t>the asset</w:t>
      </w:r>
      <w:r>
        <w:rPr>
          <w:color w:val="0F1516"/>
          <w:spacing w:val="-4"/>
          <w:w w:val="110"/>
          <w:sz w:val="25"/>
        </w:rPr>
        <w:t> </w:t>
      </w:r>
      <w:r>
        <w:rPr>
          <w:color w:val="0F1516"/>
          <w:w w:val="110"/>
          <w:sz w:val="25"/>
        </w:rPr>
        <w:t>categories</w:t>
      </w:r>
      <w:r>
        <w:rPr>
          <w:color w:val="0F1516"/>
          <w:spacing w:val="-3"/>
          <w:w w:val="110"/>
          <w:sz w:val="25"/>
        </w:rPr>
        <w:t> </w:t>
      </w:r>
      <w:r>
        <w:rPr>
          <w:color w:val="0F1516"/>
          <w:w w:val="110"/>
          <w:sz w:val="25"/>
        </w:rPr>
        <w:t>included</w:t>
      </w:r>
      <w:r>
        <w:rPr>
          <w:color w:val="0F1516"/>
          <w:spacing w:val="-1"/>
          <w:w w:val="110"/>
          <w:sz w:val="25"/>
        </w:rPr>
        <w:t> </w:t>
      </w:r>
      <w:r>
        <w:rPr>
          <w:color w:val="0F1516"/>
          <w:w w:val="110"/>
          <w:sz w:val="25"/>
        </w:rPr>
        <w:t>in</w:t>
      </w:r>
      <w:r>
        <w:rPr>
          <w:color w:val="0F1516"/>
          <w:spacing w:val="-7"/>
          <w:w w:val="110"/>
          <w:sz w:val="25"/>
        </w:rPr>
        <w:t> </w:t>
      </w:r>
      <w:r>
        <w:rPr>
          <w:color w:val="0F1516"/>
          <w:w w:val="110"/>
          <w:sz w:val="25"/>
        </w:rPr>
        <w:t>this</w:t>
      </w:r>
      <w:r>
        <w:rPr>
          <w:color w:val="0F1516"/>
          <w:spacing w:val="-4"/>
          <w:w w:val="110"/>
          <w:sz w:val="25"/>
        </w:rPr>
        <w:t> </w:t>
      </w:r>
      <w:r>
        <w:rPr>
          <w:color w:val="0F1516"/>
          <w:w w:val="110"/>
          <w:sz w:val="25"/>
        </w:rPr>
        <w:t>AMP totals $32.9 million.</w:t>
      </w:r>
      <w:r>
        <w:rPr>
          <w:color w:val="0F1516"/>
          <w:w w:val="110"/>
          <w:sz w:val="25"/>
        </w:rPr>
        <w:t> 95% of all assets analysed in this AMP are in fair or better condition and assessed condition data</w:t>
      </w:r>
      <w:r>
        <w:rPr>
          <w:color w:val="0F1516"/>
          <w:w w:val="110"/>
          <w:sz w:val="25"/>
        </w:rPr>
        <w:t> was</w:t>
      </w:r>
      <w:r>
        <w:rPr>
          <w:color w:val="0F1516"/>
          <w:spacing w:val="-1"/>
          <w:w w:val="110"/>
          <w:sz w:val="25"/>
        </w:rPr>
        <w:t> </w:t>
      </w:r>
      <w:r>
        <w:rPr>
          <w:color w:val="0F1516"/>
          <w:w w:val="110"/>
          <w:sz w:val="25"/>
        </w:rPr>
        <w:t>available for</w:t>
      </w:r>
      <w:r>
        <w:rPr>
          <w:color w:val="0F1516"/>
          <w:w w:val="110"/>
          <w:sz w:val="25"/>
        </w:rPr>
        <w:t> 95% of assets.</w:t>
      </w:r>
      <w:r>
        <w:rPr>
          <w:color w:val="0F1516"/>
          <w:w w:val="110"/>
          <w:sz w:val="25"/>
        </w:rPr>
        <w:t> For</w:t>
      </w:r>
      <w:r>
        <w:rPr>
          <w:color w:val="0F1516"/>
          <w:spacing w:val="-1"/>
          <w:w w:val="110"/>
          <w:sz w:val="25"/>
        </w:rPr>
        <w:t> </w:t>
      </w:r>
      <w:r>
        <w:rPr>
          <w:color w:val="0F1516"/>
          <w:w w:val="110"/>
          <w:sz w:val="25"/>
        </w:rPr>
        <w:t>the</w:t>
      </w:r>
      <w:r>
        <w:rPr>
          <w:color w:val="0F1516"/>
          <w:spacing w:val="-9"/>
          <w:w w:val="110"/>
          <w:sz w:val="25"/>
        </w:rPr>
        <w:t> </w:t>
      </w:r>
      <w:r>
        <w:rPr>
          <w:color w:val="0F1516"/>
          <w:w w:val="110"/>
          <w:sz w:val="25"/>
        </w:rPr>
        <w:t>remaining 5%</w:t>
      </w:r>
      <w:r>
        <w:rPr>
          <w:color w:val="0F1516"/>
          <w:spacing w:val="-3"/>
          <w:w w:val="110"/>
          <w:sz w:val="25"/>
        </w:rPr>
        <w:t> </w:t>
      </w:r>
      <w:r>
        <w:rPr>
          <w:color w:val="0F1516"/>
          <w:w w:val="110"/>
          <w:sz w:val="25"/>
        </w:rPr>
        <w:t>of</w:t>
      </w:r>
      <w:r>
        <w:rPr>
          <w:color w:val="0F1516"/>
          <w:spacing w:val="-7"/>
          <w:w w:val="110"/>
          <w:sz w:val="25"/>
        </w:rPr>
        <w:t> </w:t>
      </w:r>
      <w:r>
        <w:rPr>
          <w:color w:val="0F1516"/>
          <w:w w:val="110"/>
          <w:sz w:val="25"/>
        </w:rPr>
        <w:t>assets,</w:t>
      </w:r>
      <w:r>
        <w:rPr>
          <w:color w:val="0F1516"/>
          <w:spacing w:val="-6"/>
          <w:w w:val="110"/>
          <w:sz w:val="25"/>
        </w:rPr>
        <w:t> </w:t>
      </w:r>
      <w:r>
        <w:rPr>
          <w:color w:val="0F1516"/>
          <w:w w:val="110"/>
          <w:sz w:val="25"/>
        </w:rPr>
        <w:t>assessed</w:t>
      </w:r>
      <w:r>
        <w:rPr>
          <w:color w:val="0F1516"/>
          <w:w w:val="110"/>
          <w:sz w:val="25"/>
        </w:rPr>
        <w:t> condition</w:t>
      </w:r>
      <w:r>
        <w:rPr>
          <w:color w:val="0F1516"/>
          <w:w w:val="110"/>
          <w:sz w:val="25"/>
        </w:rPr>
        <w:t> data was unavailable,</w:t>
      </w:r>
      <w:r>
        <w:rPr>
          <w:color w:val="0F1516"/>
          <w:spacing w:val="-3"/>
          <w:w w:val="110"/>
          <w:sz w:val="25"/>
        </w:rPr>
        <w:t> </w:t>
      </w:r>
      <w:r>
        <w:rPr>
          <w:color w:val="0F1516"/>
          <w:w w:val="110"/>
          <w:sz w:val="25"/>
        </w:rPr>
        <w:t>and</w:t>
      </w:r>
      <w:r>
        <w:rPr>
          <w:color w:val="0F1516"/>
          <w:spacing w:val="-10"/>
          <w:w w:val="110"/>
          <w:sz w:val="25"/>
        </w:rPr>
        <w:t> </w:t>
      </w:r>
      <w:r>
        <w:rPr>
          <w:color w:val="0F1516"/>
          <w:w w:val="110"/>
          <w:sz w:val="25"/>
        </w:rPr>
        <w:t>asset</w:t>
      </w:r>
      <w:r>
        <w:rPr>
          <w:color w:val="0F1516"/>
          <w:spacing w:val="-13"/>
          <w:w w:val="110"/>
          <w:sz w:val="25"/>
        </w:rPr>
        <w:t> </w:t>
      </w:r>
      <w:r>
        <w:rPr>
          <w:color w:val="0F1516"/>
          <w:w w:val="110"/>
          <w:sz w:val="25"/>
        </w:rPr>
        <w:t>age</w:t>
      </w:r>
      <w:r>
        <w:rPr>
          <w:color w:val="0F1516"/>
          <w:spacing w:val="-8"/>
          <w:w w:val="110"/>
          <w:sz w:val="25"/>
        </w:rPr>
        <w:t> </w:t>
      </w:r>
      <w:r>
        <w:rPr>
          <w:color w:val="0F1516"/>
          <w:w w:val="110"/>
          <w:sz w:val="25"/>
        </w:rPr>
        <w:t>was</w:t>
      </w:r>
      <w:r>
        <w:rPr>
          <w:color w:val="0F1516"/>
          <w:spacing w:val="-11"/>
          <w:w w:val="110"/>
          <w:sz w:val="25"/>
        </w:rPr>
        <w:t> </w:t>
      </w:r>
      <w:r>
        <w:rPr>
          <w:color w:val="0F1516"/>
          <w:w w:val="110"/>
          <w:sz w:val="25"/>
        </w:rPr>
        <w:t>used</w:t>
      </w:r>
      <w:r>
        <w:rPr>
          <w:color w:val="0F1516"/>
          <w:spacing w:val="-12"/>
          <w:w w:val="110"/>
          <w:sz w:val="25"/>
        </w:rPr>
        <w:t> </w:t>
      </w:r>
      <w:r>
        <w:rPr>
          <w:color w:val="0F1516"/>
          <w:w w:val="110"/>
          <w:sz w:val="25"/>
        </w:rPr>
        <w:t>to</w:t>
      </w:r>
      <w:r>
        <w:rPr>
          <w:color w:val="0F1516"/>
          <w:spacing w:val="-2"/>
          <w:w w:val="110"/>
          <w:sz w:val="25"/>
        </w:rPr>
        <w:t> </w:t>
      </w:r>
      <w:r>
        <w:rPr>
          <w:color w:val="0F1516"/>
          <w:w w:val="110"/>
          <w:sz w:val="25"/>
        </w:rPr>
        <w:t>approximate</w:t>
      </w:r>
      <w:r>
        <w:rPr>
          <w:color w:val="0F1516"/>
          <w:spacing w:val="-1"/>
          <w:w w:val="110"/>
          <w:sz w:val="25"/>
        </w:rPr>
        <w:t> </w:t>
      </w:r>
      <w:r>
        <w:rPr>
          <w:color w:val="0F1516"/>
          <w:w w:val="110"/>
          <w:sz w:val="25"/>
        </w:rPr>
        <w:t>condition</w:t>
      </w:r>
      <w:r>
        <w:rPr>
          <w:color w:val="0F1516"/>
          <w:spacing w:val="-4"/>
          <w:w w:val="110"/>
          <w:sz w:val="25"/>
        </w:rPr>
        <w:t> </w:t>
      </w:r>
      <w:r>
        <w:rPr>
          <w:color w:val="3B3F42"/>
          <w:w w:val="110"/>
          <w:sz w:val="25"/>
        </w:rPr>
        <w:t>-</w:t>
      </w:r>
      <w:r>
        <w:rPr>
          <w:color w:val="3B3F42"/>
          <w:spacing w:val="22"/>
          <w:w w:val="110"/>
          <w:sz w:val="25"/>
        </w:rPr>
        <w:t> </w:t>
      </w:r>
      <w:r>
        <w:rPr>
          <w:color w:val="0F1516"/>
          <w:w w:val="110"/>
          <w:sz w:val="25"/>
        </w:rPr>
        <w:t>a</w:t>
      </w:r>
      <w:r>
        <w:rPr>
          <w:color w:val="0F1516"/>
          <w:spacing w:val="-9"/>
          <w:w w:val="110"/>
          <w:sz w:val="25"/>
        </w:rPr>
        <w:t> </w:t>
      </w:r>
      <w:r>
        <w:rPr>
          <w:color w:val="0F1516"/>
          <w:w w:val="110"/>
          <w:sz w:val="25"/>
        </w:rPr>
        <w:t>data</w:t>
      </w:r>
      <w:r>
        <w:rPr>
          <w:color w:val="0F1516"/>
          <w:spacing w:val="-7"/>
          <w:w w:val="110"/>
          <w:sz w:val="25"/>
        </w:rPr>
        <w:t> </w:t>
      </w:r>
      <w:r>
        <w:rPr>
          <w:color w:val="0F1516"/>
          <w:w w:val="110"/>
          <w:sz w:val="25"/>
        </w:rPr>
        <w:t>gap that persists in most municipalities</w:t>
      </w:r>
      <w:r>
        <w:rPr>
          <w:color w:val="3B3F42"/>
          <w:w w:val="110"/>
          <w:sz w:val="25"/>
        </w:rPr>
        <w:t>. </w:t>
      </w:r>
      <w:r>
        <w:rPr>
          <w:color w:val="0F1516"/>
          <w:w w:val="110"/>
          <w:sz w:val="25"/>
        </w:rPr>
        <w:t>Generally,</w:t>
      </w:r>
      <w:r>
        <w:rPr>
          <w:color w:val="0F1516"/>
          <w:w w:val="110"/>
          <w:sz w:val="25"/>
        </w:rPr>
        <w:t> age misstates the true condition</w:t>
      </w:r>
      <w:r>
        <w:rPr>
          <w:color w:val="0F1516"/>
          <w:spacing w:val="-1"/>
          <w:w w:val="110"/>
          <w:sz w:val="25"/>
        </w:rPr>
        <w:t> </w:t>
      </w:r>
      <w:r>
        <w:rPr>
          <w:color w:val="0F1516"/>
          <w:w w:val="110"/>
          <w:sz w:val="25"/>
        </w:rPr>
        <w:t>of</w:t>
      </w:r>
      <w:r>
        <w:rPr>
          <w:color w:val="0F1516"/>
          <w:spacing w:val="-13"/>
          <w:w w:val="110"/>
          <w:sz w:val="25"/>
        </w:rPr>
        <w:t> </w:t>
      </w:r>
      <w:r>
        <w:rPr>
          <w:color w:val="0F1516"/>
          <w:w w:val="110"/>
          <w:sz w:val="25"/>
        </w:rPr>
        <w:t>assets,</w:t>
      </w:r>
      <w:r>
        <w:rPr>
          <w:color w:val="0F1516"/>
          <w:spacing w:val="-4"/>
          <w:w w:val="110"/>
          <w:sz w:val="25"/>
        </w:rPr>
        <w:t> </w:t>
      </w:r>
      <w:r>
        <w:rPr>
          <w:color w:val="0F1516"/>
          <w:w w:val="110"/>
          <w:sz w:val="25"/>
        </w:rPr>
        <w:t>making</w:t>
      </w:r>
      <w:r>
        <w:rPr>
          <w:color w:val="0F1516"/>
          <w:spacing w:val="-2"/>
          <w:w w:val="110"/>
          <w:sz w:val="25"/>
        </w:rPr>
        <w:t> </w:t>
      </w:r>
      <w:r>
        <w:rPr>
          <w:color w:val="0F1516"/>
          <w:w w:val="110"/>
          <w:sz w:val="25"/>
        </w:rPr>
        <w:t>assessments</w:t>
      </w:r>
      <w:r>
        <w:rPr>
          <w:color w:val="0F1516"/>
          <w:w w:val="110"/>
          <w:sz w:val="25"/>
        </w:rPr>
        <w:t> essential</w:t>
      </w:r>
      <w:r>
        <w:rPr>
          <w:color w:val="0F1516"/>
          <w:spacing w:val="-1"/>
          <w:w w:val="110"/>
          <w:sz w:val="25"/>
        </w:rPr>
        <w:t> </w:t>
      </w:r>
      <w:r>
        <w:rPr>
          <w:color w:val="0F1516"/>
          <w:w w:val="110"/>
          <w:sz w:val="25"/>
        </w:rPr>
        <w:t>to</w:t>
      </w:r>
      <w:r>
        <w:rPr>
          <w:color w:val="0F1516"/>
          <w:spacing w:val="-1"/>
          <w:w w:val="110"/>
          <w:sz w:val="25"/>
        </w:rPr>
        <w:t> </w:t>
      </w:r>
      <w:r>
        <w:rPr>
          <w:color w:val="0F1516"/>
          <w:w w:val="110"/>
          <w:sz w:val="25"/>
        </w:rPr>
        <w:t>accurate</w:t>
      </w:r>
      <w:r>
        <w:rPr>
          <w:color w:val="0F1516"/>
          <w:spacing w:val="-4"/>
          <w:w w:val="110"/>
          <w:sz w:val="25"/>
        </w:rPr>
        <w:t> </w:t>
      </w:r>
      <w:r>
        <w:rPr>
          <w:color w:val="0F1516"/>
          <w:w w:val="110"/>
          <w:sz w:val="25"/>
        </w:rPr>
        <w:t>asset management</w:t>
      </w:r>
      <w:r>
        <w:rPr>
          <w:color w:val="0F1516"/>
          <w:spacing w:val="24"/>
          <w:w w:val="110"/>
          <w:sz w:val="25"/>
        </w:rPr>
        <w:t> </w:t>
      </w:r>
      <w:r>
        <w:rPr>
          <w:color w:val="0F1516"/>
          <w:w w:val="110"/>
          <w:sz w:val="25"/>
        </w:rPr>
        <w:t>planning, and</w:t>
      </w:r>
      <w:r>
        <w:rPr>
          <w:color w:val="0F1516"/>
          <w:spacing w:val="-2"/>
          <w:w w:val="110"/>
          <w:sz w:val="25"/>
        </w:rPr>
        <w:t> </w:t>
      </w:r>
      <w:r>
        <w:rPr>
          <w:color w:val="0F1516"/>
          <w:w w:val="110"/>
          <w:sz w:val="25"/>
        </w:rPr>
        <w:t>a recurring recommendation</w:t>
      </w:r>
      <w:r>
        <w:rPr>
          <w:color w:val="0F1516"/>
          <w:spacing w:val="-20"/>
          <w:w w:val="110"/>
          <w:sz w:val="25"/>
        </w:rPr>
        <w:t> </w:t>
      </w:r>
      <w:r>
        <w:rPr>
          <w:color w:val="0F1516"/>
          <w:w w:val="110"/>
          <w:sz w:val="25"/>
        </w:rPr>
        <w:t>in this AMP.</w:t>
      </w:r>
    </w:p>
    <w:p>
      <w:pPr>
        <w:spacing w:before="0"/>
        <w:ind w:left="959" w:right="0" w:firstLine="0"/>
        <w:jc w:val="left"/>
        <w:rPr>
          <w:sz w:val="25"/>
        </w:rPr>
      </w:pPr>
      <w:r>
        <w:rPr>
          <w:color w:val="0F1516"/>
          <w:w w:val="105"/>
          <w:sz w:val="25"/>
        </w:rPr>
        <w:t>The</w:t>
      </w:r>
      <w:r>
        <w:rPr>
          <w:color w:val="0F1516"/>
          <w:spacing w:val="24"/>
          <w:w w:val="105"/>
          <w:sz w:val="25"/>
        </w:rPr>
        <w:t> </w:t>
      </w:r>
      <w:r>
        <w:rPr>
          <w:color w:val="0F1516"/>
          <w:w w:val="105"/>
          <w:sz w:val="25"/>
        </w:rPr>
        <w:t>development</w:t>
      </w:r>
      <w:r>
        <w:rPr>
          <w:color w:val="0F1516"/>
          <w:spacing w:val="56"/>
          <w:w w:val="105"/>
          <w:sz w:val="25"/>
        </w:rPr>
        <w:t> </w:t>
      </w:r>
      <w:r>
        <w:rPr>
          <w:color w:val="0F1516"/>
          <w:w w:val="105"/>
          <w:sz w:val="25"/>
        </w:rPr>
        <w:t>of</w:t>
      </w:r>
      <w:r>
        <w:rPr>
          <w:color w:val="0F1516"/>
          <w:spacing w:val="18"/>
          <w:w w:val="105"/>
          <w:sz w:val="25"/>
        </w:rPr>
        <w:t> </w:t>
      </w:r>
      <w:r>
        <w:rPr>
          <w:color w:val="0F1516"/>
          <w:w w:val="105"/>
          <w:sz w:val="25"/>
        </w:rPr>
        <w:t>a</w:t>
      </w:r>
      <w:r>
        <w:rPr>
          <w:color w:val="0F1516"/>
          <w:spacing w:val="31"/>
          <w:w w:val="105"/>
          <w:sz w:val="25"/>
        </w:rPr>
        <w:t> </w:t>
      </w:r>
      <w:r>
        <w:rPr>
          <w:color w:val="0F1516"/>
          <w:w w:val="105"/>
          <w:sz w:val="25"/>
        </w:rPr>
        <w:t>long-term,</w:t>
      </w:r>
      <w:r>
        <w:rPr>
          <w:color w:val="0F1516"/>
          <w:spacing w:val="32"/>
          <w:w w:val="105"/>
          <w:sz w:val="25"/>
        </w:rPr>
        <w:t> </w:t>
      </w:r>
      <w:r>
        <w:rPr>
          <w:color w:val="0F1516"/>
          <w:w w:val="105"/>
          <w:sz w:val="25"/>
        </w:rPr>
        <w:t>sustainable</w:t>
      </w:r>
      <w:r>
        <w:rPr>
          <w:color w:val="0F1516"/>
          <w:spacing w:val="47"/>
          <w:w w:val="105"/>
          <w:sz w:val="25"/>
        </w:rPr>
        <w:t> </w:t>
      </w:r>
      <w:r>
        <w:rPr>
          <w:color w:val="0F1516"/>
          <w:w w:val="105"/>
          <w:sz w:val="25"/>
        </w:rPr>
        <w:t>financial</w:t>
      </w:r>
      <w:r>
        <w:rPr>
          <w:color w:val="0F1516"/>
          <w:spacing w:val="41"/>
          <w:w w:val="105"/>
          <w:sz w:val="25"/>
        </w:rPr>
        <w:t> </w:t>
      </w:r>
      <w:r>
        <w:rPr>
          <w:color w:val="0F1516"/>
          <w:w w:val="105"/>
          <w:sz w:val="25"/>
        </w:rPr>
        <w:t>plan</w:t>
      </w:r>
      <w:r>
        <w:rPr>
          <w:color w:val="0F1516"/>
          <w:spacing w:val="28"/>
          <w:w w:val="105"/>
          <w:sz w:val="25"/>
        </w:rPr>
        <w:t> </w:t>
      </w:r>
      <w:r>
        <w:rPr>
          <w:color w:val="0F1516"/>
          <w:w w:val="105"/>
          <w:sz w:val="25"/>
        </w:rPr>
        <w:t>requires</w:t>
      </w:r>
      <w:r>
        <w:rPr>
          <w:color w:val="0F1516"/>
          <w:spacing w:val="30"/>
          <w:w w:val="105"/>
          <w:sz w:val="25"/>
        </w:rPr>
        <w:t> </w:t>
      </w:r>
      <w:r>
        <w:rPr>
          <w:color w:val="0F1516"/>
          <w:spacing w:val="-5"/>
          <w:w w:val="105"/>
          <w:sz w:val="25"/>
        </w:rPr>
        <w:t>an</w:t>
      </w:r>
    </w:p>
    <w:p>
      <w:pPr>
        <w:tabs>
          <w:tab w:pos="965" w:val="left" w:leader="none"/>
        </w:tabs>
        <w:spacing w:line="271" w:lineRule="auto" w:before="39"/>
        <w:ind w:left="965" w:right="392" w:hanging="850"/>
        <w:jc w:val="left"/>
        <w:rPr>
          <w:sz w:val="25"/>
        </w:rPr>
      </w:pPr>
      <w:r>
        <w:rPr>
          <w:color w:val="67696B"/>
          <w:spacing w:val="-10"/>
          <w:w w:val="105"/>
          <w:sz w:val="25"/>
        </w:rPr>
        <w:t>-</w:t>
      </w:r>
      <w:r>
        <w:rPr>
          <w:color w:val="67696B"/>
          <w:sz w:val="25"/>
        </w:rPr>
        <w:tab/>
      </w:r>
      <w:r>
        <w:rPr>
          <w:color w:val="0F1516"/>
          <w:w w:val="105"/>
          <w:sz w:val="25"/>
        </w:rPr>
        <w:t>analysis of whole lifecycle costs</w:t>
      </w:r>
      <w:r>
        <w:rPr>
          <w:color w:val="4B5256"/>
          <w:w w:val="105"/>
          <w:sz w:val="25"/>
        </w:rPr>
        <w:t>.</w:t>
      </w:r>
      <w:r>
        <w:rPr>
          <w:color w:val="4B5256"/>
          <w:spacing w:val="-1"/>
          <w:w w:val="105"/>
          <w:sz w:val="25"/>
        </w:rPr>
        <w:t> </w:t>
      </w:r>
      <w:r>
        <w:rPr>
          <w:color w:val="0F1516"/>
          <w:w w:val="105"/>
          <w:sz w:val="25"/>
        </w:rPr>
        <w:t>This AMP uses a combination</w:t>
      </w:r>
      <w:r>
        <w:rPr>
          <w:color w:val="0F1516"/>
          <w:w w:val="105"/>
          <w:sz w:val="25"/>
        </w:rPr>
        <w:t> of proactive lifecycle strategies</w:t>
      </w:r>
      <w:r>
        <w:rPr>
          <w:color w:val="0F1516"/>
          <w:w w:val="105"/>
          <w:sz w:val="25"/>
        </w:rPr>
        <w:t> (LCB roads and gravel roads)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and replacement</w:t>
      </w:r>
      <w:r>
        <w:rPr>
          <w:color w:val="0F1516"/>
          <w:w w:val="105"/>
          <w:sz w:val="25"/>
        </w:rPr>
        <w:t> only strategies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(all</w:t>
      </w:r>
      <w:r>
        <w:rPr>
          <w:color w:val="0F1516"/>
          <w:spacing w:val="26"/>
          <w:w w:val="105"/>
          <w:sz w:val="25"/>
        </w:rPr>
        <w:t> </w:t>
      </w:r>
      <w:r>
        <w:rPr>
          <w:color w:val="0F1516"/>
          <w:w w:val="105"/>
          <w:sz w:val="25"/>
        </w:rPr>
        <w:t>other</w:t>
      </w:r>
      <w:r>
        <w:rPr>
          <w:color w:val="0F1516"/>
          <w:spacing w:val="38"/>
          <w:w w:val="105"/>
          <w:sz w:val="25"/>
        </w:rPr>
        <w:t> </w:t>
      </w:r>
      <w:r>
        <w:rPr>
          <w:color w:val="0F1516"/>
          <w:w w:val="105"/>
          <w:sz w:val="25"/>
        </w:rPr>
        <w:t>assets)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to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determine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the</w:t>
      </w:r>
      <w:r>
        <w:rPr>
          <w:color w:val="0F1516"/>
          <w:spacing w:val="39"/>
          <w:w w:val="105"/>
          <w:sz w:val="25"/>
        </w:rPr>
        <w:t> </w:t>
      </w:r>
      <w:r>
        <w:rPr>
          <w:color w:val="0F1516"/>
          <w:w w:val="105"/>
          <w:sz w:val="25"/>
        </w:rPr>
        <w:t>lowest</w:t>
      </w:r>
      <w:r>
        <w:rPr>
          <w:color w:val="0F1516"/>
          <w:spacing w:val="37"/>
          <w:w w:val="105"/>
          <w:sz w:val="25"/>
        </w:rPr>
        <w:t> </w:t>
      </w:r>
      <w:r>
        <w:rPr>
          <w:color w:val="0F1516"/>
          <w:w w:val="105"/>
          <w:sz w:val="25"/>
        </w:rPr>
        <w:t>cost</w:t>
      </w:r>
      <w:r>
        <w:rPr>
          <w:color w:val="0F1516"/>
          <w:spacing w:val="27"/>
          <w:w w:val="105"/>
          <w:sz w:val="25"/>
        </w:rPr>
        <w:t> </w:t>
      </w:r>
      <w:r>
        <w:rPr>
          <w:color w:val="0F1516"/>
          <w:w w:val="105"/>
          <w:sz w:val="25"/>
        </w:rPr>
        <w:t>option</w:t>
      </w:r>
      <w:r>
        <w:rPr>
          <w:color w:val="0F1516"/>
          <w:spacing w:val="33"/>
          <w:w w:val="105"/>
          <w:sz w:val="25"/>
        </w:rPr>
        <w:t> </w:t>
      </w:r>
      <w:r>
        <w:rPr>
          <w:color w:val="0F1516"/>
          <w:w w:val="105"/>
          <w:sz w:val="25"/>
        </w:rPr>
        <w:t>to</w:t>
      </w:r>
      <w:r>
        <w:rPr>
          <w:color w:val="0F1516"/>
          <w:spacing w:val="38"/>
          <w:w w:val="105"/>
          <w:sz w:val="25"/>
        </w:rPr>
        <w:t> </w:t>
      </w:r>
      <w:r>
        <w:rPr>
          <w:color w:val="0F1516"/>
          <w:w w:val="105"/>
          <w:sz w:val="25"/>
        </w:rPr>
        <w:t>maintain the current level of service.</w:t>
      </w:r>
    </w:p>
    <w:p>
      <w:pPr>
        <w:pStyle w:val="BodyText"/>
        <w:spacing w:before="7"/>
        <w:rPr>
          <w:sz w:val="26"/>
        </w:rPr>
      </w:pPr>
    </w:p>
    <w:p>
      <w:pPr>
        <w:spacing w:line="264" w:lineRule="auto" w:before="0"/>
        <w:ind w:left="962" w:right="0" w:hanging="4"/>
        <w:jc w:val="left"/>
        <w:rPr>
          <w:sz w:val="25"/>
        </w:rPr>
      </w:pPr>
      <w:r>
        <w:rPr>
          <w:color w:val="242B2D"/>
          <w:w w:val="110"/>
          <w:sz w:val="25"/>
        </w:rPr>
        <w:t>To </w:t>
      </w:r>
      <w:r>
        <w:rPr>
          <w:color w:val="0F1516"/>
          <w:w w:val="110"/>
          <w:sz w:val="25"/>
        </w:rPr>
        <w:t>meet capital replacement</w:t>
      </w:r>
      <w:r>
        <w:rPr>
          <w:color w:val="0F1516"/>
          <w:w w:val="110"/>
          <w:sz w:val="25"/>
        </w:rPr>
        <w:t> and rehabilitation needs for</w:t>
      </w:r>
      <w:r>
        <w:rPr>
          <w:color w:val="0F1516"/>
          <w:w w:val="110"/>
          <w:sz w:val="25"/>
        </w:rPr>
        <w:t> existing infrastructure, prevent infrastructure backlogs, and achieve long-term sustainability,</w:t>
      </w:r>
      <w:r>
        <w:rPr>
          <w:color w:val="0F1516"/>
          <w:spacing w:val="-20"/>
          <w:w w:val="110"/>
          <w:sz w:val="25"/>
        </w:rPr>
        <w:t> </w:t>
      </w:r>
      <w:r>
        <w:rPr>
          <w:color w:val="0F1516"/>
          <w:w w:val="110"/>
          <w:sz w:val="25"/>
        </w:rPr>
        <w:t>the</w:t>
      </w:r>
      <w:r>
        <w:rPr>
          <w:color w:val="0F1516"/>
          <w:spacing w:val="-19"/>
          <w:w w:val="110"/>
          <w:sz w:val="25"/>
        </w:rPr>
        <w:t> </w:t>
      </w:r>
      <w:r>
        <w:rPr>
          <w:color w:val="0F1516"/>
          <w:w w:val="110"/>
          <w:sz w:val="25"/>
        </w:rPr>
        <w:t>Township's</w:t>
      </w:r>
      <w:r>
        <w:rPr>
          <w:color w:val="0F1516"/>
          <w:w w:val="110"/>
          <w:sz w:val="25"/>
        </w:rPr>
        <w:t> average</w:t>
      </w:r>
      <w:r>
        <w:rPr>
          <w:color w:val="0F1516"/>
          <w:spacing w:val="-2"/>
          <w:w w:val="110"/>
          <w:sz w:val="25"/>
        </w:rPr>
        <w:t> </w:t>
      </w:r>
      <w:r>
        <w:rPr>
          <w:color w:val="0F1516"/>
          <w:w w:val="110"/>
          <w:sz w:val="25"/>
        </w:rPr>
        <w:t>annual</w:t>
      </w:r>
      <w:r>
        <w:rPr>
          <w:color w:val="0F1516"/>
          <w:spacing w:val="-5"/>
          <w:w w:val="110"/>
          <w:sz w:val="25"/>
        </w:rPr>
        <w:t> </w:t>
      </w:r>
      <w:r>
        <w:rPr>
          <w:color w:val="0F1516"/>
          <w:w w:val="110"/>
          <w:sz w:val="25"/>
        </w:rPr>
        <w:t>capital</w:t>
      </w:r>
      <w:r>
        <w:rPr>
          <w:color w:val="0F1516"/>
          <w:spacing w:val="-5"/>
          <w:w w:val="110"/>
          <w:sz w:val="25"/>
        </w:rPr>
        <w:t> </w:t>
      </w:r>
      <w:r>
        <w:rPr>
          <w:color w:val="0F1516"/>
          <w:w w:val="110"/>
          <w:sz w:val="25"/>
        </w:rPr>
        <w:t>requirement</w:t>
      </w:r>
      <w:r>
        <w:rPr>
          <w:color w:val="0F1516"/>
          <w:w w:val="110"/>
          <w:sz w:val="25"/>
        </w:rPr>
        <w:t> totals</w:t>
      </w:r>
    </w:p>
    <w:p>
      <w:pPr>
        <w:spacing w:line="268" w:lineRule="auto" w:before="8"/>
        <w:ind w:left="960" w:right="392" w:firstLine="9"/>
        <w:jc w:val="left"/>
        <w:rPr>
          <w:sz w:val="25"/>
        </w:rPr>
      </w:pPr>
      <w:r>
        <w:rPr>
          <w:color w:val="0F1516"/>
          <w:w w:val="105"/>
          <w:sz w:val="25"/>
        </w:rPr>
        <w:t>$719,000</w:t>
      </w:r>
      <w:r>
        <w:rPr>
          <w:color w:val="3B3F42"/>
          <w:w w:val="105"/>
          <w:sz w:val="25"/>
        </w:rPr>
        <w:t>. </w:t>
      </w:r>
      <w:r>
        <w:rPr>
          <w:color w:val="0F1516"/>
          <w:w w:val="105"/>
          <w:sz w:val="24"/>
        </w:rPr>
        <w:t>It</w:t>
      </w:r>
      <w:r>
        <w:rPr>
          <w:color w:val="0F1516"/>
          <w:spacing w:val="80"/>
          <w:w w:val="105"/>
          <w:sz w:val="24"/>
        </w:rPr>
        <w:t> </w:t>
      </w:r>
      <w:r>
        <w:rPr>
          <w:color w:val="0F1516"/>
          <w:w w:val="105"/>
          <w:sz w:val="25"/>
        </w:rPr>
        <w:t>is</w:t>
      </w:r>
      <w:r>
        <w:rPr>
          <w:color w:val="0F1516"/>
          <w:spacing w:val="34"/>
          <w:w w:val="105"/>
          <w:sz w:val="25"/>
        </w:rPr>
        <w:t> </w:t>
      </w:r>
      <w:r>
        <w:rPr>
          <w:color w:val="0F1516"/>
          <w:w w:val="105"/>
          <w:sz w:val="25"/>
        </w:rPr>
        <w:t>important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to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note</w:t>
      </w:r>
      <w:r>
        <w:rPr>
          <w:color w:val="0F1516"/>
          <w:spacing w:val="37"/>
          <w:w w:val="105"/>
          <w:sz w:val="25"/>
        </w:rPr>
        <w:t> </w:t>
      </w:r>
      <w:r>
        <w:rPr>
          <w:color w:val="0F1516"/>
          <w:w w:val="105"/>
          <w:sz w:val="25"/>
        </w:rPr>
        <w:t>that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this</w:t>
      </w:r>
      <w:r>
        <w:rPr>
          <w:color w:val="0F1516"/>
          <w:spacing w:val="36"/>
          <w:w w:val="105"/>
          <w:sz w:val="25"/>
        </w:rPr>
        <w:t> </w:t>
      </w:r>
      <w:r>
        <w:rPr>
          <w:color w:val="0F1516"/>
          <w:w w:val="105"/>
          <w:sz w:val="25"/>
        </w:rPr>
        <w:t>AMP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represents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a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snapshot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in time and is based</w:t>
      </w:r>
      <w:r>
        <w:rPr>
          <w:color w:val="0F1516"/>
          <w:spacing w:val="30"/>
          <w:w w:val="105"/>
          <w:sz w:val="25"/>
        </w:rPr>
        <w:t> </w:t>
      </w:r>
      <w:r>
        <w:rPr>
          <w:color w:val="0F1516"/>
          <w:w w:val="105"/>
          <w:sz w:val="25"/>
        </w:rPr>
        <w:t>on the</w:t>
      </w:r>
      <w:r>
        <w:rPr>
          <w:color w:val="0F1516"/>
          <w:spacing w:val="38"/>
          <w:w w:val="105"/>
          <w:sz w:val="25"/>
        </w:rPr>
        <w:t> </w:t>
      </w:r>
      <w:r>
        <w:rPr>
          <w:color w:val="0F1516"/>
          <w:w w:val="105"/>
          <w:sz w:val="25"/>
        </w:rPr>
        <w:t>best available</w:t>
      </w:r>
      <w:r>
        <w:rPr>
          <w:color w:val="0F1516"/>
          <w:spacing w:val="33"/>
          <w:w w:val="105"/>
          <w:sz w:val="25"/>
        </w:rPr>
        <w:t> </w:t>
      </w:r>
      <w:r>
        <w:rPr>
          <w:color w:val="0F1516"/>
          <w:w w:val="105"/>
          <w:sz w:val="25"/>
        </w:rPr>
        <w:t>processes,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data, and </w:t>
      </w:r>
      <w:r>
        <w:rPr>
          <w:color w:val="242B2D"/>
          <w:w w:val="105"/>
          <w:sz w:val="25"/>
        </w:rPr>
        <w:t>information</w:t>
      </w:r>
      <w:r>
        <w:rPr>
          <w:color w:val="242B2D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at the Township</w:t>
      </w:r>
      <w:r>
        <w:rPr>
          <w:color w:val="3B3F42"/>
          <w:w w:val="105"/>
          <w:sz w:val="25"/>
        </w:rPr>
        <w:t>. </w:t>
      </w:r>
      <w:r>
        <w:rPr>
          <w:color w:val="0F1516"/>
          <w:w w:val="105"/>
          <w:sz w:val="25"/>
        </w:rPr>
        <w:t>Strategic asset management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planning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is an ongoing and dynamic</w:t>
      </w:r>
      <w:r>
        <w:rPr>
          <w:color w:val="0F1516"/>
          <w:w w:val="105"/>
          <w:sz w:val="25"/>
        </w:rPr>
        <w:t> process that requires continuous improvement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w w:val="105"/>
          <w:sz w:val="25"/>
        </w:rPr>
        <w:t>and dedicated</w:t>
      </w:r>
      <w:r>
        <w:rPr>
          <w:color w:val="0F1516"/>
          <w:spacing w:val="40"/>
          <w:w w:val="105"/>
          <w:sz w:val="25"/>
        </w:rPr>
        <w:t> </w:t>
      </w:r>
      <w:r>
        <w:rPr>
          <w:color w:val="0F1516"/>
          <w:spacing w:val="-2"/>
          <w:w w:val="105"/>
          <w:sz w:val="25"/>
        </w:rPr>
        <w:t>resources</w:t>
      </w:r>
      <w:r>
        <w:rPr>
          <w:color w:val="4B5256"/>
          <w:spacing w:val="-2"/>
          <w:w w:val="105"/>
          <w:sz w:val="25"/>
        </w:rPr>
        <w:t>.</w:t>
      </w:r>
    </w:p>
    <w:p>
      <w:pPr>
        <w:spacing w:after="0" w:line="268" w:lineRule="auto"/>
        <w:jc w:val="left"/>
        <w:rPr>
          <w:sz w:val="25"/>
        </w:rPr>
        <w:sectPr>
          <w:pgSz w:w="12220" w:h="15760"/>
          <w:pgMar w:top="1580" w:bottom="280" w:left="66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line="276" w:lineRule="auto" w:before="88"/>
        <w:ind w:left="1156" w:right="4362" w:firstLine="727"/>
        <w:jc w:val="left"/>
        <w:rPr>
          <w:sz w:val="3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4164008</wp:posOffset>
            </wp:positionH>
            <wp:positionV relativeFrom="paragraph">
              <wp:posOffset>-608737</wp:posOffset>
            </wp:positionV>
            <wp:extent cx="2356755" cy="1538065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755" cy="15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B2D"/>
          <w:w w:val="105"/>
          <w:sz w:val="37"/>
        </w:rPr>
        <w:t>Average</w:t>
      </w:r>
      <w:r>
        <w:rPr>
          <w:color w:val="232B2D"/>
          <w:w w:val="105"/>
          <w:sz w:val="37"/>
        </w:rPr>
        <w:t> Annual Increase Per Household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Heading6"/>
        <w:ind w:firstLine="0"/>
      </w:pPr>
      <w:bookmarkStart w:name="_TOC_250011" w:id="4"/>
      <w:bookmarkEnd w:id="4"/>
      <w:r>
        <w:rPr>
          <w:color w:val="232B2D"/>
          <w:spacing w:val="-2"/>
          <w:w w:val="105"/>
        </w:rPr>
        <w:t>Recommendations</w:t>
      </w:r>
    </w:p>
    <w:p>
      <w:pPr>
        <w:spacing w:line="268" w:lineRule="auto" w:before="184"/>
        <w:ind w:left="1008" w:right="458" w:firstLine="0"/>
        <w:jc w:val="left"/>
        <w:rPr>
          <w:sz w:val="25"/>
        </w:rPr>
      </w:pPr>
      <w:r>
        <w:rPr>
          <w:color w:val="111616"/>
          <w:w w:val="105"/>
          <w:sz w:val="25"/>
        </w:rPr>
        <w:t>A financial strategy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was developed</w:t>
      </w:r>
      <w:r>
        <w:rPr>
          <w:color w:val="111616"/>
          <w:spacing w:val="39"/>
          <w:w w:val="105"/>
          <w:sz w:val="25"/>
        </w:rPr>
        <w:t> </w:t>
      </w:r>
      <w:r>
        <w:rPr>
          <w:color w:val="111616"/>
          <w:w w:val="105"/>
          <w:sz w:val="25"/>
        </w:rPr>
        <w:t>to</w:t>
      </w:r>
      <w:r>
        <w:rPr>
          <w:color w:val="111616"/>
          <w:spacing w:val="38"/>
          <w:w w:val="105"/>
          <w:sz w:val="25"/>
        </w:rPr>
        <w:t> </w:t>
      </w:r>
      <w:r>
        <w:rPr>
          <w:color w:val="111616"/>
          <w:w w:val="105"/>
          <w:sz w:val="25"/>
        </w:rPr>
        <w:t>addrnss the annual capital funding gap. </w:t>
      </w:r>
      <w:r>
        <w:rPr>
          <w:color w:val="232B2D"/>
          <w:w w:val="105"/>
          <w:sz w:val="25"/>
        </w:rPr>
        <w:t>The </w:t>
      </w:r>
      <w:r>
        <w:rPr>
          <w:color w:val="111616"/>
          <w:w w:val="105"/>
          <w:sz w:val="25"/>
        </w:rPr>
        <w:t>following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graphics shows annual tax/rate change required to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eliminate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the</w:t>
      </w:r>
      <w:r>
        <w:rPr>
          <w:color w:val="111616"/>
          <w:spacing w:val="33"/>
          <w:w w:val="105"/>
          <w:sz w:val="25"/>
        </w:rPr>
        <w:t> </w:t>
      </w:r>
      <w:r>
        <w:rPr>
          <w:color w:val="232B2D"/>
          <w:w w:val="105"/>
          <w:sz w:val="25"/>
        </w:rPr>
        <w:t>Township's</w:t>
      </w:r>
      <w:r>
        <w:rPr>
          <w:color w:val="232B2D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infrastructure</w:t>
      </w:r>
      <w:r>
        <w:rPr>
          <w:color w:val="111616"/>
          <w:spacing w:val="38"/>
          <w:w w:val="105"/>
          <w:sz w:val="25"/>
        </w:rPr>
        <w:t> </w:t>
      </w:r>
      <w:r>
        <w:rPr>
          <w:color w:val="111616"/>
          <w:w w:val="105"/>
          <w:sz w:val="25"/>
        </w:rPr>
        <w:t>deficit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based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on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a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20-year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plan: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3052791</wp:posOffset>
                </wp:positionH>
                <wp:positionV relativeFrom="paragraph">
                  <wp:posOffset>195421</wp:posOffset>
                </wp:positionV>
                <wp:extent cx="1715770" cy="193484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715770" cy="1934845"/>
                          <a:chExt cx="1715770" cy="193484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45" y="0"/>
                            <a:ext cx="1611874" cy="585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9158" y="317380"/>
                            <a:ext cx="1697355" cy="146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355" h="1464945">
                                <a:moveTo>
                                  <a:pt x="0" y="1464824"/>
                                </a:moveTo>
                                <a:lnTo>
                                  <a:pt x="0" y="0"/>
                                </a:lnTo>
                              </a:path>
                              <a:path w="1697355" h="1464945">
                                <a:moveTo>
                                  <a:pt x="1697352" y="1464824"/>
                                </a:moveTo>
                                <a:lnTo>
                                  <a:pt x="1697352" y="0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1715770" cy="193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"/>
                                <w:rPr>
                                  <w:sz w:val="50"/>
                                </w:rPr>
                              </w:pPr>
                            </w:p>
                            <w:p>
                              <w:pPr>
                                <w:spacing w:line="400" w:lineRule="exact" w:before="0"/>
                                <w:ind w:left="126" w:right="93" w:firstLine="0"/>
                                <w:jc w:val="center"/>
                                <w:rPr>
                                  <w:rFonts w:ascii="Courier New"/>
                                  <w:sz w:val="36"/>
                                </w:rPr>
                              </w:pPr>
                              <w:r>
                                <w:rPr>
                                  <w:rFonts w:ascii="Courier New"/>
                                  <w:color w:val="232B2D"/>
                                  <w:spacing w:val="-2"/>
                                  <w:w w:val="75"/>
                                  <w:sz w:val="36"/>
                                </w:rPr>
                                <w:t>Tax-</w:t>
                              </w:r>
                              <w:r>
                                <w:rPr>
                                  <w:rFonts w:ascii="Courier New"/>
                                  <w:color w:val="232B2D"/>
                                  <w:spacing w:val="-2"/>
                                  <w:w w:val="85"/>
                                  <w:sz w:val="36"/>
                                </w:rPr>
                                <w:t>Funded</w:t>
                              </w:r>
                            </w:p>
                            <w:p>
                              <w:pPr>
                                <w:spacing w:line="303" w:lineRule="exact" w:before="0"/>
                                <w:ind w:left="193" w:right="93" w:firstLine="0"/>
                                <w:jc w:val="center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32B2D"/>
                                  <w:spacing w:val="-2"/>
                                  <w:sz w:val="27"/>
                                </w:rPr>
                                <w:t>ASSETS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37" w:lineRule="auto" w:before="1"/>
                                <w:ind w:left="207" w:right="93" w:firstLine="0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B2D"/>
                                  <w:w w:val="105"/>
                                  <w:sz w:val="25"/>
                                </w:rPr>
                                <w:t>Average</w:t>
                              </w:r>
                              <w:r>
                                <w:rPr>
                                  <w:color w:val="232B2D"/>
                                  <w:spacing w:val="-5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232B2D"/>
                                  <w:w w:val="105"/>
                                  <w:sz w:val="25"/>
                                </w:rPr>
                                <w:t>Annual</w:t>
                              </w:r>
                              <w:r>
                                <w:rPr>
                                  <w:color w:val="232B2D"/>
                                  <w:spacing w:val="-13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232B2D"/>
                                  <w:w w:val="105"/>
                                  <w:sz w:val="25"/>
                                </w:rPr>
                                <w:t>Tax </w:t>
                              </w:r>
                              <w:r>
                                <w:rPr>
                                  <w:color w:val="111616"/>
                                  <w:spacing w:val="-2"/>
                                  <w:w w:val="105"/>
                                  <w:sz w:val="25"/>
                                </w:rPr>
                                <w:t>Change</w:t>
                              </w:r>
                            </w:p>
                            <w:p>
                              <w:pPr>
                                <w:spacing w:before="17"/>
                                <w:ind w:left="942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2B2D"/>
                                  <w:spacing w:val="-4"/>
                                  <w:w w:val="110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4B595D"/>
                                  <w:spacing w:val="-4"/>
                                  <w:w w:val="110"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232B2D"/>
                                  <w:spacing w:val="-4"/>
                                  <w:w w:val="110"/>
                                  <w:sz w:val="36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0.377289pt;margin-top:15.387539pt;width:135.1pt;height:152.35pt;mso-position-horizontal-relative:page;mso-position-vertical-relative:paragraph;z-index:-15718912;mso-wrap-distance-left:0;mso-wrap-distance-right:0" id="docshapegroup45" coordorigin="4808,308" coordsize="2702,3047">
                <v:shape style="position:absolute;left:4884;top:307;width:2539;height:923" type="#_x0000_t75" id="docshape46" stroked="false">
                  <v:imagedata r:id="rId15" o:title=""/>
                </v:shape>
                <v:shape style="position:absolute;left:4821;top:807;width:2673;height:2307" id="docshape47" coordorigin="4822,808" coordsize="2673,2307" path="m4822,3114l4822,808m7495,3114l7495,808e" filled="false" stroked="true" strokeweight="1.44201pt" strokecolor="#000000">
                  <v:path arrowok="t"/>
                  <v:stroke dashstyle="solid"/>
                </v:shape>
                <v:shape style="position:absolute;left:4807;top:307;width:2702;height:3047" type="#_x0000_t202" id="docshape4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"/>
                          <w:rPr>
                            <w:sz w:val="50"/>
                          </w:rPr>
                        </w:pPr>
                      </w:p>
                      <w:p>
                        <w:pPr>
                          <w:spacing w:line="400" w:lineRule="exact" w:before="0"/>
                          <w:ind w:left="126" w:right="93" w:firstLine="0"/>
                          <w:jc w:val="center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color w:val="232B2D"/>
                            <w:spacing w:val="-2"/>
                            <w:w w:val="75"/>
                            <w:sz w:val="36"/>
                          </w:rPr>
                          <w:t>Tax-</w:t>
                        </w:r>
                        <w:r>
                          <w:rPr>
                            <w:rFonts w:ascii="Courier New"/>
                            <w:color w:val="232B2D"/>
                            <w:spacing w:val="-2"/>
                            <w:w w:val="85"/>
                            <w:sz w:val="36"/>
                          </w:rPr>
                          <w:t>Funded</w:t>
                        </w:r>
                      </w:p>
                      <w:p>
                        <w:pPr>
                          <w:spacing w:line="303" w:lineRule="exact" w:before="0"/>
                          <w:ind w:left="193" w:right="93" w:firstLine="0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32B2D"/>
                            <w:spacing w:val="-2"/>
                            <w:sz w:val="27"/>
                          </w:rPr>
                          <w:t>ASSETS</w:t>
                        </w:r>
                      </w:p>
                      <w:p>
                        <w:pPr>
                          <w:spacing w:line="240" w:lineRule="auto" w:before="2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37" w:lineRule="auto" w:before="1"/>
                          <w:ind w:left="207" w:right="93" w:firstLine="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232B2D"/>
                            <w:w w:val="105"/>
                            <w:sz w:val="25"/>
                          </w:rPr>
                          <w:t>Average</w:t>
                        </w:r>
                        <w:r>
                          <w:rPr>
                            <w:color w:val="232B2D"/>
                            <w:spacing w:val="-5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color w:val="232B2D"/>
                            <w:w w:val="105"/>
                            <w:sz w:val="25"/>
                          </w:rPr>
                          <w:t>Annual</w:t>
                        </w:r>
                        <w:r>
                          <w:rPr>
                            <w:color w:val="232B2D"/>
                            <w:spacing w:val="-13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color w:val="232B2D"/>
                            <w:w w:val="105"/>
                            <w:sz w:val="25"/>
                          </w:rPr>
                          <w:t>Tax </w:t>
                        </w:r>
                        <w:r>
                          <w:rPr>
                            <w:color w:val="111616"/>
                            <w:spacing w:val="-2"/>
                            <w:w w:val="105"/>
                            <w:sz w:val="25"/>
                          </w:rPr>
                          <w:t>Change</w:t>
                        </w:r>
                      </w:p>
                      <w:p>
                        <w:pPr>
                          <w:spacing w:before="17"/>
                          <w:ind w:left="942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2B2D"/>
                            <w:spacing w:val="-4"/>
                            <w:w w:val="110"/>
                            <w:sz w:val="36"/>
                          </w:rPr>
                          <w:t>2</w:t>
                        </w:r>
                        <w:r>
                          <w:rPr>
                            <w:b/>
                            <w:color w:val="4B595D"/>
                            <w:spacing w:val="-4"/>
                            <w:w w:val="110"/>
                            <w:sz w:val="36"/>
                          </w:rPr>
                          <w:t>.</w:t>
                        </w:r>
                        <w:r>
                          <w:rPr>
                            <w:b/>
                            <w:color w:val="232B2D"/>
                            <w:spacing w:val="-4"/>
                            <w:w w:val="110"/>
                            <w:sz w:val="36"/>
                          </w:rPr>
                          <w:t>8%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line="268" w:lineRule="auto" w:before="92"/>
        <w:ind w:left="1006" w:right="0" w:firstLine="1"/>
        <w:jc w:val="left"/>
        <w:rPr>
          <w:sz w:val="25"/>
        </w:rPr>
      </w:pPr>
      <w:r>
        <w:rPr>
          <w:color w:val="111616"/>
          <w:w w:val="105"/>
          <w:sz w:val="25"/>
        </w:rPr>
        <w:t>Recommendations to guide continuous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refinement</w:t>
      </w:r>
      <w:r>
        <w:rPr>
          <w:color w:val="111616"/>
          <w:w w:val="105"/>
          <w:sz w:val="25"/>
        </w:rPr>
        <w:t> of the Township's asset management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program</w:t>
      </w:r>
      <w:r>
        <w:rPr>
          <w:color w:val="4B595D"/>
          <w:w w:val="105"/>
          <w:sz w:val="25"/>
        </w:rPr>
        <w:t>. </w:t>
      </w:r>
      <w:r>
        <w:rPr>
          <w:color w:val="111616"/>
          <w:w w:val="105"/>
          <w:sz w:val="25"/>
        </w:rPr>
        <w:t>These include:</w:t>
      </w:r>
    </w:p>
    <w:p>
      <w:pPr>
        <w:pStyle w:val="ListParagraph"/>
        <w:numPr>
          <w:ilvl w:val="0"/>
          <w:numId w:val="2"/>
        </w:numPr>
        <w:tabs>
          <w:tab w:pos="1723" w:val="left" w:leader="none"/>
        </w:tabs>
        <w:spacing w:line="240" w:lineRule="auto" w:before="125" w:after="0"/>
        <w:ind w:left="1723" w:right="0" w:hanging="363"/>
        <w:jc w:val="left"/>
        <w:rPr>
          <w:color w:val="232B2D"/>
          <w:sz w:val="25"/>
        </w:rPr>
      </w:pPr>
      <w:r>
        <w:rPr>
          <w:color w:val="111616"/>
          <w:w w:val="105"/>
          <w:sz w:val="25"/>
        </w:rPr>
        <w:t>Review</w:t>
      </w:r>
      <w:r>
        <w:rPr>
          <w:color w:val="111616"/>
          <w:spacing w:val="31"/>
          <w:w w:val="105"/>
          <w:sz w:val="25"/>
        </w:rPr>
        <w:t> </w:t>
      </w:r>
      <w:r>
        <w:rPr>
          <w:color w:val="111616"/>
          <w:w w:val="105"/>
          <w:sz w:val="25"/>
        </w:rPr>
        <w:t>data</w:t>
      </w:r>
      <w:r>
        <w:rPr>
          <w:color w:val="111616"/>
          <w:spacing w:val="24"/>
          <w:w w:val="105"/>
          <w:sz w:val="25"/>
        </w:rPr>
        <w:t> </w:t>
      </w:r>
      <w:r>
        <w:rPr>
          <w:color w:val="111616"/>
          <w:w w:val="105"/>
          <w:sz w:val="25"/>
        </w:rPr>
        <w:t>to</w:t>
      </w:r>
      <w:r>
        <w:rPr>
          <w:color w:val="111616"/>
          <w:spacing w:val="30"/>
          <w:w w:val="105"/>
          <w:sz w:val="25"/>
        </w:rPr>
        <w:t> </w:t>
      </w:r>
      <w:r>
        <w:rPr>
          <w:color w:val="111616"/>
          <w:w w:val="105"/>
          <w:sz w:val="25"/>
        </w:rPr>
        <w:t>update</w:t>
      </w:r>
      <w:r>
        <w:rPr>
          <w:color w:val="111616"/>
          <w:spacing w:val="17"/>
          <w:w w:val="105"/>
          <w:sz w:val="25"/>
        </w:rPr>
        <w:t> </w:t>
      </w:r>
      <w:r>
        <w:rPr>
          <w:color w:val="111616"/>
          <w:w w:val="105"/>
          <w:sz w:val="25"/>
        </w:rPr>
        <w:t>and</w:t>
      </w:r>
      <w:r>
        <w:rPr>
          <w:color w:val="111616"/>
          <w:spacing w:val="17"/>
          <w:w w:val="105"/>
          <w:sz w:val="25"/>
        </w:rPr>
        <w:t> </w:t>
      </w:r>
      <w:r>
        <w:rPr>
          <w:color w:val="111616"/>
          <w:w w:val="105"/>
          <w:sz w:val="25"/>
        </w:rPr>
        <w:t>maintain</w:t>
      </w:r>
      <w:r>
        <w:rPr>
          <w:color w:val="111616"/>
          <w:spacing w:val="26"/>
          <w:w w:val="105"/>
          <w:sz w:val="25"/>
        </w:rPr>
        <w:t> </w:t>
      </w:r>
      <w:r>
        <w:rPr>
          <w:color w:val="111616"/>
          <w:w w:val="105"/>
          <w:sz w:val="25"/>
        </w:rPr>
        <w:t>a</w:t>
      </w:r>
      <w:r>
        <w:rPr>
          <w:color w:val="111616"/>
          <w:spacing w:val="18"/>
          <w:w w:val="105"/>
          <w:sz w:val="25"/>
        </w:rPr>
        <w:t> </w:t>
      </w:r>
      <w:r>
        <w:rPr>
          <w:color w:val="111616"/>
          <w:w w:val="105"/>
          <w:sz w:val="25"/>
        </w:rPr>
        <w:t>complete</w:t>
      </w:r>
      <w:r>
        <w:rPr>
          <w:color w:val="111616"/>
          <w:spacing w:val="27"/>
          <w:w w:val="105"/>
          <w:sz w:val="25"/>
        </w:rPr>
        <w:t> </w:t>
      </w:r>
      <w:r>
        <w:rPr>
          <w:color w:val="111616"/>
          <w:w w:val="105"/>
          <w:sz w:val="25"/>
        </w:rPr>
        <w:t>and</w:t>
      </w:r>
      <w:r>
        <w:rPr>
          <w:color w:val="111616"/>
          <w:spacing w:val="19"/>
          <w:w w:val="105"/>
          <w:sz w:val="25"/>
        </w:rPr>
        <w:t> </w:t>
      </w:r>
      <w:r>
        <w:rPr>
          <w:color w:val="111616"/>
          <w:w w:val="105"/>
          <w:sz w:val="25"/>
        </w:rPr>
        <w:t>accurate</w:t>
      </w:r>
      <w:r>
        <w:rPr>
          <w:color w:val="111616"/>
          <w:spacing w:val="29"/>
          <w:w w:val="105"/>
          <w:sz w:val="25"/>
        </w:rPr>
        <w:t> </w:t>
      </w:r>
      <w:r>
        <w:rPr>
          <w:color w:val="111616"/>
          <w:spacing w:val="-2"/>
          <w:w w:val="105"/>
          <w:sz w:val="25"/>
        </w:rPr>
        <w:t>dataset</w:t>
      </w:r>
    </w:p>
    <w:p>
      <w:pPr>
        <w:pStyle w:val="ListParagraph"/>
        <w:numPr>
          <w:ilvl w:val="0"/>
          <w:numId w:val="2"/>
        </w:numPr>
        <w:tabs>
          <w:tab w:pos="1723" w:val="left" w:leader="none"/>
          <w:tab w:pos="1726" w:val="left" w:leader="none"/>
        </w:tabs>
        <w:spacing w:line="280" w:lineRule="auto" w:before="49" w:after="0"/>
        <w:ind w:left="1726" w:right="609" w:hanging="367"/>
        <w:jc w:val="left"/>
        <w:rPr>
          <w:color w:val="232B2D"/>
          <w:sz w:val="25"/>
        </w:rPr>
      </w:pPr>
      <w:r>
        <w:rPr>
          <w:color w:val="111616"/>
          <w:w w:val="110"/>
          <w:sz w:val="25"/>
        </w:rPr>
        <w:t>Review</w:t>
      </w:r>
      <w:r>
        <w:rPr>
          <w:color w:val="111616"/>
          <w:w w:val="110"/>
          <w:sz w:val="25"/>
        </w:rPr>
        <w:t> estimated useful</w:t>
      </w:r>
      <w:r>
        <w:rPr>
          <w:color w:val="111616"/>
          <w:spacing w:val="-1"/>
          <w:w w:val="110"/>
          <w:sz w:val="25"/>
        </w:rPr>
        <w:t> </w:t>
      </w:r>
      <w:r>
        <w:rPr>
          <w:color w:val="111616"/>
          <w:w w:val="110"/>
          <w:sz w:val="25"/>
        </w:rPr>
        <w:t>life</w:t>
      </w:r>
      <w:r>
        <w:rPr>
          <w:color w:val="111616"/>
          <w:spacing w:val="-11"/>
          <w:w w:val="110"/>
          <w:sz w:val="25"/>
        </w:rPr>
        <w:t> </w:t>
      </w:r>
      <w:r>
        <w:rPr>
          <w:color w:val="232B2D"/>
          <w:w w:val="110"/>
          <w:sz w:val="25"/>
        </w:rPr>
        <w:t>to</w:t>
      </w:r>
      <w:r>
        <w:rPr>
          <w:color w:val="232B2D"/>
          <w:spacing w:val="-7"/>
          <w:w w:val="110"/>
          <w:sz w:val="25"/>
        </w:rPr>
        <w:t> </w:t>
      </w:r>
      <w:r>
        <w:rPr>
          <w:color w:val="111616"/>
          <w:w w:val="110"/>
          <w:sz w:val="25"/>
        </w:rPr>
        <w:t>reflect</w:t>
      </w:r>
      <w:r>
        <w:rPr>
          <w:color w:val="111616"/>
          <w:spacing w:val="-3"/>
          <w:w w:val="110"/>
          <w:sz w:val="25"/>
        </w:rPr>
        <w:t> </w:t>
      </w:r>
      <w:r>
        <w:rPr>
          <w:color w:val="232B2D"/>
          <w:w w:val="110"/>
          <w:sz w:val="25"/>
        </w:rPr>
        <w:t>true</w:t>
      </w:r>
      <w:r>
        <w:rPr>
          <w:color w:val="232B2D"/>
          <w:spacing w:val="-5"/>
          <w:w w:val="110"/>
          <w:sz w:val="25"/>
        </w:rPr>
        <w:t> </w:t>
      </w:r>
      <w:r>
        <w:rPr>
          <w:color w:val="111616"/>
          <w:w w:val="110"/>
          <w:sz w:val="25"/>
        </w:rPr>
        <w:t>service life</w:t>
      </w:r>
      <w:r>
        <w:rPr>
          <w:color w:val="111616"/>
          <w:spacing w:val="-5"/>
          <w:w w:val="110"/>
          <w:sz w:val="25"/>
        </w:rPr>
        <w:t> </w:t>
      </w:r>
      <w:r>
        <w:rPr>
          <w:color w:val="111616"/>
          <w:w w:val="110"/>
          <w:sz w:val="25"/>
        </w:rPr>
        <w:t>as</w:t>
      </w:r>
      <w:r>
        <w:rPr>
          <w:color w:val="111616"/>
          <w:spacing w:val="-6"/>
          <w:w w:val="110"/>
          <w:sz w:val="25"/>
        </w:rPr>
        <w:t> </w:t>
      </w:r>
      <w:r>
        <w:rPr>
          <w:color w:val="111616"/>
          <w:w w:val="110"/>
          <w:sz w:val="25"/>
        </w:rPr>
        <w:t>utilized</w:t>
      </w:r>
      <w:r>
        <w:rPr>
          <w:color w:val="111616"/>
          <w:spacing w:val="-1"/>
          <w:w w:val="110"/>
          <w:sz w:val="25"/>
        </w:rPr>
        <w:t> </w:t>
      </w:r>
      <w:r>
        <w:rPr>
          <w:color w:val="111616"/>
          <w:w w:val="110"/>
          <w:sz w:val="25"/>
        </w:rPr>
        <w:t>by </w:t>
      </w:r>
      <w:r>
        <w:rPr>
          <w:color w:val="111616"/>
          <w:spacing w:val="-2"/>
          <w:w w:val="110"/>
          <w:sz w:val="25"/>
        </w:rPr>
        <w:t>staff</w:t>
      </w:r>
    </w:p>
    <w:p>
      <w:pPr>
        <w:pStyle w:val="ListParagraph"/>
        <w:numPr>
          <w:ilvl w:val="0"/>
          <w:numId w:val="2"/>
        </w:numPr>
        <w:tabs>
          <w:tab w:pos="1724" w:val="left" w:leader="none"/>
        </w:tabs>
        <w:spacing w:line="283" w:lineRule="exact" w:before="0" w:after="0"/>
        <w:ind w:left="1724" w:right="0" w:hanging="364"/>
        <w:jc w:val="left"/>
        <w:rPr>
          <w:color w:val="232B2D"/>
          <w:sz w:val="25"/>
        </w:rPr>
      </w:pPr>
      <w:r>
        <w:rPr>
          <w:color w:val="111616"/>
          <w:w w:val="105"/>
          <w:sz w:val="25"/>
        </w:rPr>
        <w:t>Develop</w:t>
      </w:r>
      <w:r>
        <w:rPr>
          <w:color w:val="111616"/>
          <w:spacing w:val="29"/>
          <w:w w:val="105"/>
          <w:sz w:val="25"/>
        </w:rPr>
        <w:t> </w:t>
      </w:r>
      <w:r>
        <w:rPr>
          <w:color w:val="111616"/>
          <w:w w:val="105"/>
          <w:sz w:val="25"/>
        </w:rPr>
        <w:t>a</w:t>
      </w:r>
      <w:r>
        <w:rPr>
          <w:color w:val="111616"/>
          <w:spacing w:val="24"/>
          <w:w w:val="105"/>
          <w:sz w:val="25"/>
        </w:rPr>
        <w:t> </w:t>
      </w:r>
      <w:r>
        <w:rPr>
          <w:color w:val="111616"/>
          <w:w w:val="105"/>
          <w:sz w:val="25"/>
        </w:rPr>
        <w:t>condition</w:t>
      </w:r>
      <w:r>
        <w:rPr>
          <w:color w:val="111616"/>
          <w:spacing w:val="28"/>
          <w:w w:val="105"/>
          <w:sz w:val="25"/>
        </w:rPr>
        <w:t> </w:t>
      </w:r>
      <w:r>
        <w:rPr>
          <w:color w:val="111616"/>
          <w:w w:val="105"/>
          <w:sz w:val="25"/>
        </w:rPr>
        <w:t>assessment</w:t>
      </w:r>
      <w:r>
        <w:rPr>
          <w:color w:val="111616"/>
          <w:spacing w:val="38"/>
          <w:w w:val="105"/>
          <w:sz w:val="25"/>
        </w:rPr>
        <w:t> </w:t>
      </w:r>
      <w:r>
        <w:rPr>
          <w:color w:val="232B2D"/>
          <w:w w:val="105"/>
          <w:sz w:val="25"/>
        </w:rPr>
        <w:t>strategy</w:t>
      </w:r>
      <w:r>
        <w:rPr>
          <w:color w:val="232B2D"/>
          <w:spacing w:val="41"/>
          <w:w w:val="105"/>
          <w:sz w:val="25"/>
        </w:rPr>
        <w:t> </w:t>
      </w:r>
      <w:r>
        <w:rPr>
          <w:color w:val="111616"/>
          <w:w w:val="105"/>
          <w:sz w:val="25"/>
        </w:rPr>
        <w:t>with</w:t>
      </w:r>
      <w:r>
        <w:rPr>
          <w:color w:val="111616"/>
          <w:spacing w:val="20"/>
          <w:w w:val="105"/>
          <w:sz w:val="25"/>
        </w:rPr>
        <w:t> </w:t>
      </w:r>
      <w:r>
        <w:rPr>
          <w:color w:val="111616"/>
          <w:w w:val="105"/>
          <w:sz w:val="25"/>
        </w:rPr>
        <w:t>a</w:t>
      </w:r>
      <w:r>
        <w:rPr>
          <w:color w:val="111616"/>
          <w:spacing w:val="28"/>
          <w:w w:val="105"/>
          <w:sz w:val="25"/>
        </w:rPr>
        <w:t> </w:t>
      </w:r>
      <w:r>
        <w:rPr>
          <w:color w:val="111616"/>
          <w:w w:val="105"/>
          <w:sz w:val="25"/>
        </w:rPr>
        <w:t>regular</w:t>
      </w:r>
      <w:r>
        <w:rPr>
          <w:color w:val="111616"/>
          <w:spacing w:val="30"/>
          <w:w w:val="105"/>
          <w:sz w:val="25"/>
        </w:rPr>
        <w:t> </w:t>
      </w:r>
      <w:r>
        <w:rPr>
          <w:color w:val="111616"/>
          <w:spacing w:val="-2"/>
          <w:w w:val="105"/>
          <w:sz w:val="25"/>
        </w:rPr>
        <w:t>schedule</w:t>
      </w:r>
    </w:p>
    <w:p>
      <w:pPr>
        <w:pStyle w:val="ListParagraph"/>
        <w:numPr>
          <w:ilvl w:val="0"/>
          <w:numId w:val="2"/>
        </w:numPr>
        <w:tabs>
          <w:tab w:pos="1723" w:val="left" w:leader="none"/>
        </w:tabs>
        <w:spacing w:line="240" w:lineRule="auto" w:before="44" w:after="0"/>
        <w:ind w:left="1723" w:right="0" w:hanging="363"/>
        <w:jc w:val="left"/>
        <w:rPr>
          <w:color w:val="3A4442"/>
          <w:sz w:val="25"/>
        </w:rPr>
      </w:pPr>
      <w:r>
        <w:rPr>
          <w:color w:val="111616"/>
          <w:w w:val="105"/>
          <w:sz w:val="25"/>
        </w:rPr>
        <w:t>Review</w:t>
      </w:r>
      <w:r>
        <w:rPr>
          <w:color w:val="111616"/>
          <w:spacing w:val="35"/>
          <w:w w:val="105"/>
          <w:sz w:val="25"/>
        </w:rPr>
        <w:t> </w:t>
      </w:r>
      <w:r>
        <w:rPr>
          <w:color w:val="111616"/>
          <w:w w:val="105"/>
          <w:sz w:val="25"/>
        </w:rPr>
        <w:t>and</w:t>
      </w:r>
      <w:r>
        <w:rPr>
          <w:color w:val="111616"/>
          <w:spacing w:val="10"/>
          <w:w w:val="105"/>
          <w:sz w:val="25"/>
        </w:rPr>
        <w:t> </w:t>
      </w:r>
      <w:r>
        <w:rPr>
          <w:color w:val="111616"/>
          <w:w w:val="105"/>
          <w:sz w:val="25"/>
        </w:rPr>
        <w:t>update</w:t>
      </w:r>
      <w:r>
        <w:rPr>
          <w:color w:val="111616"/>
          <w:spacing w:val="17"/>
          <w:w w:val="105"/>
          <w:sz w:val="25"/>
        </w:rPr>
        <w:t> </w:t>
      </w:r>
      <w:r>
        <w:rPr>
          <w:color w:val="111616"/>
          <w:w w:val="105"/>
          <w:sz w:val="25"/>
        </w:rPr>
        <w:t>lifecycle</w:t>
      </w:r>
      <w:r>
        <w:rPr>
          <w:color w:val="111616"/>
          <w:spacing w:val="21"/>
          <w:w w:val="105"/>
          <w:sz w:val="25"/>
        </w:rPr>
        <w:t> </w:t>
      </w:r>
      <w:r>
        <w:rPr>
          <w:color w:val="111616"/>
          <w:w w:val="105"/>
          <w:sz w:val="25"/>
        </w:rPr>
        <w:t>management</w:t>
      </w:r>
      <w:r>
        <w:rPr>
          <w:color w:val="111616"/>
          <w:spacing w:val="36"/>
          <w:w w:val="105"/>
          <w:sz w:val="25"/>
        </w:rPr>
        <w:t> </w:t>
      </w:r>
      <w:r>
        <w:rPr>
          <w:color w:val="111616"/>
          <w:spacing w:val="-2"/>
          <w:w w:val="105"/>
          <w:sz w:val="25"/>
        </w:rPr>
        <w:t>strategies</w:t>
      </w:r>
    </w:p>
    <w:p>
      <w:pPr>
        <w:pStyle w:val="ListParagraph"/>
        <w:numPr>
          <w:ilvl w:val="0"/>
          <w:numId w:val="2"/>
        </w:numPr>
        <w:tabs>
          <w:tab w:pos="1724" w:val="left" w:leader="none"/>
        </w:tabs>
        <w:spacing w:line="280" w:lineRule="auto" w:before="49" w:after="0"/>
        <w:ind w:left="1724" w:right="270" w:hanging="364"/>
        <w:jc w:val="left"/>
        <w:rPr>
          <w:color w:val="232B2D"/>
          <w:sz w:val="25"/>
        </w:rPr>
      </w:pPr>
      <w:r>
        <w:rPr>
          <w:color w:val="111616"/>
          <w:w w:val="105"/>
          <w:sz w:val="25"/>
        </w:rPr>
        <w:t>Development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and</w:t>
      </w:r>
      <w:r>
        <w:rPr>
          <w:color w:val="111616"/>
          <w:spacing w:val="32"/>
          <w:w w:val="105"/>
          <w:sz w:val="25"/>
        </w:rPr>
        <w:t> </w:t>
      </w:r>
      <w:r>
        <w:rPr>
          <w:color w:val="111616"/>
          <w:w w:val="105"/>
          <w:sz w:val="25"/>
        </w:rPr>
        <w:t>regularly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review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232B2D"/>
          <w:w w:val="105"/>
          <w:sz w:val="25"/>
        </w:rPr>
        <w:t>short-</w:t>
      </w:r>
      <w:r>
        <w:rPr>
          <w:color w:val="232B2D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and</w:t>
      </w:r>
      <w:r>
        <w:rPr>
          <w:color w:val="111616"/>
          <w:spacing w:val="34"/>
          <w:w w:val="105"/>
          <w:sz w:val="25"/>
        </w:rPr>
        <w:t> </w:t>
      </w:r>
      <w:r>
        <w:rPr>
          <w:color w:val="111616"/>
          <w:w w:val="105"/>
          <w:sz w:val="25"/>
        </w:rPr>
        <w:t>long-term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111616"/>
          <w:w w:val="105"/>
          <w:sz w:val="25"/>
        </w:rPr>
        <w:t>plans</w:t>
      </w:r>
      <w:r>
        <w:rPr>
          <w:color w:val="111616"/>
          <w:spacing w:val="31"/>
          <w:w w:val="105"/>
          <w:sz w:val="25"/>
        </w:rPr>
        <w:t> </w:t>
      </w:r>
      <w:r>
        <w:rPr>
          <w:color w:val="111616"/>
          <w:w w:val="105"/>
          <w:sz w:val="25"/>
        </w:rPr>
        <w:t>to</w:t>
      </w:r>
      <w:r>
        <w:rPr>
          <w:color w:val="111616"/>
          <w:spacing w:val="40"/>
          <w:w w:val="105"/>
          <w:sz w:val="25"/>
        </w:rPr>
        <w:t> </w:t>
      </w:r>
      <w:r>
        <w:rPr>
          <w:color w:val="232B2D"/>
          <w:w w:val="105"/>
          <w:sz w:val="25"/>
        </w:rPr>
        <w:t>meet </w:t>
      </w:r>
      <w:r>
        <w:rPr>
          <w:color w:val="111616"/>
          <w:w w:val="105"/>
          <w:sz w:val="25"/>
        </w:rPr>
        <w:t>capital requirements</w:t>
      </w:r>
    </w:p>
    <w:p>
      <w:pPr>
        <w:pStyle w:val="ListParagraph"/>
        <w:numPr>
          <w:ilvl w:val="0"/>
          <w:numId w:val="2"/>
        </w:numPr>
        <w:tabs>
          <w:tab w:pos="1722" w:val="left" w:leader="none"/>
          <w:tab w:pos="1724" w:val="left" w:leader="none"/>
        </w:tabs>
        <w:spacing w:line="285" w:lineRule="auto" w:before="0" w:after="0"/>
        <w:ind w:left="1722" w:right="665" w:hanging="363"/>
        <w:jc w:val="left"/>
        <w:rPr>
          <w:color w:val="232B2D"/>
          <w:sz w:val="25"/>
        </w:rPr>
      </w:pPr>
      <w:r>
        <w:rPr>
          <w:color w:val="232B2D"/>
          <w:sz w:val="25"/>
        </w:rPr>
        <w:tab/>
      </w:r>
      <w:r>
        <w:rPr>
          <w:color w:val="111616"/>
          <w:w w:val="105"/>
          <w:sz w:val="25"/>
        </w:rPr>
        <w:t>Measure current levels of service and </w:t>
      </w:r>
      <w:r>
        <w:rPr>
          <w:color w:val="232B2D"/>
          <w:w w:val="105"/>
          <w:sz w:val="25"/>
        </w:rPr>
        <w:t>identify </w:t>
      </w:r>
      <w:r>
        <w:rPr>
          <w:color w:val="111616"/>
          <w:w w:val="105"/>
          <w:sz w:val="25"/>
        </w:rPr>
        <w:t>sustainable</w:t>
      </w:r>
      <w:r>
        <w:rPr>
          <w:color w:val="111616"/>
          <w:w w:val="105"/>
          <w:sz w:val="25"/>
        </w:rPr>
        <w:t> proposed levels of service</w:t>
      </w:r>
    </w:p>
    <w:p>
      <w:pPr>
        <w:spacing w:after="0" w:line="285" w:lineRule="auto"/>
        <w:jc w:val="left"/>
        <w:rPr>
          <w:sz w:val="25"/>
        </w:rPr>
        <w:sectPr>
          <w:pgSz w:w="12220" w:h="15760"/>
          <w:pgMar w:top="1740" w:bottom="280" w:left="660" w:right="1080"/>
        </w:sectPr>
      </w:pPr>
    </w:p>
    <w:p>
      <w:pPr>
        <w:pStyle w:val="Heading2"/>
        <w:numPr>
          <w:ilvl w:val="0"/>
          <w:numId w:val="3"/>
        </w:numPr>
        <w:tabs>
          <w:tab w:pos="1957" w:val="left" w:leader="none"/>
        </w:tabs>
        <w:spacing w:line="240" w:lineRule="auto" w:before="35" w:after="0"/>
        <w:ind w:left="1957" w:right="0" w:hanging="1350"/>
        <w:jc w:val="left"/>
      </w:pPr>
      <w:r>
        <w:rPr>
          <w:color w:val="F4F7F7"/>
          <w:w w:val="105"/>
          <w:shd w:fill="346B8A" w:color="auto" w:val="clear"/>
        </w:rPr>
        <w:t>Introduction</w:t>
      </w:r>
      <w:r>
        <w:rPr>
          <w:color w:val="F4F7F7"/>
          <w:spacing w:val="38"/>
          <w:w w:val="150"/>
        </w:rPr>
        <w:t> </w:t>
      </w:r>
      <w:r>
        <w:rPr>
          <w:color w:val="F4F7F7"/>
          <w:w w:val="105"/>
          <w:shd w:fill="346B8A" w:color="auto" w:val="clear"/>
        </w:rPr>
        <w:t>&amp;</w:t>
      </w:r>
      <w:r>
        <w:rPr>
          <w:color w:val="F4F7F7"/>
          <w:spacing w:val="20"/>
          <w:w w:val="105"/>
          <w:shd w:fill="346B8A" w:color="auto" w:val="clear"/>
        </w:rPr>
        <w:t> </w:t>
      </w:r>
      <w:r>
        <w:rPr>
          <w:color w:val="F4F7F7"/>
          <w:spacing w:val="-2"/>
          <w:w w:val="105"/>
          <w:shd w:fill="346B8A" w:color="auto" w:val="clear"/>
        </w:rPr>
        <w:t>Context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spacing w:before="88"/>
        <w:ind w:left="118" w:right="0" w:firstLine="0"/>
        <w:jc w:val="left"/>
        <w:rPr>
          <w:b/>
          <w:sz w:val="40"/>
        </w:rPr>
      </w:pPr>
      <w:r>
        <w:rPr>
          <w:b/>
          <w:color w:val="F4F7F7"/>
          <w:w w:val="105"/>
          <w:sz w:val="41"/>
          <w:shd w:fill="346B8A" w:color="auto" w:val="clear"/>
        </w:rPr>
        <w:t>Key</w:t>
      </w:r>
      <w:r>
        <w:rPr>
          <w:b/>
          <w:color w:val="F4F7F7"/>
          <w:spacing w:val="32"/>
          <w:w w:val="105"/>
          <w:sz w:val="41"/>
          <w:shd w:fill="346B8A" w:color="auto" w:val="clear"/>
        </w:rPr>
        <w:t> </w:t>
      </w:r>
      <w:r>
        <w:rPr>
          <w:b/>
          <w:color w:val="F4F7F7"/>
          <w:spacing w:val="-2"/>
          <w:w w:val="105"/>
          <w:sz w:val="40"/>
          <w:shd w:fill="346B8A" w:color="auto" w:val="clear"/>
        </w:rPr>
        <w:t>Insights</w:t>
      </w:r>
    </w:p>
    <w:p>
      <w:pPr>
        <w:pStyle w:val="BodyText"/>
        <w:rPr>
          <w:b/>
          <w:sz w:val="46"/>
        </w:rPr>
      </w:pPr>
    </w:p>
    <w:p>
      <w:pPr>
        <w:pStyle w:val="ListParagraph"/>
        <w:numPr>
          <w:ilvl w:val="0"/>
          <w:numId w:val="4"/>
        </w:numPr>
        <w:tabs>
          <w:tab w:pos="1228" w:val="left" w:leader="none"/>
          <w:tab w:pos="1233" w:val="left" w:leader="none"/>
        </w:tabs>
        <w:spacing w:line="244" w:lineRule="auto" w:before="308" w:after="0"/>
        <w:ind w:left="1233" w:right="569" w:hanging="360"/>
        <w:jc w:val="left"/>
        <w:rPr>
          <w:color w:val="1C2326"/>
          <w:sz w:val="29"/>
        </w:rPr>
      </w:pPr>
      <w:r>
        <w:rPr>
          <w:color w:val="1C2326"/>
          <w:w w:val="105"/>
          <w:sz w:val="29"/>
        </w:rPr>
        <w:t>The goal of asset management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is to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minimize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the lifecycle costs of delivering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infrastructure services,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manage the associated</w:t>
      </w:r>
      <w:r>
        <w:rPr>
          <w:color w:val="1C2326"/>
          <w:w w:val="105"/>
          <w:sz w:val="29"/>
        </w:rPr>
        <w:t> risks, while maximizing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the value ratepayers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receive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from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the asset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portfolio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1224" w:val="left" w:leader="none"/>
          <w:tab w:pos="1234" w:val="left" w:leader="none"/>
        </w:tabs>
        <w:spacing w:line="247" w:lineRule="auto" w:before="0" w:after="0"/>
        <w:ind w:left="1234" w:right="233" w:hanging="361"/>
        <w:jc w:val="left"/>
        <w:rPr>
          <w:color w:val="1C2326"/>
          <w:sz w:val="29"/>
        </w:rPr>
      </w:pPr>
      <w:r>
        <w:rPr>
          <w:color w:val="1C2326"/>
          <w:w w:val="110"/>
          <w:sz w:val="29"/>
        </w:rPr>
        <w:t>The</w:t>
      </w:r>
      <w:r>
        <w:rPr>
          <w:color w:val="1C2326"/>
          <w:spacing w:val="-6"/>
          <w:w w:val="110"/>
          <w:sz w:val="29"/>
        </w:rPr>
        <w:t> </w:t>
      </w:r>
      <w:r>
        <w:rPr>
          <w:color w:val="1C2326"/>
          <w:w w:val="110"/>
          <w:sz w:val="29"/>
        </w:rPr>
        <w:t>Township's asset management</w:t>
      </w:r>
      <w:r>
        <w:rPr>
          <w:color w:val="1C2326"/>
          <w:w w:val="110"/>
          <w:sz w:val="29"/>
        </w:rPr>
        <w:t> policy provides clear direction to staff</w:t>
      </w:r>
      <w:r>
        <w:rPr>
          <w:color w:val="1C2326"/>
          <w:spacing w:val="-1"/>
          <w:w w:val="110"/>
          <w:sz w:val="29"/>
        </w:rPr>
        <w:t> </w:t>
      </w:r>
      <w:r>
        <w:rPr>
          <w:color w:val="1C2326"/>
          <w:w w:val="110"/>
          <w:sz w:val="29"/>
        </w:rPr>
        <w:t>on their roles and responsibilities</w:t>
      </w:r>
      <w:r>
        <w:rPr>
          <w:color w:val="1C2326"/>
          <w:spacing w:val="-6"/>
          <w:w w:val="110"/>
          <w:sz w:val="29"/>
        </w:rPr>
        <w:t> </w:t>
      </w:r>
      <w:r>
        <w:rPr>
          <w:color w:val="1C2326"/>
          <w:w w:val="110"/>
          <w:sz w:val="29"/>
        </w:rPr>
        <w:t>regarding asset management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1236" w:val="left" w:leader="none"/>
        </w:tabs>
        <w:spacing w:line="244" w:lineRule="auto" w:before="0" w:after="0"/>
        <w:ind w:left="1236" w:right="305" w:hanging="367"/>
        <w:jc w:val="left"/>
        <w:rPr>
          <w:color w:val="2F3A3D"/>
          <w:sz w:val="29"/>
        </w:rPr>
      </w:pPr>
      <w:r>
        <w:rPr>
          <w:color w:val="1C2326"/>
          <w:w w:val="105"/>
          <w:sz w:val="29"/>
        </w:rPr>
        <w:t>An asset management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plan is a living document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that should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be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updated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regularly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2F3A3D"/>
          <w:w w:val="105"/>
          <w:sz w:val="29"/>
        </w:rPr>
        <w:t>to</w:t>
      </w:r>
      <w:r>
        <w:rPr>
          <w:color w:val="2F3A3D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inform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long-term</w:t>
      </w:r>
      <w:r>
        <w:rPr>
          <w:color w:val="1C2326"/>
          <w:spacing w:val="80"/>
          <w:w w:val="105"/>
          <w:sz w:val="29"/>
        </w:rPr>
        <w:t> </w:t>
      </w:r>
      <w:r>
        <w:rPr>
          <w:color w:val="1C2326"/>
          <w:w w:val="105"/>
          <w:sz w:val="29"/>
        </w:rPr>
        <w:t>planning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1229" w:val="left" w:leader="none"/>
          <w:tab w:pos="1234" w:val="left" w:leader="none"/>
        </w:tabs>
        <w:spacing w:line="247" w:lineRule="auto" w:before="0" w:after="0"/>
        <w:ind w:left="1234" w:right="649" w:hanging="361"/>
        <w:jc w:val="both"/>
        <w:rPr>
          <w:color w:val="2F3A3D"/>
          <w:sz w:val="29"/>
        </w:rPr>
      </w:pPr>
      <w:r>
        <w:rPr>
          <w:color w:val="1C2326"/>
          <w:w w:val="105"/>
          <w:sz w:val="29"/>
        </w:rPr>
        <w:t>Ontario</w:t>
      </w:r>
      <w:r>
        <w:rPr>
          <w:color w:val="1C2326"/>
          <w:w w:val="105"/>
          <w:sz w:val="29"/>
        </w:rPr>
        <w:t> Regulation</w:t>
      </w:r>
      <w:r>
        <w:rPr>
          <w:color w:val="1C2326"/>
          <w:w w:val="105"/>
          <w:sz w:val="29"/>
        </w:rPr>
        <w:t> 588/17 outlines several key milestone and requirements</w:t>
      </w:r>
      <w:r>
        <w:rPr>
          <w:color w:val="1C2326"/>
          <w:w w:val="105"/>
          <w:sz w:val="29"/>
        </w:rPr>
        <w:t> for asset management</w:t>
      </w:r>
      <w:r>
        <w:rPr>
          <w:color w:val="1C2326"/>
          <w:w w:val="105"/>
          <w:sz w:val="29"/>
        </w:rPr>
        <w:t> plans in Ontario between July 1,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2022 and 2025</w:t>
      </w:r>
    </w:p>
    <w:p>
      <w:pPr>
        <w:spacing w:after="0" w:line="247" w:lineRule="auto"/>
        <w:jc w:val="both"/>
        <w:rPr>
          <w:sz w:val="29"/>
        </w:rPr>
        <w:sectPr>
          <w:pgSz w:w="12220" w:h="15680"/>
          <w:pgMar w:top="1140" w:bottom="280" w:left="1120" w:right="1140"/>
        </w:sectPr>
      </w:pPr>
    </w:p>
    <w:p>
      <w:pPr>
        <w:pStyle w:val="Heading7"/>
        <w:numPr>
          <w:ilvl w:val="1"/>
          <w:numId w:val="3"/>
        </w:numPr>
        <w:tabs>
          <w:tab w:pos="1709" w:val="left" w:leader="none"/>
        </w:tabs>
        <w:spacing w:line="240" w:lineRule="auto" w:before="68" w:after="0"/>
        <w:ind w:left="1709" w:right="0" w:hanging="1136"/>
        <w:jc w:val="left"/>
        <w:rPr>
          <w:color w:val="262F31"/>
          <w:sz w:val="41"/>
        </w:rPr>
      </w:pPr>
      <w:bookmarkStart w:name="_TOC_250010" w:id="5"/>
      <w:r>
        <w:rPr>
          <w:color w:val="262F31"/>
          <w:w w:val="105"/>
          <w:position w:val="1"/>
        </w:rPr>
        <w:t>Burpee</w:t>
      </w:r>
      <w:r>
        <w:rPr>
          <w:color w:val="262F31"/>
          <w:spacing w:val="60"/>
          <w:w w:val="105"/>
          <w:position w:val="1"/>
        </w:rPr>
        <w:t> </w:t>
      </w:r>
      <w:r>
        <w:rPr>
          <w:color w:val="262F31"/>
          <w:w w:val="105"/>
          <w:position w:val="1"/>
        </w:rPr>
        <w:t>and</w:t>
      </w:r>
      <w:r>
        <w:rPr>
          <w:color w:val="262F31"/>
          <w:spacing w:val="57"/>
          <w:w w:val="105"/>
          <w:position w:val="1"/>
        </w:rPr>
        <w:t> </w:t>
      </w:r>
      <w:r>
        <w:rPr>
          <w:color w:val="262F31"/>
          <w:w w:val="105"/>
          <w:position w:val="1"/>
        </w:rPr>
        <w:t>Mills</w:t>
      </w:r>
      <w:r>
        <w:rPr>
          <w:color w:val="262F31"/>
          <w:spacing w:val="45"/>
          <w:w w:val="105"/>
          <w:position w:val="1"/>
        </w:rPr>
        <w:t> </w:t>
      </w:r>
      <w:r>
        <w:rPr>
          <w:color w:val="262F31"/>
          <w:w w:val="105"/>
          <w:position w:val="1"/>
        </w:rPr>
        <w:t>Community</w:t>
      </w:r>
      <w:r>
        <w:rPr>
          <w:color w:val="262F31"/>
          <w:spacing w:val="32"/>
          <w:w w:val="150"/>
          <w:position w:val="1"/>
        </w:rPr>
        <w:t> </w:t>
      </w:r>
      <w:bookmarkEnd w:id="5"/>
      <w:r>
        <w:rPr>
          <w:color w:val="262F31"/>
          <w:spacing w:val="-2"/>
          <w:w w:val="105"/>
          <w:position w:val="1"/>
        </w:rPr>
        <w:t>Profile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5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"/>
        <w:gridCol w:w="4052"/>
        <w:gridCol w:w="3115"/>
        <w:gridCol w:w="1816"/>
      </w:tblGrid>
      <w:tr>
        <w:trPr>
          <w:trHeight w:val="352" w:hRule="atLeast"/>
        </w:trPr>
        <w:tc>
          <w:tcPr>
            <w:tcW w:w="12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05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6"/>
              <w:ind w:left="445"/>
              <w:rPr>
                <w:b/>
                <w:sz w:val="23"/>
              </w:rPr>
            </w:pPr>
            <w:r>
              <w:rPr>
                <w:b/>
                <w:color w:val="262F31"/>
                <w:w w:val="105"/>
                <w:sz w:val="23"/>
              </w:rPr>
              <w:t>C</w:t>
            </w:r>
            <w:r>
              <w:rPr>
                <w:b/>
                <w:color w:val="0F1313"/>
                <w:w w:val="105"/>
                <w:sz w:val="23"/>
              </w:rPr>
              <w:t>e</w:t>
            </w:r>
            <w:r>
              <w:rPr>
                <w:b/>
                <w:color w:val="262F31"/>
                <w:w w:val="105"/>
                <w:sz w:val="23"/>
              </w:rPr>
              <w:t>nsus</w:t>
            </w:r>
            <w:r>
              <w:rPr>
                <w:b/>
                <w:color w:val="262F31"/>
                <w:spacing w:val="8"/>
                <w:w w:val="110"/>
                <w:sz w:val="23"/>
              </w:rPr>
              <w:t> </w:t>
            </w:r>
            <w:r>
              <w:rPr>
                <w:b/>
                <w:color w:val="262F31"/>
                <w:spacing w:val="-2"/>
                <w:w w:val="110"/>
                <w:sz w:val="23"/>
              </w:rPr>
              <w:t>Characterist</w:t>
            </w:r>
            <w:r>
              <w:rPr>
                <w:b/>
                <w:color w:val="0F1313"/>
                <w:spacing w:val="-2"/>
                <w:w w:val="110"/>
                <w:sz w:val="23"/>
              </w:rPr>
              <w:t>i</w:t>
            </w:r>
            <w:r>
              <w:rPr>
                <w:b/>
                <w:color w:val="262F31"/>
                <w:spacing w:val="-2"/>
                <w:w w:val="110"/>
                <w:sz w:val="23"/>
              </w:rPr>
              <w:t>c</w:t>
            </w:r>
          </w:p>
        </w:tc>
        <w:tc>
          <w:tcPr>
            <w:tcW w:w="311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ind w:left="513" w:right="546"/>
              <w:jc w:val="center"/>
              <w:rPr>
                <w:b/>
                <w:sz w:val="23"/>
              </w:rPr>
            </w:pPr>
            <w:r>
              <w:rPr>
                <w:b/>
                <w:color w:val="262F31"/>
                <w:w w:val="110"/>
                <w:sz w:val="23"/>
              </w:rPr>
              <w:t>Burpee</w:t>
            </w:r>
            <w:r>
              <w:rPr>
                <w:b/>
                <w:color w:val="262F31"/>
                <w:spacing w:val="6"/>
                <w:w w:val="110"/>
                <w:sz w:val="23"/>
              </w:rPr>
              <w:t> </w:t>
            </w:r>
            <w:r>
              <w:rPr>
                <w:b/>
                <w:color w:val="262F31"/>
                <w:w w:val="110"/>
                <w:sz w:val="23"/>
              </w:rPr>
              <w:t>and</w:t>
            </w:r>
            <w:r>
              <w:rPr>
                <w:b/>
                <w:color w:val="262F31"/>
                <w:spacing w:val="4"/>
                <w:w w:val="110"/>
                <w:sz w:val="23"/>
              </w:rPr>
              <w:t> </w:t>
            </w:r>
            <w:r>
              <w:rPr>
                <w:b/>
                <w:color w:val="262F31"/>
                <w:spacing w:val="-4"/>
                <w:w w:val="110"/>
                <w:sz w:val="23"/>
              </w:rPr>
              <w:t>Mills</w:t>
            </w:r>
          </w:p>
        </w:tc>
        <w:tc>
          <w:tcPr>
            <w:tcW w:w="181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7" w:lineRule="exact"/>
              <w:ind w:left="717"/>
              <w:rPr>
                <w:b/>
                <w:sz w:val="23"/>
              </w:rPr>
            </w:pPr>
            <w:r>
              <w:rPr>
                <w:b/>
                <w:color w:val="262F31"/>
                <w:spacing w:val="-2"/>
                <w:w w:val="110"/>
                <w:sz w:val="23"/>
              </w:rPr>
              <w:t>Ontar</w:t>
            </w:r>
            <w:r>
              <w:rPr>
                <w:b/>
                <w:color w:val="0F1313"/>
                <w:spacing w:val="-2"/>
                <w:w w:val="110"/>
                <w:sz w:val="23"/>
              </w:rPr>
              <w:t>i</w:t>
            </w:r>
            <w:r>
              <w:rPr>
                <w:b/>
                <w:color w:val="262F31"/>
                <w:spacing w:val="-2"/>
                <w:w w:val="110"/>
                <w:sz w:val="23"/>
              </w:rPr>
              <w:t>o</w:t>
            </w:r>
          </w:p>
        </w:tc>
      </w:tr>
      <w:tr>
        <w:trPr>
          <w:trHeight w:val="438" w:hRule="atLeast"/>
        </w:trPr>
        <w:tc>
          <w:tcPr>
            <w:tcW w:w="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1"/>
              <w:ind w:left="6"/>
              <w:rPr>
                <w:sz w:val="23"/>
              </w:rPr>
            </w:pPr>
            <w:r>
              <w:rPr>
                <w:color w:val="0F1313"/>
                <w:w w:val="105"/>
                <w:sz w:val="23"/>
              </w:rPr>
              <w:t>Population</w:t>
            </w:r>
            <w:r>
              <w:rPr>
                <w:color w:val="0F1313"/>
                <w:spacing w:val="16"/>
                <w:w w:val="105"/>
                <w:sz w:val="23"/>
              </w:rPr>
              <w:t> </w:t>
            </w:r>
            <w:r>
              <w:rPr>
                <w:color w:val="0F1313"/>
                <w:spacing w:val="-4"/>
                <w:w w:val="105"/>
                <w:sz w:val="23"/>
              </w:rPr>
              <w:t>2021</w:t>
            </w:r>
          </w:p>
        </w:tc>
        <w:tc>
          <w:tcPr>
            <w:tcW w:w="311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1"/>
              <w:ind w:left="511" w:right="546"/>
              <w:jc w:val="center"/>
              <w:rPr>
                <w:sz w:val="23"/>
              </w:rPr>
            </w:pPr>
            <w:r>
              <w:rPr>
                <w:color w:val="0F1313"/>
                <w:spacing w:val="-5"/>
                <w:w w:val="105"/>
                <w:sz w:val="23"/>
              </w:rPr>
              <w:t>382</w:t>
            </w:r>
          </w:p>
        </w:tc>
        <w:tc>
          <w:tcPr>
            <w:tcW w:w="181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2"/>
              <w:ind w:right="19"/>
              <w:jc w:val="right"/>
              <w:rPr>
                <w:b/>
                <w:sz w:val="23"/>
              </w:rPr>
            </w:pPr>
            <w:r>
              <w:rPr>
                <w:b/>
                <w:color w:val="0F1313"/>
                <w:spacing w:val="-2"/>
                <w:w w:val="110"/>
                <w:sz w:val="23"/>
              </w:rPr>
              <w:t>14,223,942</w:t>
            </w:r>
          </w:p>
        </w:tc>
      </w:tr>
      <w:tr>
        <w:trPr>
          <w:trHeight w:val="418" w:hRule="atLeast"/>
        </w:trPr>
        <w:tc>
          <w:tcPr>
            <w:tcW w:w="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</w:tcPr>
          <w:p>
            <w:pPr>
              <w:pStyle w:val="TableParagraph"/>
              <w:spacing w:before="80"/>
              <w:ind w:left="6"/>
              <w:rPr>
                <w:sz w:val="23"/>
              </w:rPr>
            </w:pPr>
            <w:r>
              <w:rPr>
                <w:color w:val="0F1313"/>
                <w:w w:val="105"/>
                <w:sz w:val="23"/>
              </w:rPr>
              <w:t>Population</w:t>
            </w:r>
            <w:r>
              <w:rPr>
                <w:color w:val="0F1313"/>
                <w:spacing w:val="12"/>
                <w:w w:val="105"/>
                <w:sz w:val="23"/>
              </w:rPr>
              <w:t> </w:t>
            </w:r>
            <w:r>
              <w:rPr>
                <w:color w:val="0F1313"/>
                <w:w w:val="105"/>
                <w:sz w:val="23"/>
              </w:rPr>
              <w:t>Change</w:t>
            </w:r>
            <w:r>
              <w:rPr>
                <w:color w:val="0F1313"/>
                <w:spacing w:val="17"/>
                <w:w w:val="105"/>
                <w:sz w:val="23"/>
              </w:rPr>
              <w:t> </w:t>
            </w:r>
            <w:r>
              <w:rPr>
                <w:color w:val="0F1313"/>
                <w:w w:val="105"/>
                <w:sz w:val="23"/>
              </w:rPr>
              <w:t>2016-</w:t>
            </w:r>
            <w:r>
              <w:rPr>
                <w:color w:val="0F1313"/>
                <w:spacing w:val="-4"/>
                <w:w w:val="105"/>
                <w:sz w:val="23"/>
              </w:rPr>
              <w:t>2021</w:t>
            </w:r>
          </w:p>
        </w:tc>
        <w:tc>
          <w:tcPr>
            <w:tcW w:w="3115" w:type="dxa"/>
          </w:tcPr>
          <w:p>
            <w:pPr>
              <w:pStyle w:val="TableParagraph"/>
              <w:spacing w:before="70"/>
              <w:ind w:left="513" w:right="542"/>
              <w:jc w:val="center"/>
              <w:rPr>
                <w:sz w:val="23"/>
              </w:rPr>
            </w:pPr>
            <w:r>
              <w:rPr>
                <w:color w:val="0F1313"/>
                <w:spacing w:val="-4"/>
                <w:w w:val="110"/>
                <w:sz w:val="23"/>
              </w:rPr>
              <w:t>11.4</w:t>
            </w:r>
          </w:p>
        </w:tc>
        <w:tc>
          <w:tcPr>
            <w:tcW w:w="1816" w:type="dxa"/>
          </w:tcPr>
          <w:p>
            <w:pPr>
              <w:pStyle w:val="TableParagraph"/>
              <w:spacing w:before="66"/>
              <w:ind w:left="1005"/>
              <w:rPr>
                <w:sz w:val="23"/>
              </w:rPr>
            </w:pPr>
            <w:r>
              <w:rPr>
                <w:color w:val="414849"/>
                <w:spacing w:val="-5"/>
                <w:w w:val="110"/>
                <w:sz w:val="23"/>
              </w:rPr>
              <w:t>5</w:t>
            </w:r>
            <w:r>
              <w:rPr>
                <w:color w:val="0F1313"/>
                <w:spacing w:val="-5"/>
                <w:w w:val="110"/>
                <w:sz w:val="23"/>
              </w:rPr>
              <w:t>.8</w:t>
            </w:r>
          </w:p>
        </w:tc>
      </w:tr>
      <w:tr>
        <w:trPr>
          <w:trHeight w:val="420" w:hRule="atLeast"/>
        </w:trPr>
        <w:tc>
          <w:tcPr>
            <w:tcW w:w="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</w:tcPr>
          <w:p>
            <w:pPr>
              <w:pStyle w:val="TableParagraph"/>
              <w:spacing w:before="85"/>
              <w:ind w:left="-1"/>
              <w:rPr>
                <w:sz w:val="23"/>
              </w:rPr>
            </w:pPr>
            <w:r>
              <w:rPr>
                <w:color w:val="0F1313"/>
                <w:w w:val="105"/>
                <w:sz w:val="23"/>
              </w:rPr>
              <w:t>Total</w:t>
            </w:r>
            <w:r>
              <w:rPr>
                <w:color w:val="0F1313"/>
                <w:spacing w:val="16"/>
                <w:w w:val="105"/>
                <w:sz w:val="23"/>
              </w:rPr>
              <w:t> </w:t>
            </w:r>
            <w:r>
              <w:rPr>
                <w:color w:val="0F1313"/>
                <w:w w:val="105"/>
                <w:sz w:val="23"/>
              </w:rPr>
              <w:t>Private</w:t>
            </w:r>
            <w:r>
              <w:rPr>
                <w:color w:val="0F1313"/>
                <w:spacing w:val="21"/>
                <w:w w:val="105"/>
                <w:sz w:val="23"/>
              </w:rPr>
              <w:t> </w:t>
            </w:r>
            <w:r>
              <w:rPr>
                <w:color w:val="0F1313"/>
                <w:spacing w:val="-2"/>
                <w:w w:val="105"/>
                <w:sz w:val="23"/>
              </w:rPr>
              <w:t>Dwellings</w:t>
            </w:r>
          </w:p>
        </w:tc>
        <w:tc>
          <w:tcPr>
            <w:tcW w:w="3115" w:type="dxa"/>
          </w:tcPr>
          <w:p>
            <w:pPr>
              <w:pStyle w:val="TableParagraph"/>
              <w:spacing w:before="75"/>
              <w:ind w:left="513" w:right="538"/>
              <w:jc w:val="center"/>
              <w:rPr>
                <w:sz w:val="23"/>
              </w:rPr>
            </w:pPr>
            <w:r>
              <w:rPr>
                <w:color w:val="0F1313"/>
                <w:spacing w:val="-5"/>
                <w:w w:val="105"/>
                <w:sz w:val="23"/>
              </w:rPr>
              <w:t>292</w:t>
            </w:r>
          </w:p>
        </w:tc>
        <w:tc>
          <w:tcPr>
            <w:tcW w:w="1816" w:type="dxa"/>
          </w:tcPr>
          <w:p>
            <w:pPr>
              <w:pStyle w:val="TableParagraph"/>
              <w:spacing w:before="66"/>
              <w:ind w:right="76"/>
              <w:jc w:val="right"/>
              <w:rPr>
                <w:b/>
                <w:sz w:val="23"/>
              </w:rPr>
            </w:pPr>
            <w:r>
              <w:rPr>
                <w:b/>
                <w:color w:val="0F1313"/>
                <w:spacing w:val="-2"/>
                <w:w w:val="110"/>
                <w:sz w:val="23"/>
              </w:rPr>
              <w:t>5,929,250</w:t>
            </w:r>
          </w:p>
        </w:tc>
      </w:tr>
      <w:tr>
        <w:trPr>
          <w:trHeight w:val="425" w:hRule="atLeast"/>
        </w:trPr>
        <w:tc>
          <w:tcPr>
            <w:tcW w:w="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</w:tcPr>
          <w:p>
            <w:pPr>
              <w:pStyle w:val="TableParagraph"/>
              <w:spacing w:before="87"/>
              <w:ind w:left="6"/>
              <w:rPr>
                <w:sz w:val="23"/>
              </w:rPr>
            </w:pPr>
            <w:r>
              <w:rPr>
                <w:color w:val="0F1313"/>
                <w:w w:val="105"/>
                <w:sz w:val="23"/>
              </w:rPr>
              <w:t>Population</w:t>
            </w:r>
            <w:r>
              <w:rPr>
                <w:color w:val="0F1313"/>
                <w:spacing w:val="10"/>
                <w:w w:val="105"/>
                <w:sz w:val="23"/>
              </w:rPr>
              <w:t> </w:t>
            </w:r>
            <w:r>
              <w:rPr>
                <w:color w:val="0F1313"/>
                <w:spacing w:val="-2"/>
                <w:w w:val="105"/>
                <w:sz w:val="23"/>
              </w:rPr>
              <w:t>Density</w:t>
            </w:r>
          </w:p>
        </w:tc>
        <w:tc>
          <w:tcPr>
            <w:tcW w:w="3115" w:type="dxa"/>
          </w:tcPr>
          <w:p>
            <w:pPr>
              <w:pStyle w:val="TableParagraph"/>
              <w:spacing w:before="73"/>
              <w:ind w:left="503" w:right="546"/>
              <w:jc w:val="center"/>
              <w:rPr>
                <w:sz w:val="23"/>
              </w:rPr>
            </w:pPr>
            <w:r>
              <w:rPr>
                <w:color w:val="0F1313"/>
                <w:spacing w:val="-5"/>
                <w:w w:val="105"/>
                <w:sz w:val="23"/>
              </w:rPr>
              <w:t>1.8</w:t>
            </w:r>
          </w:p>
        </w:tc>
        <w:tc>
          <w:tcPr>
            <w:tcW w:w="1816" w:type="dxa"/>
          </w:tcPr>
          <w:p>
            <w:pPr>
              <w:pStyle w:val="TableParagraph"/>
              <w:spacing w:before="63"/>
              <w:ind w:left="932"/>
              <w:rPr>
                <w:sz w:val="23"/>
              </w:rPr>
            </w:pPr>
            <w:r>
              <w:rPr>
                <w:color w:val="0F1313"/>
                <w:spacing w:val="-4"/>
                <w:w w:val="110"/>
                <w:sz w:val="23"/>
              </w:rPr>
              <w:t>15.9</w:t>
            </w:r>
          </w:p>
        </w:tc>
      </w:tr>
      <w:tr>
        <w:trPr>
          <w:trHeight w:val="415" w:hRule="atLeast"/>
        </w:trPr>
        <w:tc>
          <w:tcPr>
            <w:tcW w:w="12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05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5"/>
              <w:ind w:left="7"/>
              <w:rPr>
                <w:sz w:val="23"/>
              </w:rPr>
            </w:pPr>
            <w:r>
              <w:rPr>
                <w:color w:val="0F1313"/>
                <w:w w:val="105"/>
                <w:sz w:val="23"/>
              </w:rPr>
              <w:t>Land</w:t>
            </w:r>
            <w:r>
              <w:rPr>
                <w:color w:val="0F1313"/>
                <w:spacing w:val="7"/>
                <w:w w:val="105"/>
                <w:sz w:val="23"/>
              </w:rPr>
              <w:t> </w:t>
            </w:r>
            <w:r>
              <w:rPr>
                <w:color w:val="0F1313"/>
                <w:w w:val="105"/>
                <w:sz w:val="23"/>
              </w:rPr>
              <w:t>Area</w:t>
            </w:r>
            <w:r>
              <w:rPr>
                <w:color w:val="0F1313"/>
                <w:spacing w:val="-2"/>
                <w:w w:val="105"/>
                <w:sz w:val="23"/>
              </w:rPr>
              <w:t> </w:t>
            </w:r>
            <w:r>
              <w:rPr>
                <w:color w:val="0F1313"/>
                <w:w w:val="105"/>
                <w:sz w:val="23"/>
              </w:rPr>
              <w:t>In</w:t>
            </w:r>
            <w:r>
              <w:rPr>
                <w:color w:val="0F1313"/>
                <w:spacing w:val="34"/>
                <w:w w:val="105"/>
                <w:sz w:val="23"/>
              </w:rPr>
              <w:t> </w:t>
            </w:r>
            <w:r>
              <w:rPr>
                <w:color w:val="0F1313"/>
                <w:w w:val="105"/>
                <w:sz w:val="23"/>
              </w:rPr>
              <w:t>Square</w:t>
            </w:r>
            <w:r>
              <w:rPr>
                <w:color w:val="0F1313"/>
                <w:spacing w:val="8"/>
                <w:w w:val="105"/>
                <w:sz w:val="23"/>
              </w:rPr>
              <w:t> </w:t>
            </w:r>
            <w:r>
              <w:rPr>
                <w:color w:val="0F1313"/>
                <w:spacing w:val="-2"/>
                <w:w w:val="105"/>
                <w:sz w:val="23"/>
              </w:rPr>
              <w:t>Kilometers</w:t>
            </w:r>
          </w:p>
        </w:tc>
        <w:tc>
          <w:tcPr>
            <w:tcW w:w="311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6"/>
              <w:ind w:left="512" w:right="546"/>
              <w:jc w:val="center"/>
              <w:rPr>
                <w:sz w:val="23"/>
              </w:rPr>
            </w:pPr>
            <w:r>
              <w:rPr>
                <w:color w:val="0F1313"/>
                <w:spacing w:val="-2"/>
                <w:w w:val="105"/>
                <w:sz w:val="23"/>
              </w:rPr>
              <w:t>217.33</w:t>
            </w:r>
          </w:p>
        </w:tc>
        <w:tc>
          <w:tcPr>
            <w:tcW w:w="1816" w:type="dxa"/>
          </w:tcPr>
          <w:p>
            <w:pPr>
              <w:pStyle w:val="TableParagraph"/>
              <w:spacing w:before="66"/>
              <w:jc w:val="right"/>
              <w:rPr>
                <w:b/>
                <w:sz w:val="23"/>
              </w:rPr>
            </w:pPr>
            <w:r>
              <w:rPr>
                <w:b/>
                <w:color w:val="0F1313"/>
                <w:spacing w:val="-2"/>
                <w:w w:val="110"/>
                <w:sz w:val="23"/>
              </w:rPr>
              <w:t>892,411.</w:t>
            </w:r>
            <w:r>
              <w:rPr>
                <w:b/>
                <w:color w:val="262F31"/>
                <w:spacing w:val="-2"/>
                <w:w w:val="110"/>
                <w:sz w:val="23"/>
              </w:rPr>
              <w:t>7</w:t>
            </w:r>
            <w:r>
              <w:rPr>
                <w:b/>
                <w:color w:val="0F1313"/>
                <w:spacing w:val="-2"/>
                <w:w w:val="110"/>
                <w:sz w:val="23"/>
              </w:rPr>
              <w:t>6</w:t>
            </w:r>
          </w:p>
        </w:tc>
      </w:tr>
    </w:tbl>
    <w:p>
      <w:pPr>
        <w:pStyle w:val="BodyText"/>
        <w:spacing w:line="268" w:lineRule="auto" w:before="305"/>
        <w:ind w:left="554" w:right="133" w:hanging="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4701299</wp:posOffset>
                </wp:positionH>
                <wp:positionV relativeFrom="paragraph">
                  <wp:posOffset>-14179</wp:posOffset>
                </wp:positionV>
                <wp:extent cx="2259330" cy="127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2259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9330" h="0">
                              <a:moveTo>
                                <a:pt x="0" y="0"/>
                              </a:moveTo>
                              <a:lnTo>
                                <a:pt x="2259065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392" from="370.18103pt,-1.116522pt" to="548.060220pt,-1.116522pt" stroked="true" strokeweight="1.20147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F1313"/>
          <w:w w:val="105"/>
        </w:rPr>
        <w:t>The Township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of Burpee and Mills is </w:t>
      </w:r>
      <w:r>
        <w:rPr>
          <w:color w:val="010101"/>
          <w:w w:val="105"/>
        </w:rPr>
        <w:t>located </w:t>
      </w:r>
      <w:r>
        <w:rPr>
          <w:color w:val="0F1313"/>
          <w:w w:val="105"/>
        </w:rPr>
        <w:t>in Western Manitoulin Island of the Northeastern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Ontario. The Towns</w:t>
      </w:r>
      <w:r>
        <w:rPr>
          <w:color w:val="262F31"/>
          <w:w w:val="105"/>
        </w:rPr>
        <w:t>hi</w:t>
      </w:r>
      <w:r>
        <w:rPr>
          <w:color w:val="0F1313"/>
          <w:w w:val="105"/>
        </w:rPr>
        <w:t>p is located along Lake Huron and other inland lakes. It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is comprised</w:t>
      </w:r>
      <w:r>
        <w:rPr>
          <w:color w:val="0F1313"/>
          <w:spacing w:val="32"/>
          <w:w w:val="105"/>
        </w:rPr>
        <w:t> </w:t>
      </w:r>
      <w:r>
        <w:rPr>
          <w:color w:val="0F1313"/>
          <w:w w:val="105"/>
        </w:rPr>
        <w:t>of the communities</w:t>
      </w:r>
      <w:r>
        <w:rPr>
          <w:color w:val="0F1313"/>
          <w:spacing w:val="38"/>
          <w:w w:val="105"/>
        </w:rPr>
        <w:t> </w:t>
      </w:r>
      <w:r>
        <w:rPr>
          <w:color w:val="0F1313"/>
          <w:w w:val="105"/>
        </w:rPr>
        <w:t>of B</w:t>
      </w:r>
      <w:r>
        <w:rPr>
          <w:color w:val="262F31"/>
          <w:w w:val="105"/>
        </w:rPr>
        <w:t>u</w:t>
      </w:r>
      <w:r>
        <w:rPr>
          <w:color w:val="0F1313"/>
          <w:w w:val="105"/>
        </w:rPr>
        <w:t>rpee</w:t>
      </w:r>
      <w:r>
        <w:rPr>
          <w:color w:val="262F31"/>
          <w:w w:val="105"/>
        </w:rPr>
        <w:t>, </w:t>
      </w:r>
      <w:r>
        <w:rPr>
          <w:color w:val="0F1313"/>
          <w:w w:val="105"/>
        </w:rPr>
        <w:t>Elizabeth</w:t>
      </w:r>
      <w:r>
        <w:rPr>
          <w:color w:val="0F1313"/>
          <w:spacing w:val="32"/>
          <w:w w:val="105"/>
        </w:rPr>
        <w:t> </w:t>
      </w:r>
      <w:r>
        <w:rPr>
          <w:color w:val="0F1313"/>
          <w:w w:val="105"/>
        </w:rPr>
        <w:t>Bay, Evansville,</w:t>
      </w:r>
      <w:r>
        <w:rPr>
          <w:color w:val="0F1313"/>
          <w:spacing w:val="36"/>
          <w:w w:val="105"/>
        </w:rPr>
        <w:t> </w:t>
      </w:r>
      <w:r>
        <w:rPr>
          <w:color w:val="0F1313"/>
          <w:w w:val="105"/>
        </w:rPr>
        <w:t>and Poplar. The Township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is formed</w:t>
      </w:r>
      <w:r>
        <w:rPr>
          <w:color w:val="0F1313"/>
          <w:spacing w:val="38"/>
          <w:w w:val="105"/>
        </w:rPr>
        <w:t> </w:t>
      </w:r>
      <w:r>
        <w:rPr>
          <w:color w:val="262F31"/>
          <w:w w:val="105"/>
        </w:rPr>
        <w:t>i</w:t>
      </w:r>
      <w:r>
        <w:rPr>
          <w:color w:val="0F1313"/>
          <w:w w:val="105"/>
        </w:rPr>
        <w:t>n 1998 through</w:t>
      </w:r>
      <w:r>
        <w:rPr>
          <w:color w:val="0F1313"/>
          <w:spacing w:val="36"/>
          <w:w w:val="105"/>
        </w:rPr>
        <w:t> </w:t>
      </w:r>
      <w:r>
        <w:rPr>
          <w:color w:val="0F1313"/>
          <w:w w:val="105"/>
        </w:rPr>
        <w:t>the</w:t>
      </w:r>
      <w:r>
        <w:rPr>
          <w:color w:val="0F1313"/>
          <w:spacing w:val="39"/>
          <w:w w:val="105"/>
        </w:rPr>
        <w:t> </w:t>
      </w:r>
      <w:r>
        <w:rPr>
          <w:color w:val="0F1313"/>
          <w:w w:val="105"/>
        </w:rPr>
        <w:t>annexation</w:t>
      </w:r>
      <w:r>
        <w:rPr>
          <w:color w:val="0F1313"/>
          <w:spacing w:val="38"/>
          <w:w w:val="105"/>
        </w:rPr>
        <w:t> </w:t>
      </w:r>
      <w:r>
        <w:rPr>
          <w:color w:val="0F1313"/>
          <w:w w:val="105"/>
        </w:rPr>
        <w:t>the Township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of Mills by the Township of Burpee</w:t>
      </w:r>
      <w:r>
        <w:rPr>
          <w:color w:val="262F31"/>
          <w:w w:val="105"/>
        </w:rPr>
        <w:t>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66" w:lineRule="auto" w:before="1"/>
        <w:ind w:left="547" w:right="133" w:hanging="2"/>
      </w:pPr>
      <w:r>
        <w:rPr>
          <w:color w:val="0F1313"/>
          <w:w w:val="105"/>
        </w:rPr>
        <w:t>In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1870s,</w:t>
      </w:r>
      <w:r>
        <w:rPr>
          <w:color w:val="0F1313"/>
          <w:spacing w:val="25"/>
          <w:w w:val="105"/>
        </w:rPr>
        <w:t> </w:t>
      </w:r>
      <w:r>
        <w:rPr>
          <w:color w:val="0F1313"/>
          <w:w w:val="105"/>
        </w:rPr>
        <w:t>a</w:t>
      </w:r>
      <w:r>
        <w:rPr>
          <w:color w:val="0F1313"/>
          <w:spacing w:val="21"/>
          <w:w w:val="105"/>
        </w:rPr>
        <w:t> </w:t>
      </w:r>
      <w:r>
        <w:rPr>
          <w:color w:val="0F1313"/>
          <w:w w:val="105"/>
        </w:rPr>
        <w:t>number</w:t>
      </w:r>
      <w:r>
        <w:rPr>
          <w:color w:val="0F1313"/>
          <w:spacing w:val="36"/>
          <w:w w:val="105"/>
        </w:rPr>
        <w:t> </w:t>
      </w:r>
      <w:r>
        <w:rPr>
          <w:color w:val="0F1313"/>
          <w:w w:val="105"/>
        </w:rPr>
        <w:t>of settlers</w:t>
      </w:r>
      <w:r>
        <w:rPr>
          <w:color w:val="0F1313"/>
          <w:spacing w:val="24"/>
          <w:w w:val="105"/>
        </w:rPr>
        <w:t> </w:t>
      </w:r>
      <w:r>
        <w:rPr>
          <w:color w:val="0F1313"/>
          <w:w w:val="105"/>
        </w:rPr>
        <w:t>la</w:t>
      </w:r>
      <w:r>
        <w:rPr>
          <w:color w:val="262F31"/>
          <w:w w:val="105"/>
        </w:rPr>
        <w:t>n</w:t>
      </w:r>
      <w:r>
        <w:rPr>
          <w:color w:val="0F1313"/>
          <w:w w:val="105"/>
        </w:rPr>
        <w:t>ded in</w:t>
      </w:r>
      <w:r>
        <w:rPr>
          <w:color w:val="0F1313"/>
          <w:spacing w:val="26"/>
          <w:w w:val="105"/>
        </w:rPr>
        <w:t> </w:t>
      </w:r>
      <w:r>
        <w:rPr>
          <w:color w:val="0F1313"/>
          <w:w w:val="105"/>
        </w:rPr>
        <w:t>Burpee</w:t>
      </w:r>
      <w:r>
        <w:rPr>
          <w:color w:val="0F1313"/>
          <w:spacing w:val="32"/>
          <w:w w:val="105"/>
        </w:rPr>
        <w:t> </w:t>
      </w:r>
      <w:r>
        <w:rPr>
          <w:color w:val="0F1313"/>
          <w:w w:val="105"/>
        </w:rPr>
        <w:t>and Mills and created</w:t>
      </w:r>
      <w:r>
        <w:rPr>
          <w:color w:val="0F1313"/>
          <w:spacing w:val="30"/>
          <w:w w:val="105"/>
        </w:rPr>
        <w:t> </w:t>
      </w:r>
      <w:r>
        <w:rPr>
          <w:color w:val="0F1313"/>
          <w:w w:val="105"/>
        </w:rPr>
        <w:t>family</w:t>
      </w:r>
      <w:r>
        <w:rPr>
          <w:color w:val="0F1313"/>
          <w:spacing w:val="32"/>
          <w:w w:val="105"/>
        </w:rPr>
        <w:t> </w:t>
      </w:r>
      <w:r>
        <w:rPr>
          <w:color w:val="0F1313"/>
          <w:w w:val="105"/>
        </w:rPr>
        <w:t>farms. Since then, Burpee</w:t>
      </w:r>
      <w:r>
        <w:rPr>
          <w:color w:val="0F1313"/>
          <w:spacing w:val="40"/>
          <w:w w:val="105"/>
        </w:rPr>
        <w:t> </w:t>
      </w:r>
      <w:r>
        <w:rPr>
          <w:color w:val="262F31"/>
          <w:w w:val="105"/>
        </w:rPr>
        <w:t>a</w:t>
      </w:r>
      <w:r>
        <w:rPr>
          <w:color w:val="0F1313"/>
          <w:w w:val="105"/>
        </w:rPr>
        <w:t>nd Mills maintains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its </w:t>
      </w:r>
      <w:r>
        <w:rPr>
          <w:color w:val="262F31"/>
          <w:w w:val="105"/>
        </w:rPr>
        <w:t>r</w:t>
      </w:r>
      <w:r>
        <w:rPr>
          <w:color w:val="0F1313"/>
          <w:w w:val="105"/>
        </w:rPr>
        <w:t>ural ch</w:t>
      </w:r>
      <w:r>
        <w:rPr>
          <w:color w:val="262F31"/>
          <w:w w:val="105"/>
        </w:rPr>
        <w:t>a</w:t>
      </w:r>
      <w:r>
        <w:rPr>
          <w:color w:val="0F1313"/>
          <w:w w:val="105"/>
        </w:rPr>
        <w:t>racter and stays as a close community.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Current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employment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opportunities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are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primarily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based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on tourism, agriculture,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aquaculture,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and logging</w:t>
      </w:r>
      <w:r>
        <w:rPr>
          <w:color w:val="414849"/>
          <w:w w:val="105"/>
        </w:rPr>
        <w:t>. </w:t>
      </w:r>
      <w:r>
        <w:rPr>
          <w:color w:val="0F1313"/>
          <w:w w:val="105"/>
        </w:rPr>
        <w:t>Tourism</w:t>
      </w:r>
      <w:r>
        <w:rPr>
          <w:color w:val="0F1313"/>
          <w:spacing w:val="40"/>
          <w:w w:val="105"/>
        </w:rPr>
        <w:t> </w:t>
      </w:r>
      <w:r>
        <w:rPr>
          <w:color w:val="010101"/>
          <w:w w:val="105"/>
        </w:rPr>
        <w:t>is </w:t>
      </w:r>
      <w:r>
        <w:rPr>
          <w:color w:val="0F1313"/>
          <w:w w:val="105"/>
        </w:rPr>
        <w:t>the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la</w:t>
      </w:r>
      <w:r>
        <w:rPr>
          <w:color w:val="262F31"/>
          <w:w w:val="105"/>
        </w:rPr>
        <w:t>r</w:t>
      </w:r>
      <w:r>
        <w:rPr>
          <w:color w:val="0F1313"/>
          <w:w w:val="105"/>
        </w:rPr>
        <w:t>gest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econom</w:t>
      </w:r>
      <w:r>
        <w:rPr>
          <w:color w:val="262F31"/>
          <w:w w:val="105"/>
        </w:rPr>
        <w:t>i</w:t>
      </w:r>
      <w:r>
        <w:rPr>
          <w:color w:val="0F1313"/>
          <w:w w:val="105"/>
        </w:rPr>
        <w:t>c sector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of the </w:t>
      </w:r>
      <w:r>
        <w:rPr>
          <w:color w:val="262F31"/>
          <w:w w:val="105"/>
        </w:rPr>
        <w:t>T</w:t>
      </w:r>
      <w:r>
        <w:rPr>
          <w:color w:val="0F1313"/>
          <w:w w:val="105"/>
        </w:rPr>
        <w:t>ownship due to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its</w:t>
      </w:r>
      <w:r>
        <w:rPr>
          <w:color w:val="0F1313"/>
          <w:spacing w:val="40"/>
          <w:w w:val="105"/>
        </w:rPr>
        <w:t> </w:t>
      </w:r>
      <w:r>
        <w:rPr>
          <w:color w:val="262F31"/>
          <w:w w:val="105"/>
        </w:rPr>
        <w:t>u</w:t>
      </w:r>
      <w:r>
        <w:rPr>
          <w:color w:val="0F1313"/>
          <w:w w:val="105"/>
        </w:rPr>
        <w:t>nique </w:t>
      </w:r>
      <w:r>
        <w:rPr>
          <w:color w:val="010101"/>
          <w:w w:val="105"/>
        </w:rPr>
        <w:t>location</w:t>
      </w:r>
      <w:r>
        <w:rPr>
          <w:color w:val="010101"/>
          <w:spacing w:val="40"/>
          <w:w w:val="105"/>
        </w:rPr>
        <w:t> </w:t>
      </w:r>
      <w:r>
        <w:rPr>
          <w:color w:val="0F1313"/>
          <w:w w:val="105"/>
        </w:rPr>
        <w:t>and attraction</w:t>
      </w:r>
      <w:r>
        <w:rPr>
          <w:color w:val="262F31"/>
          <w:w w:val="105"/>
        </w:rPr>
        <w:t>. </w:t>
      </w:r>
      <w:r>
        <w:rPr>
          <w:color w:val="0F1313"/>
          <w:w w:val="105"/>
        </w:rPr>
        <w:t>The Township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will continue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to p</w:t>
      </w:r>
      <w:r>
        <w:rPr>
          <w:color w:val="262F31"/>
          <w:w w:val="105"/>
        </w:rPr>
        <w:t>r</w:t>
      </w:r>
      <w:r>
        <w:rPr>
          <w:color w:val="0F1313"/>
          <w:w w:val="105"/>
        </w:rPr>
        <w:t>omote tourism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while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protecting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the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environment</w:t>
      </w:r>
      <w:r>
        <w:rPr>
          <w:color w:val="262F31"/>
          <w:w w:val="105"/>
        </w:rPr>
        <w:t>,</w:t>
      </w:r>
      <w:r>
        <w:rPr>
          <w:color w:val="262F31"/>
          <w:spacing w:val="40"/>
          <w:w w:val="105"/>
        </w:rPr>
        <w:t> </w:t>
      </w:r>
      <w:r>
        <w:rPr>
          <w:color w:val="0F1313"/>
          <w:w w:val="105"/>
        </w:rPr>
        <w:t>diversifying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the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economy,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and fostering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social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integration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and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healthy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lifestyles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for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residents</w:t>
      </w:r>
      <w:r>
        <w:rPr>
          <w:color w:val="505959"/>
          <w:w w:val="105"/>
        </w:rPr>
        <w:t>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549" w:right="296" w:firstLine="5"/>
      </w:pPr>
      <w:r>
        <w:rPr>
          <w:color w:val="0F1313"/>
          <w:w w:val="105"/>
        </w:rPr>
        <w:t>Demand in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the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Township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is </w:t>
      </w:r>
      <w:r>
        <w:rPr>
          <w:color w:val="262F31"/>
          <w:w w:val="105"/>
        </w:rPr>
        <w:t>n</w:t>
      </w:r>
      <w:r>
        <w:rPr>
          <w:color w:val="0F1313"/>
          <w:w w:val="105"/>
        </w:rPr>
        <w:t>otably driven by populat</w:t>
      </w:r>
      <w:r>
        <w:rPr>
          <w:color w:val="262F31"/>
          <w:w w:val="105"/>
        </w:rPr>
        <w:t>i</w:t>
      </w:r>
      <w:r>
        <w:rPr>
          <w:color w:val="0F1313"/>
          <w:w w:val="105"/>
        </w:rPr>
        <w:t>on growth and an aging population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above the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provincial ave</w:t>
      </w:r>
      <w:r>
        <w:rPr>
          <w:color w:val="262F31"/>
          <w:w w:val="105"/>
        </w:rPr>
        <w:t>r</w:t>
      </w:r>
      <w:r>
        <w:rPr>
          <w:color w:val="0F1313"/>
          <w:w w:val="105"/>
        </w:rPr>
        <w:t>age. The population has increased by 11.4% since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2016</w:t>
      </w:r>
      <w:r>
        <w:rPr>
          <w:color w:val="414849"/>
          <w:w w:val="105"/>
        </w:rPr>
        <w:t>. </w:t>
      </w:r>
      <w:r>
        <w:rPr>
          <w:color w:val="0F1313"/>
          <w:w w:val="105"/>
        </w:rPr>
        <w:t>The Official Plan for the District of Manitoulin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establishes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policies to guide</w:t>
      </w:r>
      <w:r>
        <w:rPr>
          <w:color w:val="0F1313"/>
          <w:spacing w:val="30"/>
          <w:w w:val="105"/>
        </w:rPr>
        <w:t> </w:t>
      </w:r>
      <w:r>
        <w:rPr>
          <w:color w:val="0F1313"/>
          <w:w w:val="105"/>
        </w:rPr>
        <w:t>the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distribution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of</w:t>
      </w:r>
      <w:r>
        <w:rPr>
          <w:color w:val="0F1313"/>
          <w:spacing w:val="22"/>
          <w:w w:val="105"/>
        </w:rPr>
        <w:t> </w:t>
      </w:r>
      <w:r>
        <w:rPr>
          <w:color w:val="0F1313"/>
          <w:w w:val="105"/>
        </w:rPr>
        <w:t>land</w:t>
      </w:r>
      <w:r>
        <w:rPr>
          <w:color w:val="0F1313"/>
          <w:spacing w:val="31"/>
          <w:w w:val="105"/>
        </w:rPr>
        <w:t> </w:t>
      </w:r>
      <w:r>
        <w:rPr>
          <w:color w:val="0F1313"/>
          <w:w w:val="105"/>
        </w:rPr>
        <w:t>uses</w:t>
      </w:r>
      <w:r>
        <w:rPr>
          <w:color w:val="0F1313"/>
          <w:spacing w:val="33"/>
          <w:w w:val="105"/>
        </w:rPr>
        <w:t> </w:t>
      </w:r>
      <w:r>
        <w:rPr>
          <w:color w:val="0F1313"/>
          <w:w w:val="105"/>
        </w:rPr>
        <w:t>and</w:t>
      </w:r>
      <w:r>
        <w:rPr>
          <w:color w:val="0F1313"/>
          <w:spacing w:val="26"/>
          <w:w w:val="105"/>
        </w:rPr>
        <w:t> </w:t>
      </w:r>
      <w:r>
        <w:rPr>
          <w:color w:val="0F1313"/>
          <w:w w:val="105"/>
        </w:rPr>
        <w:t>development</w:t>
      </w:r>
      <w:r>
        <w:rPr>
          <w:color w:val="0F1313"/>
          <w:spacing w:val="40"/>
          <w:w w:val="105"/>
        </w:rPr>
        <w:t> </w:t>
      </w:r>
      <w:r>
        <w:rPr>
          <w:color w:val="0F1313"/>
          <w:w w:val="105"/>
        </w:rPr>
        <w:t>of infrastructure</w:t>
      </w:r>
      <w:r>
        <w:rPr>
          <w:color w:val="0F1313"/>
          <w:spacing w:val="26"/>
          <w:w w:val="105"/>
        </w:rPr>
        <w:t> </w:t>
      </w:r>
      <w:r>
        <w:rPr>
          <w:color w:val="0F1313"/>
          <w:w w:val="105"/>
        </w:rPr>
        <w:t>with</w:t>
      </w:r>
      <w:r>
        <w:rPr>
          <w:color w:val="0F1313"/>
          <w:spacing w:val="27"/>
          <w:w w:val="105"/>
        </w:rPr>
        <w:t> </w:t>
      </w:r>
      <w:r>
        <w:rPr>
          <w:color w:val="0F1313"/>
          <w:w w:val="105"/>
        </w:rPr>
        <w:t>respect to</w:t>
      </w:r>
      <w:r>
        <w:rPr>
          <w:color w:val="0F1313"/>
          <w:w w:val="105"/>
        </w:rPr>
        <w:t> the health, convenience and economic</w:t>
      </w:r>
      <w:r>
        <w:rPr>
          <w:color w:val="0F1313"/>
          <w:w w:val="105"/>
        </w:rPr>
        <w:t> well</w:t>
      </w:r>
      <w:r>
        <w:rPr>
          <w:color w:val="262F31"/>
          <w:w w:val="105"/>
        </w:rPr>
        <w:t>-</w:t>
      </w:r>
      <w:r>
        <w:rPr>
          <w:color w:val="0F1313"/>
          <w:w w:val="105"/>
        </w:rPr>
        <w:t>-being of residents, business, and </w:t>
      </w:r>
      <w:r>
        <w:rPr>
          <w:color w:val="0F1313"/>
          <w:spacing w:val="-2"/>
          <w:w w:val="105"/>
        </w:rPr>
        <w:t>visitors.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8" w:lineRule="auto"/>
        <w:ind w:left="547" w:right="113" w:firstLine="2"/>
      </w:pPr>
      <w:r>
        <w:rPr>
          <w:color w:val="0F1313"/>
          <w:w w:val="110"/>
        </w:rPr>
        <w:t>Municipal</w:t>
      </w:r>
      <w:r>
        <w:rPr>
          <w:color w:val="0F1313"/>
          <w:w w:val="110"/>
        </w:rPr>
        <w:t> staff have identified the road network</w:t>
      </w:r>
      <w:r>
        <w:rPr>
          <w:color w:val="0F1313"/>
          <w:w w:val="110"/>
        </w:rPr>
        <w:t> as the</w:t>
      </w:r>
      <w:r>
        <w:rPr>
          <w:color w:val="0F1313"/>
          <w:w w:val="110"/>
        </w:rPr>
        <w:t> primary </w:t>
      </w:r>
      <w:r>
        <w:rPr>
          <w:color w:val="262F31"/>
          <w:w w:val="110"/>
        </w:rPr>
        <w:t>i</w:t>
      </w:r>
      <w:r>
        <w:rPr>
          <w:color w:val="0F1313"/>
          <w:w w:val="110"/>
        </w:rPr>
        <w:t>nfrastructure p</w:t>
      </w:r>
      <w:r>
        <w:rPr>
          <w:color w:val="262F31"/>
          <w:w w:val="110"/>
        </w:rPr>
        <w:t>r</w:t>
      </w:r>
      <w:r>
        <w:rPr>
          <w:color w:val="0F1313"/>
          <w:w w:val="110"/>
        </w:rPr>
        <w:t>iority. Staff are aiming to maintain a high leve</w:t>
      </w:r>
      <w:r>
        <w:rPr>
          <w:color w:val="262F31"/>
          <w:w w:val="110"/>
        </w:rPr>
        <w:t>l </w:t>
      </w:r>
      <w:r>
        <w:rPr>
          <w:color w:val="0F1313"/>
          <w:w w:val="110"/>
        </w:rPr>
        <w:t>of service through a series of rehabilitation</w:t>
      </w:r>
      <w:r>
        <w:rPr>
          <w:color w:val="0F1313"/>
          <w:spacing w:val="-18"/>
          <w:w w:val="110"/>
        </w:rPr>
        <w:t> </w:t>
      </w:r>
      <w:r>
        <w:rPr>
          <w:color w:val="0F1313"/>
          <w:w w:val="110"/>
        </w:rPr>
        <w:t>and</w:t>
      </w:r>
      <w:r>
        <w:rPr>
          <w:color w:val="0F1313"/>
          <w:spacing w:val="-16"/>
          <w:w w:val="110"/>
        </w:rPr>
        <w:t> </w:t>
      </w:r>
      <w:r>
        <w:rPr>
          <w:color w:val="0F1313"/>
          <w:w w:val="110"/>
        </w:rPr>
        <w:t>replacement</w:t>
      </w:r>
      <w:r>
        <w:rPr>
          <w:color w:val="0F1313"/>
          <w:w w:val="110"/>
        </w:rPr>
        <w:t> projects.</w:t>
      </w:r>
      <w:r>
        <w:rPr>
          <w:color w:val="0F1313"/>
          <w:spacing w:val="-3"/>
          <w:w w:val="110"/>
        </w:rPr>
        <w:t> </w:t>
      </w:r>
      <w:r>
        <w:rPr>
          <w:color w:val="0F1313"/>
          <w:w w:val="110"/>
        </w:rPr>
        <w:t>Risk-based</w:t>
      </w:r>
      <w:r>
        <w:rPr>
          <w:color w:val="0F1313"/>
          <w:spacing w:val="-4"/>
          <w:w w:val="110"/>
        </w:rPr>
        <w:t> </w:t>
      </w:r>
      <w:r>
        <w:rPr>
          <w:color w:val="0F1313"/>
          <w:w w:val="110"/>
        </w:rPr>
        <w:t>project</w:t>
      </w:r>
      <w:r>
        <w:rPr>
          <w:color w:val="0F1313"/>
          <w:spacing w:val="-7"/>
          <w:w w:val="110"/>
        </w:rPr>
        <w:t> </w:t>
      </w:r>
      <w:r>
        <w:rPr>
          <w:color w:val="0F1313"/>
          <w:w w:val="110"/>
        </w:rPr>
        <w:t>priori</w:t>
      </w:r>
      <w:r>
        <w:rPr>
          <w:color w:val="262F31"/>
          <w:w w:val="110"/>
        </w:rPr>
        <w:t>t</w:t>
      </w:r>
      <w:r>
        <w:rPr>
          <w:color w:val="010101"/>
          <w:w w:val="110"/>
        </w:rPr>
        <w:t>ization</w:t>
      </w:r>
      <w:r>
        <w:rPr>
          <w:color w:val="010101"/>
          <w:spacing w:val="-18"/>
          <w:w w:val="110"/>
        </w:rPr>
        <w:t> </w:t>
      </w:r>
      <w:r>
        <w:rPr>
          <w:color w:val="0F1313"/>
          <w:w w:val="110"/>
        </w:rPr>
        <w:t>is</w:t>
      </w:r>
      <w:r>
        <w:rPr>
          <w:color w:val="0F1313"/>
          <w:spacing w:val="-18"/>
          <w:w w:val="110"/>
        </w:rPr>
        <w:t> </w:t>
      </w:r>
      <w:r>
        <w:rPr>
          <w:color w:val="0F1313"/>
          <w:w w:val="110"/>
        </w:rPr>
        <w:t>essential fo</w:t>
      </w:r>
      <w:r>
        <w:rPr>
          <w:color w:val="262F31"/>
          <w:w w:val="110"/>
        </w:rPr>
        <w:t>r </w:t>
      </w:r>
      <w:r>
        <w:rPr>
          <w:color w:val="0F1313"/>
          <w:w w:val="110"/>
        </w:rPr>
        <w:t>capital planni</w:t>
      </w:r>
      <w:r>
        <w:rPr>
          <w:color w:val="262F31"/>
          <w:w w:val="110"/>
        </w:rPr>
        <w:t>n</w:t>
      </w:r>
      <w:r>
        <w:rPr>
          <w:color w:val="0F1313"/>
          <w:w w:val="110"/>
        </w:rPr>
        <w:t>g since major infrastructure pro</w:t>
      </w:r>
      <w:r>
        <w:rPr>
          <w:color w:val="262F31"/>
          <w:w w:val="110"/>
        </w:rPr>
        <w:t>j</w:t>
      </w:r>
      <w:r>
        <w:rPr>
          <w:color w:val="0F1313"/>
          <w:w w:val="110"/>
        </w:rPr>
        <w:t>ects are heavily</w:t>
      </w:r>
      <w:r>
        <w:rPr>
          <w:color w:val="0F1313"/>
          <w:w w:val="110"/>
        </w:rPr>
        <w:t> reliant on the availability</w:t>
      </w:r>
      <w:r>
        <w:rPr>
          <w:color w:val="0F1313"/>
          <w:spacing w:val="28"/>
          <w:w w:val="110"/>
        </w:rPr>
        <w:t> </w:t>
      </w:r>
      <w:r>
        <w:rPr>
          <w:color w:val="0F1313"/>
          <w:w w:val="110"/>
        </w:rPr>
        <w:t>of grants.</w:t>
      </w:r>
      <w:r>
        <w:rPr>
          <w:color w:val="0F1313"/>
          <w:spacing w:val="25"/>
          <w:w w:val="110"/>
        </w:rPr>
        <w:t> </w:t>
      </w:r>
      <w:r>
        <w:rPr>
          <w:color w:val="0F1313"/>
          <w:w w:val="110"/>
        </w:rPr>
        <w:t>Staff hope to</w:t>
      </w:r>
      <w:r>
        <w:rPr>
          <w:color w:val="0F1313"/>
          <w:spacing w:val="26"/>
          <w:w w:val="110"/>
        </w:rPr>
        <w:t> </w:t>
      </w:r>
      <w:r>
        <w:rPr>
          <w:color w:val="0F1313"/>
          <w:w w:val="110"/>
        </w:rPr>
        <w:t>support conti</w:t>
      </w:r>
      <w:r>
        <w:rPr>
          <w:color w:val="262F31"/>
          <w:w w:val="110"/>
        </w:rPr>
        <w:t>nu</w:t>
      </w:r>
      <w:r>
        <w:rPr>
          <w:color w:val="0F1313"/>
          <w:w w:val="110"/>
        </w:rPr>
        <w:t>ous growth by </w:t>
      </w:r>
      <w:r>
        <w:rPr>
          <w:color w:val="262F31"/>
          <w:w w:val="110"/>
        </w:rPr>
        <w:t>i</w:t>
      </w:r>
      <w:r>
        <w:rPr>
          <w:color w:val="0F1313"/>
          <w:w w:val="110"/>
        </w:rPr>
        <w:t>nvesting in</w:t>
      </w:r>
      <w:r>
        <w:rPr>
          <w:color w:val="0F1313"/>
          <w:w w:val="110"/>
        </w:rPr>
        <w:t> critical infrastruc</w:t>
      </w:r>
      <w:r>
        <w:rPr>
          <w:color w:val="262F31"/>
          <w:w w:val="110"/>
        </w:rPr>
        <w:t>t</w:t>
      </w:r>
      <w:r>
        <w:rPr>
          <w:color w:val="0F1313"/>
          <w:w w:val="110"/>
        </w:rPr>
        <w:t>ure and advancing their asset management</w:t>
      </w:r>
      <w:r>
        <w:rPr>
          <w:color w:val="0F1313"/>
          <w:w w:val="110"/>
        </w:rPr>
        <w:t> program</w:t>
      </w:r>
      <w:r>
        <w:rPr>
          <w:color w:val="262F31"/>
          <w:w w:val="11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7"/>
        </w:rPr>
      </w:pPr>
    </w:p>
    <w:p>
      <w:pPr>
        <w:spacing w:before="0"/>
        <w:ind w:left="466" w:right="0" w:firstLine="0"/>
        <w:jc w:val="center"/>
        <w:rPr>
          <w:sz w:val="22"/>
        </w:rPr>
      </w:pPr>
      <w:r>
        <w:rPr>
          <w:color w:val="414849"/>
          <w:w w:val="104"/>
          <w:sz w:val="22"/>
        </w:rPr>
        <w:t>5</w:t>
      </w:r>
    </w:p>
    <w:p>
      <w:pPr>
        <w:spacing w:after="0"/>
        <w:jc w:val="center"/>
        <w:rPr>
          <w:sz w:val="22"/>
        </w:rPr>
        <w:sectPr>
          <w:pgSz w:w="12220" w:h="15680"/>
          <w:pgMar w:top="1780" w:bottom="280" w:left="1120" w:right="1140"/>
        </w:sectPr>
      </w:pPr>
    </w:p>
    <w:p>
      <w:pPr>
        <w:pStyle w:val="Heading6"/>
        <w:numPr>
          <w:ilvl w:val="1"/>
          <w:numId w:val="3"/>
        </w:numPr>
        <w:tabs>
          <w:tab w:pos="2104" w:val="left" w:leader="none"/>
        </w:tabs>
        <w:spacing w:line="240" w:lineRule="auto" w:before="87" w:after="0"/>
        <w:ind w:left="2104" w:right="0" w:hanging="1137"/>
        <w:jc w:val="left"/>
        <w:rPr>
          <w:rFonts w:ascii="Courier New"/>
          <w:color w:val="3A4244"/>
          <w:position w:val="1"/>
          <w:sz w:val="48"/>
        </w:rPr>
      </w:pPr>
      <w:bookmarkStart w:name="_TOC_250009" w:id="6"/>
      <w:r>
        <w:rPr>
          <w:color w:val="242F31"/>
          <w:w w:val="105"/>
        </w:rPr>
        <w:t>An</w:t>
      </w:r>
      <w:r>
        <w:rPr>
          <w:color w:val="242F31"/>
          <w:spacing w:val="11"/>
          <w:w w:val="105"/>
        </w:rPr>
        <w:t> </w:t>
      </w:r>
      <w:r>
        <w:rPr>
          <w:color w:val="242F31"/>
          <w:w w:val="105"/>
        </w:rPr>
        <w:t>Overview</w:t>
      </w:r>
      <w:r>
        <w:rPr>
          <w:color w:val="242F31"/>
          <w:spacing w:val="46"/>
          <w:w w:val="105"/>
        </w:rPr>
        <w:t> </w:t>
      </w:r>
      <w:r>
        <w:rPr>
          <w:color w:val="242F31"/>
          <w:w w:val="105"/>
        </w:rPr>
        <w:t>of Asset</w:t>
      </w:r>
      <w:r>
        <w:rPr>
          <w:color w:val="242F31"/>
          <w:spacing w:val="23"/>
          <w:w w:val="105"/>
        </w:rPr>
        <w:t> </w:t>
      </w:r>
      <w:bookmarkEnd w:id="6"/>
      <w:r>
        <w:rPr>
          <w:color w:val="242F31"/>
          <w:spacing w:val="-2"/>
          <w:w w:val="105"/>
        </w:rPr>
        <w:t>Management</w:t>
      </w:r>
    </w:p>
    <w:p>
      <w:pPr>
        <w:pStyle w:val="BodyText"/>
        <w:spacing w:line="268" w:lineRule="auto" w:before="131"/>
        <w:ind w:left="945" w:right="228" w:firstLine="5"/>
      </w:pPr>
      <w:r>
        <w:rPr>
          <w:color w:val="0C0F11"/>
          <w:w w:val="105"/>
        </w:rPr>
        <w:t>Municipalities are responsible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for managing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and maintaining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 broad portfolio of infrastructure assets to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deliver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services to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the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community.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The goal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of asset management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is to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minimize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the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lifecycle</w:t>
      </w:r>
      <w:r>
        <w:rPr>
          <w:color w:val="0C0F11"/>
          <w:spacing w:val="37"/>
          <w:w w:val="105"/>
        </w:rPr>
        <w:t> </w:t>
      </w:r>
      <w:r>
        <w:rPr>
          <w:color w:val="0C0F11"/>
          <w:w w:val="105"/>
        </w:rPr>
        <w:t>costs of delivering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infrastructure services, manage the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associated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risks,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while maximizing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the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value ratepayers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receive from the asset portfolio.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66" w:lineRule="auto"/>
        <w:ind w:left="945" w:right="228" w:hanging="7"/>
      </w:pPr>
      <w:r>
        <w:rPr>
          <w:color w:val="0C0F11"/>
          <w:w w:val="105"/>
        </w:rPr>
        <w:t>The</w:t>
      </w:r>
      <w:r>
        <w:rPr>
          <w:color w:val="0C0F11"/>
          <w:spacing w:val="38"/>
          <w:w w:val="105"/>
        </w:rPr>
        <w:t> </w:t>
      </w:r>
      <w:r>
        <w:rPr>
          <w:color w:val="0C0F11"/>
          <w:w w:val="105"/>
        </w:rPr>
        <w:t>acquisition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of capital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assets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accounts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for</w:t>
      </w:r>
      <w:r>
        <w:rPr>
          <w:color w:val="0C0F11"/>
          <w:spacing w:val="38"/>
          <w:w w:val="105"/>
        </w:rPr>
        <w:t> </w:t>
      </w:r>
      <w:r>
        <w:rPr>
          <w:color w:val="0C0F11"/>
          <w:w w:val="105"/>
        </w:rPr>
        <w:t>only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10-20%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of their</w:t>
      </w:r>
      <w:r>
        <w:rPr>
          <w:color w:val="0C0F11"/>
          <w:spacing w:val="34"/>
          <w:w w:val="105"/>
        </w:rPr>
        <w:t> </w:t>
      </w:r>
      <w:r>
        <w:rPr>
          <w:color w:val="0C0F11"/>
          <w:w w:val="105"/>
        </w:rPr>
        <w:t>total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cost</w:t>
      </w:r>
      <w:r>
        <w:rPr>
          <w:color w:val="0C0F11"/>
          <w:spacing w:val="38"/>
          <w:w w:val="105"/>
        </w:rPr>
        <w:t> </w:t>
      </w:r>
      <w:r>
        <w:rPr>
          <w:color w:val="0C0F11"/>
          <w:w w:val="105"/>
        </w:rPr>
        <w:t>of ownership</w:t>
      </w:r>
      <w:r>
        <w:rPr>
          <w:color w:val="3A4244"/>
          <w:w w:val="105"/>
        </w:rPr>
        <w:t>. </w:t>
      </w:r>
      <w:r>
        <w:rPr>
          <w:color w:val="0C0F11"/>
          <w:w w:val="105"/>
        </w:rPr>
        <w:t>The remaining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80-90%</w:t>
      </w:r>
      <w:r>
        <w:rPr>
          <w:color w:val="0C0F11"/>
          <w:spacing w:val="36"/>
          <w:w w:val="105"/>
        </w:rPr>
        <w:t> </w:t>
      </w:r>
      <w:r>
        <w:rPr>
          <w:color w:val="0C0F11"/>
          <w:w w:val="105"/>
        </w:rPr>
        <w:t>derives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from</w:t>
      </w:r>
      <w:r>
        <w:rPr>
          <w:color w:val="0C0F11"/>
          <w:spacing w:val="36"/>
          <w:w w:val="105"/>
        </w:rPr>
        <w:t> </w:t>
      </w:r>
      <w:r>
        <w:rPr>
          <w:color w:val="0C0F11"/>
          <w:w w:val="105"/>
        </w:rPr>
        <w:t>operations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and maintenance.</w:t>
      </w:r>
      <w:r>
        <w:rPr>
          <w:color w:val="0C0F11"/>
          <w:spacing w:val="40"/>
          <w:w w:val="105"/>
        </w:rPr>
        <w:t> </w:t>
      </w:r>
      <w:r>
        <w:rPr>
          <w:color w:val="242F31"/>
          <w:w w:val="105"/>
        </w:rPr>
        <w:t>T</w:t>
      </w:r>
      <w:r>
        <w:rPr>
          <w:color w:val="0C0F11"/>
          <w:w w:val="105"/>
        </w:rPr>
        <w:t>his </w:t>
      </w:r>
      <w:r>
        <w:rPr>
          <w:b/>
          <w:color w:val="0C0F11"/>
          <w:w w:val="105"/>
        </w:rPr>
        <w:t>AMP </w:t>
      </w:r>
      <w:r>
        <w:rPr>
          <w:color w:val="0C0F11"/>
          <w:w w:val="105"/>
        </w:rPr>
        <w:t>focuses its</w:t>
      </w:r>
      <w:r>
        <w:rPr>
          <w:color w:val="0C0F11"/>
          <w:w w:val="105"/>
        </w:rPr>
        <w:t> analysis on the</w:t>
      </w:r>
      <w:r>
        <w:rPr>
          <w:color w:val="0C0F11"/>
          <w:w w:val="105"/>
        </w:rPr>
        <w:t> capital costs to</w:t>
      </w:r>
      <w:r>
        <w:rPr>
          <w:color w:val="0C0F11"/>
          <w:w w:val="105"/>
        </w:rPr>
        <w:t> maintain, rehabilitate</w:t>
      </w:r>
      <w:r>
        <w:rPr>
          <w:color w:val="0C0F11"/>
          <w:w w:val="105"/>
        </w:rPr>
        <w:t> and replace existing municipal</w:t>
      </w:r>
      <w:r>
        <w:rPr>
          <w:color w:val="0C0F11"/>
          <w:w w:val="105"/>
        </w:rPr>
        <w:t> infrastructure assets.</w:t>
      </w:r>
    </w:p>
    <w:p>
      <w:pPr>
        <w:pStyle w:val="BodyText"/>
        <w:rPr>
          <w:sz w:val="26"/>
        </w:rPr>
      </w:pPr>
    </w:p>
    <w:p>
      <w:pPr>
        <w:spacing w:before="179"/>
        <w:ind w:left="4573" w:right="3771" w:firstLine="0"/>
        <w:jc w:val="center"/>
        <w:rPr>
          <w:sz w:val="19"/>
        </w:rPr>
      </w:pPr>
      <w:r>
        <w:rPr>
          <w:color w:val="0C0F11"/>
          <w:sz w:val="19"/>
        </w:rPr>
        <w:t>Total</w:t>
      </w:r>
      <w:r>
        <w:rPr>
          <w:color w:val="0C0F11"/>
          <w:spacing w:val="-1"/>
          <w:sz w:val="19"/>
        </w:rPr>
        <w:t> </w:t>
      </w:r>
      <w:r>
        <w:rPr>
          <w:color w:val="0C0F11"/>
          <w:sz w:val="19"/>
        </w:rPr>
        <w:t>Cost</w:t>
      </w:r>
      <w:r>
        <w:rPr>
          <w:color w:val="0C0F11"/>
          <w:spacing w:val="4"/>
          <w:sz w:val="19"/>
        </w:rPr>
        <w:t> </w:t>
      </w:r>
      <w:r>
        <w:rPr>
          <w:color w:val="0C0F11"/>
          <w:sz w:val="19"/>
        </w:rPr>
        <w:t>of</w:t>
      </w:r>
      <w:r>
        <w:rPr>
          <w:color w:val="0C0F11"/>
          <w:spacing w:val="-9"/>
          <w:sz w:val="19"/>
        </w:rPr>
        <w:t> </w:t>
      </w:r>
      <w:r>
        <w:rPr>
          <w:color w:val="0C0F11"/>
          <w:spacing w:val="-2"/>
          <w:sz w:val="19"/>
        </w:rPr>
        <w:t>Ownership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20" w:h="15760"/>
          <w:pgMar w:top="1480" w:bottom="280" w:left="700" w:right="1120"/>
        </w:sectPr>
      </w:pPr>
    </w:p>
    <w:p>
      <w:pPr>
        <w:pStyle w:val="BodyText"/>
        <w:spacing w:before="9"/>
        <w:rPr>
          <w:sz w:val="22"/>
        </w:rPr>
      </w:pPr>
    </w:p>
    <w:p>
      <w:pPr>
        <w:spacing w:line="268" w:lineRule="auto" w:before="0"/>
        <w:ind w:left="2789" w:right="0" w:hanging="19"/>
        <w:jc w:val="righ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2240">
                <wp:simplePos x="0" y="0"/>
                <wp:positionH relativeFrom="page">
                  <wp:posOffset>1929364</wp:posOffset>
                </wp:positionH>
                <wp:positionV relativeFrom="paragraph">
                  <wp:posOffset>-845069</wp:posOffset>
                </wp:positionV>
                <wp:extent cx="4164329" cy="118110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4164329" cy="1181100"/>
                          <a:chExt cx="4164329" cy="118110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"/>
                            <a:ext cx="4164008" cy="1171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48843" y="3051"/>
                            <a:ext cx="405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4475" h="0">
                                <a:moveTo>
                                  <a:pt x="2051475" y="0"/>
                                </a:moveTo>
                                <a:lnTo>
                                  <a:pt x="4054107" y="0"/>
                                </a:lnTo>
                              </a:path>
                              <a:path w="4054475" h="0">
                                <a:moveTo>
                                  <a:pt x="0" y="0"/>
                                </a:moveTo>
                                <a:lnTo>
                                  <a:pt x="2002631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1.918503pt;margin-top:-66.540924pt;width:327.9pt;height:93pt;mso-position-horizontal-relative:page;mso-position-vertical-relative:paragraph;z-index:-17354240" id="docshapegroup49" coordorigin="3038,-1331" coordsize="6558,1860">
                <v:shape style="position:absolute;left:3038;top:-1317;width:6558;height:1846" type="#_x0000_t75" id="docshape50" stroked="false">
                  <v:imagedata r:id="rId16" o:title=""/>
                </v:shape>
                <v:shape style="position:absolute;left:3115;top:-1327;width:6385;height:2" id="docshape51" coordorigin="3115,-1326" coordsize="6385,0" path="m6346,-1326l9500,-1326m3115,-1326l6269,-1326e" filled="false" stroked="true" strokeweight=".48067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1892120</wp:posOffset>
                </wp:positionH>
                <wp:positionV relativeFrom="paragraph">
                  <wp:posOffset>-151694</wp:posOffset>
                </wp:positionV>
                <wp:extent cx="107314" cy="511809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107314" cy="5118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5" w:lineRule="exact" w:before="0"/>
                              <w:ind w:left="0" w:right="0" w:firstLine="0"/>
                              <w:jc w:val="left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BCBCBC"/>
                                <w:w w:val="84"/>
                                <w:sz w:val="72"/>
                              </w:rPr>
                              <w:t>[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985901pt;margin-top:-11.94441pt;width:8.450pt;height:40.3pt;mso-position-horizontal-relative:page;mso-position-vertical-relative:paragraph;z-index:15740416" type="#_x0000_t202" id="docshape52" filled="false" stroked="false">
                <v:textbox inset="0,0,0,0">
                  <w:txbxContent>
                    <w:p>
                      <w:pPr>
                        <w:spacing w:line="805" w:lineRule="exact" w:before="0"/>
                        <w:ind w:left="0" w:right="0" w:firstLine="0"/>
                        <w:jc w:val="left"/>
                        <w:rPr>
                          <w:sz w:val="72"/>
                        </w:rPr>
                      </w:pPr>
                      <w:r>
                        <w:rPr>
                          <w:color w:val="BCBCBC"/>
                          <w:w w:val="84"/>
                          <w:sz w:val="72"/>
                        </w:rPr>
                        <w:t>[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C0F11"/>
          <w:spacing w:val="-4"/>
          <w:sz w:val="19"/>
        </w:rPr>
        <w:t>Build </w:t>
      </w:r>
      <w:r>
        <w:rPr>
          <w:color w:val="0C0F11"/>
          <w:spacing w:val="-5"/>
          <w:sz w:val="19"/>
        </w:rPr>
        <w:t>20</w:t>
      </w:r>
      <w:r>
        <w:rPr>
          <w:color w:val="242F31"/>
          <w:spacing w:val="-5"/>
          <w:sz w:val="19"/>
        </w:rPr>
        <w:t>%</w:t>
      </w:r>
    </w:p>
    <w:p>
      <w:pPr>
        <w:spacing w:line="240" w:lineRule="auto"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64" w:lineRule="auto" w:before="0"/>
        <w:ind w:left="1699" w:right="2764" w:firstLine="0"/>
        <w:jc w:val="center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6002604</wp:posOffset>
                </wp:positionH>
                <wp:positionV relativeFrom="paragraph">
                  <wp:posOffset>-170541</wp:posOffset>
                </wp:positionV>
                <wp:extent cx="128270" cy="625475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128270" cy="62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84" w:lineRule="exact" w:before="0"/>
                              <w:ind w:left="0" w:right="0" w:firstLine="0"/>
                              <w:jc w:val="left"/>
                              <w:rPr>
                                <w:sz w:val="88"/>
                              </w:rPr>
                            </w:pPr>
                            <w:r>
                              <w:rPr>
                                <w:color w:val="CCCCCC"/>
                                <w:w w:val="103"/>
                                <w:sz w:val="8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645996pt;margin-top:-13.428429pt;width:10.1pt;height:49.25pt;mso-position-horizontal-relative:page;mso-position-vertical-relative:paragraph;z-index:15740928" type="#_x0000_t202" id="docshape53" filled="false" stroked="false">
                <v:textbox inset="0,0,0,0">
                  <w:txbxContent>
                    <w:p>
                      <w:pPr>
                        <w:spacing w:line="984" w:lineRule="exact" w:before="0"/>
                        <w:ind w:left="0" w:right="0" w:firstLine="0"/>
                        <w:jc w:val="left"/>
                        <w:rPr>
                          <w:sz w:val="88"/>
                        </w:rPr>
                      </w:pPr>
                      <w:r>
                        <w:rPr>
                          <w:color w:val="CCCCCC"/>
                          <w:w w:val="103"/>
                          <w:sz w:val="88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C0F11"/>
          <w:sz w:val="19"/>
        </w:rPr>
        <w:t>Operate</w:t>
      </w:r>
      <w:r>
        <w:rPr>
          <w:color w:val="242F31"/>
          <w:sz w:val="19"/>
        </w:rPr>
        <w:t>,</w:t>
      </w:r>
      <w:r>
        <w:rPr>
          <w:color w:val="242F31"/>
          <w:spacing w:val="-14"/>
          <w:sz w:val="19"/>
        </w:rPr>
        <w:t> </w:t>
      </w:r>
      <w:r>
        <w:rPr>
          <w:color w:val="0C0F11"/>
          <w:sz w:val="19"/>
        </w:rPr>
        <w:t>Maintain,</w:t>
      </w:r>
      <w:r>
        <w:rPr>
          <w:color w:val="0C0F11"/>
          <w:spacing w:val="11"/>
          <w:sz w:val="19"/>
        </w:rPr>
        <w:t> </w:t>
      </w:r>
      <w:r>
        <w:rPr>
          <w:color w:val="0C0F11"/>
          <w:sz w:val="19"/>
        </w:rPr>
        <w:t>and</w:t>
      </w:r>
      <w:r>
        <w:rPr>
          <w:color w:val="0C0F11"/>
          <w:spacing w:val="-5"/>
          <w:sz w:val="19"/>
        </w:rPr>
        <w:t> </w:t>
      </w:r>
      <w:r>
        <w:rPr>
          <w:color w:val="0C0F11"/>
          <w:sz w:val="19"/>
        </w:rPr>
        <w:t>Dispose </w:t>
      </w:r>
      <w:r>
        <w:rPr>
          <w:color w:val="242F31"/>
          <w:spacing w:val="-4"/>
          <w:sz w:val="19"/>
        </w:rPr>
        <w:t>8</w:t>
      </w:r>
      <w:r>
        <w:rPr>
          <w:color w:val="0C0F11"/>
          <w:spacing w:val="-4"/>
          <w:sz w:val="19"/>
        </w:rPr>
        <w:t>0</w:t>
      </w:r>
      <w:r>
        <w:rPr>
          <w:color w:val="242F31"/>
          <w:spacing w:val="-4"/>
          <w:sz w:val="19"/>
        </w:rPr>
        <w:t>%</w:t>
      </w:r>
    </w:p>
    <w:p>
      <w:pPr>
        <w:spacing w:after="0" w:line="264" w:lineRule="auto"/>
        <w:jc w:val="center"/>
        <w:rPr>
          <w:sz w:val="19"/>
        </w:rPr>
        <w:sectPr>
          <w:type w:val="continuous"/>
          <w:pgSz w:w="12220" w:h="15760"/>
          <w:pgMar w:top="340" w:bottom="280" w:left="700" w:right="1120"/>
          <w:cols w:num="2" w:equalWidth="0">
            <w:col w:w="3191" w:space="40"/>
            <w:col w:w="71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66" w:lineRule="auto" w:before="93"/>
        <w:ind w:left="939" w:right="228" w:hanging="6"/>
      </w:pPr>
      <w:r>
        <w:rPr>
          <w:color w:val="0C0F11"/>
          <w:w w:val="105"/>
        </w:rPr>
        <w:t>These costs can span decades, requiring p</w:t>
      </w:r>
      <w:r>
        <w:rPr>
          <w:color w:val="242F31"/>
          <w:w w:val="105"/>
        </w:rPr>
        <w:t>l</w:t>
      </w:r>
      <w:r>
        <w:rPr>
          <w:color w:val="0C0F11"/>
          <w:w w:val="105"/>
        </w:rPr>
        <w:t>anning and foresight to ensure financial responsibility is spread equitably</w:t>
      </w:r>
      <w:r>
        <w:rPr>
          <w:color w:val="0C0F11"/>
          <w:spacing w:val="39"/>
          <w:w w:val="105"/>
        </w:rPr>
        <w:t> </w:t>
      </w:r>
      <w:r>
        <w:rPr>
          <w:color w:val="0C0F11"/>
          <w:w w:val="105"/>
        </w:rPr>
        <w:t>across generations.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An asset management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plan is crit</w:t>
      </w:r>
      <w:r>
        <w:rPr>
          <w:color w:val="242F31"/>
          <w:w w:val="105"/>
        </w:rPr>
        <w:t>i</w:t>
      </w:r>
      <w:r>
        <w:rPr>
          <w:color w:val="0C0F11"/>
          <w:w w:val="105"/>
        </w:rPr>
        <w:t>cal to this planning</w:t>
      </w:r>
      <w:r>
        <w:rPr>
          <w:color w:val="242F31"/>
          <w:w w:val="105"/>
        </w:rPr>
        <w:t>, </w:t>
      </w:r>
      <w:r>
        <w:rPr>
          <w:color w:val="0C0F11"/>
          <w:w w:val="105"/>
        </w:rPr>
        <w:t>and an essential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element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of broader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asset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management program</w:t>
      </w:r>
      <w:r>
        <w:rPr>
          <w:color w:val="3A4244"/>
          <w:w w:val="105"/>
        </w:rPr>
        <w:t>. </w:t>
      </w:r>
      <w:r>
        <w:rPr>
          <w:color w:val="0C0F11"/>
          <w:w w:val="105"/>
        </w:rPr>
        <w:t>The industry-standard approach</w:t>
      </w:r>
      <w:r>
        <w:rPr>
          <w:color w:val="0C0F11"/>
          <w:w w:val="105"/>
        </w:rPr>
        <w:t> and sequence to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developing</w:t>
      </w:r>
      <w:r>
        <w:rPr>
          <w:color w:val="0C0F11"/>
          <w:w w:val="105"/>
        </w:rPr>
        <w:t> a practical asset management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program begins</w:t>
      </w:r>
      <w:r>
        <w:rPr>
          <w:color w:val="0C0F11"/>
          <w:w w:val="105"/>
        </w:rPr>
        <w:t> with a Strategic Plan</w:t>
      </w:r>
      <w:r>
        <w:rPr>
          <w:color w:val="3A4244"/>
          <w:w w:val="105"/>
        </w:rPr>
        <w:t>, </w:t>
      </w:r>
      <w:r>
        <w:rPr>
          <w:color w:val="0C0F11"/>
          <w:w w:val="105"/>
        </w:rPr>
        <w:t>followed by an Asset Management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Policy and an Asset Management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Strategy, concluding</w:t>
      </w:r>
      <w:r>
        <w:rPr>
          <w:color w:val="0C0F11"/>
          <w:w w:val="105"/>
        </w:rPr>
        <w:t> with an Asset Management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Plan.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66" w:lineRule="auto"/>
        <w:ind w:left="940" w:right="228" w:hanging="7"/>
      </w:pPr>
      <w:r>
        <w:rPr>
          <w:color w:val="0C0F11"/>
          <w:w w:val="105"/>
        </w:rPr>
        <w:t>T</w:t>
      </w:r>
      <w:r>
        <w:rPr>
          <w:color w:val="242F31"/>
          <w:w w:val="105"/>
        </w:rPr>
        <w:t>h</w:t>
      </w:r>
      <w:r>
        <w:rPr>
          <w:color w:val="0C0F11"/>
          <w:w w:val="105"/>
        </w:rPr>
        <w:t>is industry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standard,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defined by the Institute of Asset Management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(1AM), emphasizes the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alignment</w:t>
      </w:r>
      <w:r>
        <w:rPr>
          <w:color w:val="0C0F11"/>
          <w:w w:val="105"/>
        </w:rPr>
        <w:t> between the</w:t>
      </w:r>
      <w:r>
        <w:rPr>
          <w:color w:val="0C0F11"/>
          <w:w w:val="105"/>
        </w:rPr>
        <w:t> corporate strategic</w:t>
      </w:r>
      <w:r>
        <w:rPr>
          <w:color w:val="0C0F11"/>
          <w:w w:val="105"/>
        </w:rPr>
        <w:t> plan and various asset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management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documents</w:t>
      </w:r>
      <w:r>
        <w:rPr>
          <w:color w:val="242F31"/>
          <w:w w:val="105"/>
        </w:rPr>
        <w:t>.</w:t>
      </w:r>
      <w:r>
        <w:rPr>
          <w:color w:val="242F31"/>
          <w:spacing w:val="-3"/>
          <w:w w:val="105"/>
        </w:rPr>
        <w:t> </w:t>
      </w:r>
      <w:r>
        <w:rPr>
          <w:color w:val="0C0F11"/>
          <w:w w:val="105"/>
        </w:rPr>
        <w:t>The strategic</w:t>
      </w:r>
      <w:r>
        <w:rPr>
          <w:color w:val="0C0F11"/>
          <w:spacing w:val="35"/>
          <w:w w:val="105"/>
        </w:rPr>
        <w:t> </w:t>
      </w:r>
      <w:r>
        <w:rPr>
          <w:color w:val="0C0F11"/>
          <w:w w:val="105"/>
        </w:rPr>
        <w:t>plan has a direct, and cascading</w:t>
      </w:r>
      <w:r>
        <w:rPr>
          <w:color w:val="0C0F11"/>
          <w:spacing w:val="31"/>
          <w:w w:val="105"/>
        </w:rPr>
        <w:t> </w:t>
      </w:r>
      <w:r>
        <w:rPr>
          <w:color w:val="0C0F11"/>
          <w:w w:val="105"/>
        </w:rPr>
        <w:t>impact on asset management</w:t>
      </w:r>
      <w:r>
        <w:rPr>
          <w:color w:val="0C0F11"/>
          <w:w w:val="105"/>
        </w:rPr>
        <w:t> planning and reporting.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7"/>
        <w:ind w:left="817" w:right="0" w:firstLine="0"/>
        <w:jc w:val="center"/>
        <w:rPr>
          <w:sz w:val="22"/>
        </w:rPr>
      </w:pPr>
      <w:r>
        <w:rPr>
          <w:color w:val="3A4244"/>
          <w:w w:val="110"/>
          <w:sz w:val="22"/>
        </w:rPr>
        <w:t>6</w:t>
      </w:r>
    </w:p>
    <w:p>
      <w:pPr>
        <w:spacing w:after="0"/>
        <w:jc w:val="center"/>
        <w:rPr>
          <w:sz w:val="22"/>
        </w:rPr>
        <w:sectPr>
          <w:type w:val="continuous"/>
          <w:pgSz w:w="12220" w:h="15760"/>
          <w:pgMar w:top="340" w:bottom="280" w:left="700" w:right="1120"/>
        </w:sectPr>
      </w:pPr>
    </w:p>
    <w:p>
      <w:pPr>
        <w:pStyle w:val="Heading9"/>
        <w:numPr>
          <w:ilvl w:val="2"/>
          <w:numId w:val="3"/>
        </w:numPr>
        <w:tabs>
          <w:tab w:pos="2521" w:val="left" w:leader="none"/>
        </w:tabs>
        <w:spacing w:line="240" w:lineRule="auto" w:before="79" w:after="0"/>
        <w:ind w:left="2521" w:right="0" w:hanging="1552"/>
        <w:jc w:val="left"/>
        <w:rPr>
          <w:rFonts w:ascii="Courier New"/>
          <w:color w:val="263131"/>
          <w:sz w:val="40"/>
        </w:rPr>
      </w:pPr>
      <w:r>
        <w:rPr>
          <w:color w:val="263131"/>
          <w:w w:val="105"/>
        </w:rPr>
        <w:t>Asset</w:t>
      </w:r>
      <w:r>
        <w:rPr>
          <w:color w:val="263131"/>
          <w:spacing w:val="40"/>
          <w:w w:val="105"/>
        </w:rPr>
        <w:t> </w:t>
      </w:r>
      <w:r>
        <w:rPr>
          <w:color w:val="263131"/>
          <w:w w:val="105"/>
        </w:rPr>
        <w:t>Management</w:t>
      </w:r>
      <w:r>
        <w:rPr>
          <w:color w:val="263131"/>
          <w:spacing w:val="63"/>
          <w:w w:val="105"/>
        </w:rPr>
        <w:t> </w:t>
      </w:r>
      <w:r>
        <w:rPr>
          <w:color w:val="263131"/>
          <w:spacing w:val="-2"/>
          <w:w w:val="105"/>
        </w:rPr>
        <w:t>Policy</w:t>
      </w:r>
    </w:p>
    <w:p>
      <w:pPr>
        <w:pStyle w:val="BodyText"/>
        <w:spacing w:line="271" w:lineRule="auto" w:before="121"/>
        <w:ind w:left="959" w:right="228" w:firstLine="4"/>
      </w:pPr>
      <w:r>
        <w:rPr>
          <w:color w:val="0E1111"/>
          <w:w w:val="105"/>
        </w:rPr>
        <w:t>An asset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management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policy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represents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 statement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the commitment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to the development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implementation of the Township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Burpee and Mills' asset management</w:t>
      </w:r>
      <w:r>
        <w:rPr>
          <w:color w:val="0E1111"/>
          <w:spacing w:val="80"/>
          <w:w w:val="105"/>
        </w:rPr>
        <w:t> </w:t>
      </w:r>
      <w:r>
        <w:rPr>
          <w:color w:val="0E1111"/>
          <w:w w:val="105"/>
        </w:rPr>
        <w:t>program</w:t>
      </w:r>
      <w:r>
        <w:rPr>
          <w:color w:val="3D3F41"/>
          <w:w w:val="105"/>
        </w:rPr>
        <w:t>.</w:t>
      </w:r>
      <w:r>
        <w:rPr>
          <w:color w:val="3D3F41"/>
          <w:spacing w:val="23"/>
          <w:w w:val="105"/>
        </w:rPr>
        <w:t> </w:t>
      </w:r>
      <w:r>
        <w:rPr>
          <w:color w:val="0E1111"/>
          <w:w w:val="105"/>
        </w:rPr>
        <w:t>It</w:t>
      </w:r>
      <w:r>
        <w:rPr>
          <w:color w:val="0E1111"/>
          <w:spacing w:val="80"/>
          <w:w w:val="150"/>
        </w:rPr>
        <w:t> </w:t>
      </w:r>
      <w:r>
        <w:rPr>
          <w:color w:val="0E1111"/>
          <w:w w:val="105"/>
        </w:rPr>
        <w:t>guides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organization-wide</w:t>
      </w:r>
      <w:r>
        <w:rPr>
          <w:color w:val="C1C1C1"/>
          <w:w w:val="105"/>
        </w:rPr>
        <w:t>.</w:t>
      </w:r>
      <w:r>
        <w:rPr>
          <w:color w:val="0E1111"/>
          <w:w w:val="105"/>
        </w:rPr>
        <w:t>asset</w:t>
      </w:r>
      <w:r>
        <w:rPr>
          <w:color w:val="0E1111"/>
          <w:spacing w:val="80"/>
          <w:w w:val="105"/>
        </w:rPr>
        <w:t> </w:t>
      </w:r>
      <w:r>
        <w:rPr>
          <w:color w:val="0E1111"/>
          <w:w w:val="105"/>
        </w:rPr>
        <w:t>management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activities,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facilitate</w:t>
      </w:r>
      <w:r>
        <w:rPr>
          <w:color w:val="0E1111"/>
          <w:spacing w:val="35"/>
          <w:w w:val="105"/>
        </w:rPr>
        <w:t> </w:t>
      </w:r>
      <w:r>
        <w:rPr>
          <w:color w:val="0E1111"/>
          <w:w w:val="105"/>
        </w:rPr>
        <w:t>logical</w:t>
      </w:r>
      <w:r>
        <w:rPr>
          <w:color w:val="0E1111"/>
          <w:spacing w:val="30"/>
          <w:w w:val="105"/>
        </w:rPr>
        <w:t> </w:t>
      </w:r>
      <w:r>
        <w:rPr>
          <w:color w:val="0E1111"/>
          <w:w w:val="105"/>
        </w:rPr>
        <w:t>and evidence-based decision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making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for the management of municipal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infrastructure assets and 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support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delivery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sustainable community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services</w:t>
      </w:r>
      <w:r>
        <w:rPr>
          <w:color w:val="3D3F41"/>
          <w:w w:val="105"/>
        </w:rPr>
        <w:t>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71" w:lineRule="auto"/>
        <w:ind w:left="959" w:right="228" w:hanging="12"/>
      </w:pPr>
      <w:r>
        <w:rPr>
          <w:color w:val="0E1111"/>
          <w:w w:val="105"/>
        </w:rPr>
        <w:t>The</w:t>
      </w:r>
      <w:r>
        <w:rPr>
          <w:color w:val="0E1111"/>
          <w:spacing w:val="-1"/>
          <w:w w:val="105"/>
        </w:rPr>
        <w:t> </w:t>
      </w:r>
      <w:r>
        <w:rPr>
          <w:color w:val="263131"/>
          <w:w w:val="105"/>
        </w:rPr>
        <w:t>T</w:t>
      </w:r>
      <w:r>
        <w:rPr>
          <w:color w:val="0E1111"/>
          <w:w w:val="105"/>
        </w:rPr>
        <w:t>ownship adopte</w:t>
      </w:r>
      <w:r>
        <w:rPr>
          <w:color w:val="263131"/>
          <w:w w:val="105"/>
        </w:rPr>
        <w:t>d </w:t>
      </w:r>
      <w:r>
        <w:rPr>
          <w:color w:val="0E1111"/>
          <w:w w:val="105"/>
        </w:rPr>
        <w:t>the</w:t>
      </w:r>
      <w:r>
        <w:rPr>
          <w:color w:val="0E1111"/>
          <w:w w:val="105"/>
        </w:rPr>
        <w:t> Asset Management</w:t>
      </w:r>
      <w:r>
        <w:rPr>
          <w:color w:val="0E1111"/>
          <w:spacing w:val="30"/>
          <w:w w:val="105"/>
        </w:rPr>
        <w:t> </w:t>
      </w:r>
      <w:r>
        <w:rPr>
          <w:color w:val="0E1111"/>
          <w:w w:val="105"/>
        </w:rPr>
        <w:t>Policy in</w:t>
      </w:r>
      <w:r>
        <w:rPr>
          <w:color w:val="0E1111"/>
          <w:w w:val="105"/>
        </w:rPr>
        <w:t> accordance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with Ontario Regulation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588/17 in August</w:t>
      </w:r>
      <w:r>
        <w:rPr>
          <w:color w:val="0E1111"/>
          <w:w w:val="105"/>
        </w:rPr>
        <w:t> 2020</w:t>
      </w:r>
      <w:r>
        <w:rPr>
          <w:color w:val="495454"/>
          <w:w w:val="105"/>
        </w:rPr>
        <w:t>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68" w:lineRule="auto"/>
        <w:ind w:left="953" w:right="228"/>
      </w:pP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approval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this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policy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is</w:t>
      </w:r>
      <w:r>
        <w:rPr>
          <w:color w:val="0E1111"/>
          <w:spacing w:val="29"/>
          <w:w w:val="105"/>
        </w:rPr>
        <w:t> </w:t>
      </w:r>
      <w:r>
        <w:rPr>
          <w:color w:val="0E1111"/>
          <w:w w:val="105"/>
        </w:rPr>
        <w:t>important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integrate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28"/>
          <w:w w:val="105"/>
        </w:rPr>
        <w:t> </w:t>
      </w:r>
      <w:r>
        <w:rPr>
          <w:color w:val="0E1111"/>
          <w:w w:val="105"/>
        </w:rPr>
        <w:t>Township's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strategic mission,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vision and goals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with its asset management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program, and ensuring the critical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municipal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infrastructure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assets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vital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services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are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maintained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provided to the community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in a reliable, sustainablEi manner</w:t>
      </w:r>
      <w:r>
        <w:rPr>
          <w:color w:val="3D3F41"/>
          <w:w w:val="105"/>
        </w:rPr>
        <w:t>.</w:t>
      </w:r>
      <w:r>
        <w:rPr>
          <w:color w:val="3D3F41"/>
          <w:spacing w:val="-4"/>
          <w:w w:val="105"/>
        </w:rPr>
        <w:t> </w:t>
      </w:r>
      <w:r>
        <w:rPr>
          <w:color w:val="0E1111"/>
          <w:w w:val="105"/>
        </w:rPr>
        <w:t>The essential services include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transportat</w:t>
      </w:r>
      <w:r>
        <w:rPr>
          <w:color w:val="263131"/>
          <w:w w:val="105"/>
        </w:rPr>
        <w:t>i</w:t>
      </w:r>
      <w:r>
        <w:rPr>
          <w:color w:val="0E1111"/>
          <w:w w:val="105"/>
        </w:rPr>
        <w:t>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networks,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facilities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parks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other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infrastructure.</w:t>
      </w:r>
    </w:p>
    <w:p>
      <w:pPr>
        <w:pStyle w:val="BodyText"/>
        <w:spacing w:before="2"/>
      </w:pPr>
    </w:p>
    <w:p>
      <w:pPr>
        <w:pStyle w:val="Heading9"/>
        <w:numPr>
          <w:ilvl w:val="2"/>
          <w:numId w:val="3"/>
        </w:numPr>
        <w:tabs>
          <w:tab w:pos="2393" w:val="left" w:leader="none"/>
        </w:tabs>
        <w:spacing w:line="240" w:lineRule="auto" w:before="0" w:after="0"/>
        <w:ind w:left="2393" w:right="0" w:hanging="1429"/>
        <w:jc w:val="left"/>
        <w:rPr>
          <w:rFonts w:ascii="Courier New"/>
          <w:color w:val="263131"/>
          <w:sz w:val="40"/>
        </w:rPr>
      </w:pPr>
      <w:r>
        <w:rPr>
          <w:color w:val="263131"/>
          <w:w w:val="105"/>
        </w:rPr>
        <w:t>Asset</w:t>
      </w:r>
      <w:r>
        <w:rPr>
          <w:color w:val="263131"/>
          <w:spacing w:val="40"/>
          <w:w w:val="105"/>
        </w:rPr>
        <w:t> </w:t>
      </w:r>
      <w:r>
        <w:rPr>
          <w:color w:val="263131"/>
          <w:w w:val="105"/>
        </w:rPr>
        <w:t>Management</w:t>
      </w:r>
      <w:r>
        <w:rPr>
          <w:color w:val="263131"/>
          <w:spacing w:val="62"/>
          <w:w w:val="105"/>
        </w:rPr>
        <w:t> </w:t>
      </w:r>
      <w:r>
        <w:rPr>
          <w:color w:val="263131"/>
          <w:spacing w:val="-2"/>
          <w:w w:val="105"/>
        </w:rPr>
        <w:t>Strategy</w:t>
      </w:r>
    </w:p>
    <w:p>
      <w:pPr>
        <w:pStyle w:val="BodyText"/>
        <w:spacing w:line="266" w:lineRule="auto" w:before="121"/>
        <w:ind w:left="948" w:right="228" w:firstLine="10"/>
      </w:pPr>
      <w:r>
        <w:rPr>
          <w:color w:val="0E1111"/>
          <w:w w:val="105"/>
        </w:rPr>
        <w:t>An asset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management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strategy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outlines 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translation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organizational objectives into</w:t>
      </w:r>
      <w:r>
        <w:rPr>
          <w:color w:val="0E1111"/>
          <w:spacing w:val="35"/>
          <w:w w:val="105"/>
        </w:rPr>
        <w:t> </w:t>
      </w:r>
      <w:r>
        <w:rPr>
          <w:color w:val="0E1111"/>
          <w:w w:val="105"/>
        </w:rPr>
        <w:t>asset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management</w:t>
      </w:r>
      <w:r>
        <w:rPr>
          <w:color w:val="0E1111"/>
          <w:spacing w:val="69"/>
          <w:w w:val="105"/>
        </w:rPr>
        <w:t> </w:t>
      </w:r>
      <w:r>
        <w:rPr>
          <w:color w:val="0E1111"/>
          <w:w w:val="105"/>
        </w:rPr>
        <w:t>objectives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provides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strategic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overview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23"/>
          <w:w w:val="105"/>
        </w:rPr>
        <w:t> </w:t>
      </w:r>
      <w:r>
        <w:rPr>
          <w:color w:val="0E1111"/>
          <w:w w:val="105"/>
        </w:rPr>
        <w:t>the ac</w:t>
      </w:r>
      <w:r>
        <w:rPr>
          <w:color w:val="263131"/>
          <w:w w:val="105"/>
        </w:rPr>
        <w:t>t</w:t>
      </w:r>
      <w:r>
        <w:rPr>
          <w:color w:val="0E1111"/>
          <w:w w:val="105"/>
        </w:rPr>
        <w:t>ivities</w:t>
      </w:r>
      <w:r>
        <w:rPr>
          <w:color w:val="0E1111"/>
          <w:spacing w:val="31"/>
          <w:w w:val="105"/>
        </w:rPr>
        <w:t> </w:t>
      </w:r>
      <w:r>
        <w:rPr>
          <w:color w:val="0E1111"/>
          <w:w w:val="105"/>
        </w:rPr>
        <w:t>required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meet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these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objectives.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It</w:t>
      </w:r>
      <w:r>
        <w:rPr>
          <w:color w:val="0E1111"/>
          <w:spacing w:val="80"/>
          <w:w w:val="105"/>
        </w:rPr>
        <w:t> </w:t>
      </w:r>
      <w:r>
        <w:rPr>
          <w:color w:val="0E1111"/>
          <w:w w:val="105"/>
        </w:rPr>
        <w:t>provides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greater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detail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than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 policy on how the Township plans to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achieve asset management</w:t>
      </w:r>
      <w:r>
        <w:rPr>
          <w:color w:val="0E1111"/>
          <w:spacing w:val="31"/>
          <w:w w:val="105"/>
        </w:rPr>
        <w:t> </w:t>
      </w:r>
      <w:r>
        <w:rPr>
          <w:color w:val="0E1111"/>
          <w:w w:val="105"/>
        </w:rPr>
        <w:t>objectives through planned activities and decision-making criteria</w:t>
      </w:r>
      <w:r>
        <w:rPr>
          <w:color w:val="495454"/>
          <w:w w:val="105"/>
        </w:rPr>
        <w:t>. </w:t>
      </w:r>
      <w:r>
        <w:rPr>
          <w:color w:val="0E1111"/>
          <w:w w:val="105"/>
        </w:rPr>
        <w:t>The Township's</w:t>
      </w:r>
      <w:r>
        <w:rPr>
          <w:color w:val="0E1111"/>
          <w:w w:val="105"/>
        </w:rPr>
        <w:t> Asset Management Policy contains many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of the</w:t>
      </w:r>
      <w:r>
        <w:rPr>
          <w:color w:val="0E1111"/>
          <w:spacing w:val="31"/>
          <w:w w:val="105"/>
        </w:rPr>
        <w:t> </w:t>
      </w:r>
      <w:r>
        <w:rPr>
          <w:color w:val="0E1111"/>
          <w:w w:val="105"/>
        </w:rPr>
        <w:t>key components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of an asset management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strategy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and may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be</w:t>
      </w:r>
      <w:r>
        <w:rPr>
          <w:color w:val="0E1111"/>
          <w:spacing w:val="31"/>
          <w:w w:val="105"/>
        </w:rPr>
        <w:t> </w:t>
      </w:r>
      <w:r>
        <w:rPr>
          <w:color w:val="0E1111"/>
          <w:w w:val="105"/>
        </w:rPr>
        <w:t>expanded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on</w:t>
      </w:r>
      <w:r>
        <w:rPr>
          <w:color w:val="0E1111"/>
          <w:spacing w:val="28"/>
          <w:w w:val="105"/>
        </w:rPr>
        <w:t> </w:t>
      </w:r>
      <w:r>
        <w:rPr>
          <w:color w:val="0E1111"/>
          <w:w w:val="105"/>
        </w:rPr>
        <w:t>in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future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rev</w:t>
      </w:r>
      <w:r>
        <w:rPr>
          <w:color w:val="263131"/>
          <w:w w:val="105"/>
        </w:rPr>
        <w:t>i</w:t>
      </w:r>
      <w:r>
        <w:rPr>
          <w:color w:val="0E1111"/>
          <w:w w:val="105"/>
        </w:rPr>
        <w:t>sions</w:t>
      </w:r>
      <w:r>
        <w:rPr>
          <w:color w:val="0E1111"/>
          <w:spacing w:val="20"/>
          <w:w w:val="105"/>
        </w:rPr>
        <w:t> </w:t>
      </w:r>
      <w:r>
        <w:rPr>
          <w:color w:val="0E1111"/>
          <w:w w:val="105"/>
        </w:rPr>
        <w:t>or</w:t>
      </w:r>
      <w:r>
        <w:rPr>
          <w:color w:val="0E1111"/>
          <w:spacing w:val="31"/>
          <w:w w:val="105"/>
        </w:rPr>
        <w:t> </w:t>
      </w:r>
      <w:r>
        <w:rPr>
          <w:color w:val="0E1111"/>
          <w:w w:val="105"/>
        </w:rPr>
        <w:t>as</w:t>
      </w:r>
      <w:r>
        <w:rPr>
          <w:color w:val="0E1111"/>
          <w:spacing w:val="31"/>
          <w:w w:val="105"/>
        </w:rPr>
        <w:t> </w:t>
      </w:r>
      <w:r>
        <w:rPr>
          <w:color w:val="0E1111"/>
          <w:w w:val="105"/>
        </w:rPr>
        <w:t>part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29"/>
          <w:w w:val="105"/>
        </w:rPr>
        <w:t> </w:t>
      </w:r>
      <w:r>
        <w:rPr>
          <w:color w:val="0E1111"/>
          <w:w w:val="105"/>
        </w:rPr>
        <w:t>a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separate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strategic </w:t>
      </w:r>
      <w:r>
        <w:rPr>
          <w:color w:val="0E1111"/>
          <w:spacing w:val="-2"/>
          <w:w w:val="105"/>
        </w:rPr>
        <w:t>document.</w:t>
      </w:r>
    </w:p>
    <w:p>
      <w:pPr>
        <w:pStyle w:val="BodyText"/>
        <w:spacing w:before="1"/>
        <w:rPr>
          <w:sz w:val="22"/>
        </w:rPr>
      </w:pPr>
    </w:p>
    <w:p>
      <w:pPr>
        <w:pStyle w:val="Heading9"/>
        <w:numPr>
          <w:ilvl w:val="2"/>
          <w:numId w:val="3"/>
        </w:numPr>
        <w:tabs>
          <w:tab w:pos="2386" w:val="left" w:leader="none"/>
        </w:tabs>
        <w:spacing w:line="240" w:lineRule="auto" w:before="0" w:after="0"/>
        <w:ind w:left="2386" w:right="0" w:hanging="1424"/>
        <w:jc w:val="left"/>
        <w:rPr>
          <w:color w:val="263131"/>
          <w:sz w:val="37"/>
        </w:rPr>
      </w:pPr>
      <w:r>
        <w:rPr>
          <w:color w:val="263131"/>
          <w:w w:val="105"/>
        </w:rPr>
        <w:t>Asset</w:t>
      </w:r>
      <w:r>
        <w:rPr>
          <w:color w:val="263131"/>
          <w:spacing w:val="44"/>
          <w:w w:val="105"/>
        </w:rPr>
        <w:t> </w:t>
      </w:r>
      <w:r>
        <w:rPr>
          <w:color w:val="263131"/>
          <w:w w:val="105"/>
        </w:rPr>
        <w:t>Management</w:t>
      </w:r>
      <w:r>
        <w:rPr>
          <w:color w:val="263131"/>
          <w:spacing w:val="54"/>
          <w:w w:val="105"/>
        </w:rPr>
        <w:t> </w:t>
      </w:r>
      <w:r>
        <w:rPr>
          <w:color w:val="263131"/>
          <w:spacing w:val="-4"/>
          <w:w w:val="105"/>
        </w:rPr>
        <w:t>Plan</w:t>
      </w:r>
    </w:p>
    <w:p>
      <w:pPr>
        <w:pStyle w:val="BodyText"/>
        <w:spacing w:line="264" w:lineRule="auto" w:before="168"/>
        <w:ind w:left="946" w:right="228" w:hanging="8"/>
      </w:pPr>
      <w:r>
        <w:rPr>
          <w:color w:val="0E1111"/>
          <w:w w:val="105"/>
        </w:rPr>
        <w:t>The asset management</w:t>
      </w:r>
      <w:r>
        <w:rPr>
          <w:color w:val="0E1111"/>
          <w:w w:val="105"/>
        </w:rPr>
        <w:t> plan (AMP) presents the</w:t>
      </w:r>
      <w:r>
        <w:rPr>
          <w:color w:val="0E1111"/>
          <w:w w:val="105"/>
        </w:rPr>
        <w:t> outcomes of the Township's asset management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program and identifies the resource requirements needed 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achieve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a defined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level of service.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The AMP typically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includes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following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content:</w:t>
      </w:r>
    </w:p>
    <w:p>
      <w:pPr>
        <w:pStyle w:val="ListParagraph"/>
        <w:numPr>
          <w:ilvl w:val="3"/>
          <w:numId w:val="3"/>
        </w:numPr>
        <w:tabs>
          <w:tab w:pos="1659" w:val="left" w:leader="none"/>
        </w:tabs>
        <w:spacing w:line="240" w:lineRule="auto" w:before="117" w:after="0"/>
        <w:ind w:left="1659" w:right="0" w:hanging="362"/>
        <w:jc w:val="left"/>
        <w:rPr>
          <w:sz w:val="23"/>
        </w:rPr>
      </w:pPr>
      <w:r>
        <w:rPr>
          <w:color w:val="0E1111"/>
          <w:w w:val="110"/>
          <w:sz w:val="23"/>
        </w:rPr>
        <w:t>State</w:t>
      </w:r>
      <w:r>
        <w:rPr>
          <w:color w:val="0E1111"/>
          <w:spacing w:val="6"/>
          <w:w w:val="110"/>
          <w:sz w:val="23"/>
        </w:rPr>
        <w:t> </w:t>
      </w:r>
      <w:r>
        <w:rPr>
          <w:color w:val="0E1111"/>
          <w:w w:val="110"/>
          <w:sz w:val="23"/>
        </w:rPr>
        <w:t>of</w:t>
      </w:r>
      <w:r>
        <w:rPr>
          <w:color w:val="0E1111"/>
          <w:spacing w:val="-14"/>
          <w:w w:val="110"/>
          <w:sz w:val="23"/>
        </w:rPr>
        <w:t> </w:t>
      </w:r>
      <w:r>
        <w:rPr>
          <w:color w:val="0E1111"/>
          <w:spacing w:val="-2"/>
          <w:w w:val="110"/>
          <w:sz w:val="23"/>
        </w:rPr>
        <w:t>Infrastructure</w:t>
      </w:r>
    </w:p>
    <w:p>
      <w:pPr>
        <w:pStyle w:val="ListParagraph"/>
        <w:numPr>
          <w:ilvl w:val="3"/>
          <w:numId w:val="3"/>
        </w:numPr>
        <w:tabs>
          <w:tab w:pos="1665" w:val="left" w:leader="none"/>
        </w:tabs>
        <w:spacing w:line="240" w:lineRule="auto" w:before="43" w:after="0"/>
        <w:ind w:left="1665" w:right="0" w:hanging="368"/>
        <w:jc w:val="left"/>
        <w:rPr>
          <w:sz w:val="23"/>
        </w:rPr>
      </w:pPr>
      <w:r>
        <w:rPr>
          <w:color w:val="0E1111"/>
          <w:w w:val="105"/>
          <w:sz w:val="23"/>
        </w:rPr>
        <w:t>Asset</w:t>
      </w:r>
      <w:r>
        <w:rPr>
          <w:color w:val="0E1111"/>
          <w:spacing w:val="-4"/>
          <w:w w:val="105"/>
          <w:sz w:val="23"/>
        </w:rPr>
        <w:t> </w:t>
      </w:r>
      <w:r>
        <w:rPr>
          <w:color w:val="0E1111"/>
          <w:w w:val="105"/>
          <w:sz w:val="23"/>
        </w:rPr>
        <w:t>Management</w:t>
      </w:r>
      <w:r>
        <w:rPr>
          <w:color w:val="0E1111"/>
          <w:spacing w:val="12"/>
          <w:w w:val="105"/>
          <w:sz w:val="23"/>
        </w:rPr>
        <w:t> </w:t>
      </w:r>
      <w:r>
        <w:rPr>
          <w:color w:val="0E1111"/>
          <w:spacing w:val="-2"/>
          <w:w w:val="105"/>
          <w:sz w:val="23"/>
        </w:rPr>
        <w:t>Strategies</w:t>
      </w:r>
    </w:p>
    <w:p>
      <w:pPr>
        <w:pStyle w:val="ListParagraph"/>
        <w:numPr>
          <w:ilvl w:val="3"/>
          <w:numId w:val="3"/>
        </w:numPr>
        <w:tabs>
          <w:tab w:pos="1662" w:val="left" w:leader="none"/>
        </w:tabs>
        <w:spacing w:line="240" w:lineRule="auto" w:before="48" w:after="0"/>
        <w:ind w:left="1662" w:right="0" w:hanging="365"/>
        <w:jc w:val="left"/>
        <w:rPr>
          <w:sz w:val="23"/>
        </w:rPr>
      </w:pPr>
      <w:r>
        <w:rPr>
          <w:color w:val="0E1111"/>
          <w:w w:val="105"/>
          <w:sz w:val="23"/>
        </w:rPr>
        <w:t>Levels</w:t>
      </w:r>
      <w:r>
        <w:rPr>
          <w:color w:val="0E1111"/>
          <w:spacing w:val="13"/>
          <w:w w:val="105"/>
          <w:sz w:val="23"/>
        </w:rPr>
        <w:t> </w:t>
      </w:r>
      <w:r>
        <w:rPr>
          <w:color w:val="0E1111"/>
          <w:w w:val="105"/>
          <w:sz w:val="23"/>
        </w:rPr>
        <w:t>of</w:t>
      </w:r>
      <w:r>
        <w:rPr>
          <w:color w:val="0E1111"/>
          <w:spacing w:val="-1"/>
          <w:w w:val="105"/>
          <w:sz w:val="23"/>
        </w:rPr>
        <w:t> </w:t>
      </w:r>
      <w:r>
        <w:rPr>
          <w:color w:val="0E1111"/>
          <w:spacing w:val="-2"/>
          <w:w w:val="105"/>
          <w:sz w:val="23"/>
        </w:rPr>
        <w:t>Service</w:t>
      </w:r>
    </w:p>
    <w:p>
      <w:pPr>
        <w:pStyle w:val="ListParagraph"/>
        <w:numPr>
          <w:ilvl w:val="3"/>
          <w:numId w:val="3"/>
        </w:numPr>
        <w:tabs>
          <w:tab w:pos="1660" w:val="left" w:leader="none"/>
        </w:tabs>
        <w:spacing w:line="240" w:lineRule="auto" w:before="48" w:after="0"/>
        <w:ind w:left="1660" w:right="0" w:hanging="363"/>
        <w:jc w:val="left"/>
        <w:rPr>
          <w:sz w:val="23"/>
        </w:rPr>
      </w:pPr>
      <w:r>
        <w:rPr>
          <w:color w:val="0E1111"/>
          <w:w w:val="105"/>
          <w:sz w:val="23"/>
        </w:rPr>
        <w:t>Financial</w:t>
      </w:r>
      <w:r>
        <w:rPr>
          <w:color w:val="0E1111"/>
          <w:spacing w:val="-2"/>
          <w:w w:val="105"/>
          <w:sz w:val="23"/>
        </w:rPr>
        <w:t> Strategies</w:t>
      </w:r>
    </w:p>
    <w:p>
      <w:pPr>
        <w:pStyle w:val="BodyText"/>
        <w:spacing w:line="264" w:lineRule="auto" w:before="163"/>
        <w:ind w:left="935" w:right="228" w:hanging="2"/>
      </w:pPr>
      <w:r>
        <w:rPr>
          <w:color w:val="0E1111"/>
          <w:w w:val="110"/>
        </w:rPr>
        <w:t>The</w:t>
      </w:r>
      <w:r>
        <w:rPr>
          <w:color w:val="0E1111"/>
          <w:spacing w:val="-14"/>
          <w:w w:val="110"/>
        </w:rPr>
        <w:t> </w:t>
      </w:r>
      <w:r>
        <w:rPr>
          <w:color w:val="0E1111"/>
          <w:w w:val="110"/>
        </w:rPr>
        <w:t>AMP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is</w:t>
      </w:r>
      <w:r>
        <w:rPr>
          <w:color w:val="0E1111"/>
          <w:spacing w:val="-18"/>
          <w:w w:val="110"/>
        </w:rPr>
        <w:t> </w:t>
      </w:r>
      <w:r>
        <w:rPr>
          <w:color w:val="0E1111"/>
          <w:w w:val="110"/>
        </w:rPr>
        <w:t>a</w:t>
      </w:r>
      <w:r>
        <w:rPr>
          <w:color w:val="0E1111"/>
          <w:spacing w:val="-16"/>
          <w:w w:val="110"/>
        </w:rPr>
        <w:t> </w:t>
      </w:r>
      <w:r>
        <w:rPr>
          <w:color w:val="0E1111"/>
          <w:w w:val="110"/>
        </w:rPr>
        <w:t>living</w:t>
      </w:r>
      <w:r>
        <w:rPr>
          <w:color w:val="0E1111"/>
          <w:spacing w:val="-16"/>
          <w:w w:val="110"/>
        </w:rPr>
        <w:t> </w:t>
      </w:r>
      <w:r>
        <w:rPr>
          <w:color w:val="0E1111"/>
          <w:w w:val="110"/>
        </w:rPr>
        <w:t>document</w:t>
      </w:r>
      <w:r>
        <w:rPr>
          <w:color w:val="0E1111"/>
          <w:spacing w:val="-9"/>
          <w:w w:val="110"/>
        </w:rPr>
        <w:t> </w:t>
      </w:r>
      <w:r>
        <w:rPr>
          <w:color w:val="0E1111"/>
          <w:w w:val="110"/>
        </w:rPr>
        <w:t>that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should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be</w:t>
      </w:r>
      <w:r>
        <w:rPr>
          <w:color w:val="0E1111"/>
          <w:spacing w:val="-18"/>
          <w:w w:val="110"/>
        </w:rPr>
        <w:t> </w:t>
      </w:r>
      <w:r>
        <w:rPr>
          <w:color w:val="0E1111"/>
          <w:w w:val="110"/>
        </w:rPr>
        <w:t>updated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regularly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as</w:t>
      </w:r>
      <w:r>
        <w:rPr>
          <w:color w:val="0E1111"/>
          <w:spacing w:val="-18"/>
          <w:w w:val="110"/>
        </w:rPr>
        <w:t> </w:t>
      </w:r>
      <w:r>
        <w:rPr>
          <w:color w:val="0E1111"/>
          <w:w w:val="110"/>
        </w:rPr>
        <w:t>additional</w:t>
      </w:r>
      <w:r>
        <w:rPr>
          <w:color w:val="0E1111"/>
          <w:spacing w:val="-9"/>
          <w:w w:val="110"/>
        </w:rPr>
        <w:t> </w:t>
      </w:r>
      <w:r>
        <w:rPr>
          <w:color w:val="0E1111"/>
          <w:w w:val="110"/>
        </w:rPr>
        <w:t>asset and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financial data becomes ava</w:t>
      </w:r>
      <w:r>
        <w:rPr>
          <w:color w:val="263131"/>
          <w:w w:val="110"/>
        </w:rPr>
        <w:t>i</w:t>
      </w:r>
      <w:r>
        <w:rPr>
          <w:color w:val="0E1111"/>
          <w:w w:val="110"/>
        </w:rPr>
        <w:t>lable.</w:t>
      </w:r>
      <w:r>
        <w:rPr>
          <w:color w:val="0E1111"/>
          <w:spacing w:val="-18"/>
          <w:w w:val="110"/>
        </w:rPr>
        <w:t> </w:t>
      </w:r>
      <w:r>
        <w:rPr>
          <w:color w:val="0E1111"/>
          <w:w w:val="110"/>
        </w:rPr>
        <w:t>This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will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allow the Township</w:t>
      </w:r>
      <w:r>
        <w:rPr>
          <w:color w:val="0E1111"/>
          <w:w w:val="110"/>
        </w:rPr>
        <w:t> to</w:t>
      </w:r>
      <w:r>
        <w:rPr>
          <w:color w:val="0E1111"/>
          <w:w w:val="110"/>
        </w:rPr>
        <w:t> re-evaluate the state of infrastructure</w:t>
      </w:r>
      <w:r>
        <w:rPr>
          <w:color w:val="0E1111"/>
          <w:spacing w:val="-9"/>
          <w:w w:val="110"/>
        </w:rPr>
        <w:t> </w:t>
      </w:r>
      <w:r>
        <w:rPr>
          <w:color w:val="0E1111"/>
          <w:w w:val="110"/>
        </w:rPr>
        <w:t>and identify how the</w:t>
      </w:r>
      <w:r>
        <w:rPr>
          <w:color w:val="0E1111"/>
          <w:w w:val="110"/>
        </w:rPr>
        <w:t> orqanization's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asset management and financial</w:t>
      </w:r>
      <w:r>
        <w:rPr>
          <w:color w:val="0E1111"/>
          <w:w w:val="110"/>
        </w:rPr>
        <w:t> strategies</w:t>
      </w:r>
      <w:r>
        <w:rPr>
          <w:color w:val="0E1111"/>
          <w:w w:val="110"/>
        </w:rPr>
        <w:t> are prog</w:t>
      </w:r>
      <w:r>
        <w:rPr>
          <w:color w:val="263131"/>
          <w:w w:val="110"/>
        </w:rPr>
        <w:t>r</w:t>
      </w:r>
      <w:r>
        <w:rPr>
          <w:color w:val="0E1111"/>
          <w:w w:val="110"/>
        </w:rPr>
        <w:t>essing.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813"/>
        <w:jc w:val="center"/>
      </w:pPr>
      <w:r>
        <w:rPr>
          <w:color w:val="0E1111"/>
          <w:w w:val="106"/>
        </w:rPr>
        <w:t>7</w:t>
      </w:r>
    </w:p>
    <w:p>
      <w:pPr>
        <w:spacing w:after="0"/>
        <w:jc w:val="center"/>
        <w:sectPr>
          <w:pgSz w:w="12220" w:h="15760"/>
          <w:pgMar w:top="1540" w:bottom="280" w:left="700" w:right="1120"/>
        </w:sectPr>
      </w:pPr>
    </w:p>
    <w:p>
      <w:pPr>
        <w:pStyle w:val="BodyText"/>
        <w:spacing w:before="5"/>
        <w:rPr>
          <w:sz w:val="34"/>
        </w:rPr>
      </w:pPr>
    </w:p>
    <w:p>
      <w:pPr>
        <w:spacing w:before="0"/>
        <w:ind w:left="104" w:right="0" w:firstLine="0"/>
        <w:jc w:val="left"/>
        <w:rPr>
          <w:sz w:val="25"/>
        </w:rPr>
      </w:pPr>
      <w:r>
        <w:rPr>
          <w:color w:val="77797B"/>
          <w:w w:val="45"/>
          <w:sz w:val="25"/>
        </w:rPr>
        <w:t>.,,-</w:t>
      </w:r>
      <w:r>
        <w:rPr>
          <w:color w:val="77797B"/>
          <w:spacing w:val="-5"/>
          <w:w w:val="60"/>
          <w:sz w:val="25"/>
        </w:rPr>
        <w:t>...</w:t>
      </w:r>
    </w:p>
    <w:p>
      <w:pPr>
        <w:pStyle w:val="BodyText"/>
        <w:spacing w:line="20" w:lineRule="exact"/>
        <w:ind w:left="349" w:right="-15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6995" cy="10160"/>
                <wp:effectExtent l="9525" t="0" r="0" b="8890"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86995" cy="10160"/>
                          <a:chExt cx="86995" cy="1016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5008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0">
                                <a:moveTo>
                                  <a:pt x="0" y="0"/>
                                </a:moveTo>
                                <a:lnTo>
                                  <a:pt x="86635" y="0"/>
                                </a:lnTo>
                              </a:path>
                            </a:pathLst>
                          </a:custGeom>
                          <a:ln w="10016">
                            <a:solidFill>
                              <a:srgbClr val="76787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85pt;height:.8pt;mso-position-horizontal-relative:char;mso-position-vertical-relative:line" id="docshapegroup54" coordorigin="0,0" coordsize="137,16">
                <v:line style="position:absolute" from="0,8" to="136,8" stroked="true" strokeweight=".788738pt" strokecolor="#76787a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1"/>
          <w:numId w:val="3"/>
        </w:numPr>
        <w:tabs>
          <w:tab w:pos="750" w:val="left" w:leader="none"/>
        </w:tabs>
        <w:spacing w:line="240" w:lineRule="auto" w:before="59" w:after="0"/>
        <w:ind w:left="750" w:right="0" w:hanging="646"/>
        <w:jc w:val="left"/>
        <w:rPr>
          <w:b/>
          <w:color w:val="232F31"/>
          <w:sz w:val="42"/>
        </w:rPr>
      </w:pPr>
      <w:r>
        <w:rPr/>
        <w:br w:type="column"/>
      </w:r>
      <w:r>
        <w:rPr/>
      </w:r>
      <w:r>
        <w:rPr>
          <w:b/>
          <w:color w:val="232F31"/>
          <w:spacing w:val="-1"/>
          <w:w w:val="106"/>
          <w:sz w:val="44"/>
        </w:rPr>
      </w:r>
      <w:r>
        <w:rPr>
          <w:b/>
          <w:color w:val="232F31"/>
          <w:spacing w:val="-1"/>
          <w:w w:val="106"/>
          <w:sz w:val="44"/>
        </w:rPr>
      </w:r>
      <w:r>
        <w:rPr>
          <w:sz w:val="44"/>
        </w:rPr>
      </w:r>
    </w:p>
    <w:p>
      <w:pPr>
        <w:pStyle w:val="Heading7"/>
        <w:spacing w:before="83"/>
        <w:ind w:firstLine="0"/>
      </w:pPr>
      <w:r>
        <w:rPr>
          <w:b w:val="0"/>
        </w:rPr>
        <w:br w:type="column"/>
      </w:r>
      <w:r>
        <w:rPr>
          <w:color w:val="232F31"/>
          <w:w w:val="105"/>
        </w:rPr>
        <w:t>Key</w:t>
      </w:r>
      <w:r>
        <w:rPr>
          <w:color w:val="232F31"/>
          <w:spacing w:val="23"/>
          <w:w w:val="105"/>
        </w:rPr>
        <w:t> </w:t>
      </w:r>
      <w:r>
        <w:rPr>
          <w:color w:val="232F31"/>
          <w:w w:val="105"/>
        </w:rPr>
        <w:t>Concepts</w:t>
      </w:r>
      <w:r>
        <w:rPr>
          <w:color w:val="232F31"/>
          <w:spacing w:val="39"/>
          <w:w w:val="105"/>
        </w:rPr>
        <w:t> </w:t>
      </w:r>
      <w:r>
        <w:rPr>
          <w:color w:val="232F31"/>
          <w:w w:val="105"/>
        </w:rPr>
        <w:t>in</w:t>
      </w:r>
      <w:r>
        <w:rPr>
          <w:color w:val="232F31"/>
          <w:spacing w:val="25"/>
          <w:w w:val="105"/>
        </w:rPr>
        <w:t> </w:t>
      </w:r>
      <w:r>
        <w:rPr>
          <w:color w:val="232F31"/>
          <w:w w:val="105"/>
        </w:rPr>
        <w:t>Asset</w:t>
      </w:r>
      <w:r>
        <w:rPr>
          <w:color w:val="232F31"/>
          <w:spacing w:val="36"/>
          <w:w w:val="105"/>
        </w:rPr>
        <w:t> </w:t>
      </w:r>
      <w:r>
        <w:rPr>
          <w:color w:val="232F31"/>
          <w:spacing w:val="-2"/>
          <w:w w:val="105"/>
        </w:rPr>
        <w:t>Management</w:t>
      </w:r>
    </w:p>
    <w:p>
      <w:pPr>
        <w:spacing w:after="0"/>
        <w:sectPr>
          <w:pgSz w:w="12220" w:h="15760"/>
          <w:pgMar w:top="1500" w:bottom="280" w:left="700" w:right="1120"/>
          <w:cols w:num="3" w:equalWidth="0">
            <w:col w:w="390" w:space="468"/>
            <w:col w:w="794" w:space="339"/>
            <w:col w:w="8409"/>
          </w:cols>
        </w:sectPr>
      </w:pPr>
    </w:p>
    <w:p>
      <w:pPr>
        <w:pStyle w:val="BodyText"/>
        <w:spacing w:line="268" w:lineRule="auto" w:before="43"/>
        <w:ind w:left="935" w:right="228" w:firstLine="4"/>
      </w:pPr>
      <w:r>
        <w:rPr>
          <w:color w:val="0C0F11"/>
          <w:w w:val="105"/>
        </w:rPr>
        <w:t>Effective asset management</w:t>
      </w:r>
      <w:r>
        <w:rPr>
          <w:color w:val="0C0F11"/>
          <w:w w:val="105"/>
        </w:rPr>
        <w:t> </w:t>
      </w:r>
      <w:r>
        <w:rPr>
          <w:w w:val="105"/>
        </w:rPr>
        <w:t>integrates </w:t>
      </w:r>
      <w:r>
        <w:rPr>
          <w:color w:val="0C0F11"/>
          <w:w w:val="105"/>
        </w:rPr>
        <w:t>several key components</w:t>
      </w:r>
      <w:r>
        <w:rPr>
          <w:color w:val="232F31"/>
          <w:w w:val="105"/>
        </w:rPr>
        <w:t>, </w:t>
      </w:r>
      <w:r>
        <w:rPr>
          <w:color w:val="0C0F11"/>
          <w:w w:val="105"/>
        </w:rPr>
        <w:t>including lifecycle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management,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risk management,</w:t>
      </w:r>
      <w:r>
        <w:rPr>
          <w:color w:val="0C0F11"/>
          <w:w w:val="105"/>
        </w:rPr>
        <w:t> and levels of service</w:t>
      </w:r>
      <w:r>
        <w:rPr>
          <w:color w:val="444F50"/>
          <w:w w:val="105"/>
        </w:rPr>
        <w:t>. </w:t>
      </w:r>
      <w:r>
        <w:rPr>
          <w:color w:val="0C0F11"/>
          <w:w w:val="105"/>
        </w:rPr>
        <w:t>These concepts are applied throughout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this</w:t>
      </w:r>
      <w:r>
        <w:rPr>
          <w:color w:val="0C0F11"/>
          <w:spacing w:val="21"/>
          <w:w w:val="105"/>
        </w:rPr>
        <w:t> </w:t>
      </w:r>
      <w:r>
        <w:rPr>
          <w:color w:val="0C0F11"/>
          <w:w w:val="105"/>
        </w:rPr>
        <w:t>asset</w:t>
      </w:r>
      <w:r>
        <w:rPr>
          <w:color w:val="0C0F11"/>
          <w:spacing w:val="35"/>
          <w:w w:val="105"/>
        </w:rPr>
        <w:t> </w:t>
      </w:r>
      <w:r>
        <w:rPr>
          <w:color w:val="0C0F11"/>
          <w:w w:val="105"/>
        </w:rPr>
        <w:t>management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plan</w:t>
      </w:r>
      <w:r>
        <w:rPr>
          <w:color w:val="0C0F11"/>
          <w:spacing w:val="27"/>
          <w:w w:val="105"/>
        </w:rPr>
        <w:t> </w:t>
      </w:r>
      <w:r>
        <w:rPr>
          <w:color w:val="0C0F11"/>
          <w:w w:val="105"/>
        </w:rPr>
        <w:t>and</w:t>
      </w:r>
      <w:r>
        <w:rPr>
          <w:color w:val="0C0F11"/>
          <w:spacing w:val="24"/>
          <w:w w:val="105"/>
        </w:rPr>
        <w:t> </w:t>
      </w:r>
      <w:r>
        <w:rPr>
          <w:color w:val="0C0F11"/>
          <w:w w:val="105"/>
        </w:rPr>
        <w:t>are</w:t>
      </w:r>
      <w:r>
        <w:rPr>
          <w:color w:val="0C0F11"/>
          <w:spacing w:val="23"/>
          <w:w w:val="105"/>
        </w:rPr>
        <w:t> </w:t>
      </w:r>
      <w:r>
        <w:rPr>
          <w:color w:val="0C0F11"/>
          <w:w w:val="105"/>
        </w:rPr>
        <w:t>described</w:t>
      </w:r>
      <w:r>
        <w:rPr>
          <w:color w:val="0C0F11"/>
          <w:spacing w:val="38"/>
          <w:w w:val="105"/>
        </w:rPr>
        <w:t> </w:t>
      </w:r>
      <w:r>
        <w:rPr>
          <w:color w:val="0C0F11"/>
          <w:w w:val="105"/>
        </w:rPr>
        <w:t>below</w:t>
      </w:r>
      <w:r>
        <w:rPr>
          <w:color w:val="0C0F11"/>
          <w:spacing w:val="35"/>
          <w:w w:val="105"/>
        </w:rPr>
        <w:t> </w:t>
      </w:r>
      <w:r>
        <w:rPr>
          <w:color w:val="0C0F11"/>
          <w:w w:val="105"/>
        </w:rPr>
        <w:t>in</w:t>
      </w:r>
      <w:r>
        <w:rPr>
          <w:color w:val="0C0F11"/>
          <w:spacing w:val="35"/>
          <w:w w:val="105"/>
        </w:rPr>
        <w:t> </w:t>
      </w:r>
      <w:r>
        <w:rPr>
          <w:color w:val="0C0F11"/>
          <w:w w:val="105"/>
        </w:rPr>
        <w:t>greater</w:t>
      </w:r>
      <w:r>
        <w:rPr>
          <w:color w:val="0C0F11"/>
          <w:spacing w:val="36"/>
          <w:w w:val="105"/>
        </w:rPr>
        <w:t> </w:t>
      </w:r>
      <w:r>
        <w:rPr>
          <w:color w:val="0C0F11"/>
          <w:w w:val="105"/>
        </w:rPr>
        <w:t>detail.</w:t>
      </w:r>
    </w:p>
    <w:p>
      <w:pPr>
        <w:pStyle w:val="BodyText"/>
        <w:spacing w:before="11"/>
        <w:rPr>
          <w:sz w:val="22"/>
        </w:rPr>
      </w:pPr>
    </w:p>
    <w:p>
      <w:pPr>
        <w:pStyle w:val="Heading9"/>
        <w:numPr>
          <w:ilvl w:val="2"/>
          <w:numId w:val="3"/>
        </w:numPr>
        <w:tabs>
          <w:tab w:pos="2372" w:val="left" w:leader="none"/>
        </w:tabs>
        <w:spacing w:line="240" w:lineRule="auto" w:before="0" w:after="0"/>
        <w:ind w:left="2372" w:right="0" w:hanging="1332"/>
        <w:jc w:val="left"/>
        <w:rPr>
          <w:rFonts w:ascii="Courier New"/>
          <w:color w:val="232F31"/>
          <w:sz w:val="41"/>
        </w:rPr>
      </w:pPr>
      <w:r>
        <w:rPr>
          <w:color w:val="232F31"/>
          <w:w w:val="105"/>
        </w:rPr>
        <w:t>Lifecycle</w:t>
      </w:r>
      <w:r>
        <w:rPr>
          <w:color w:val="232F31"/>
          <w:spacing w:val="43"/>
          <w:w w:val="105"/>
        </w:rPr>
        <w:t> </w:t>
      </w:r>
      <w:r>
        <w:rPr>
          <w:color w:val="232F31"/>
          <w:w w:val="105"/>
        </w:rPr>
        <w:t>Management</w:t>
      </w:r>
      <w:r>
        <w:rPr>
          <w:color w:val="232F31"/>
          <w:spacing w:val="44"/>
          <w:w w:val="105"/>
        </w:rPr>
        <w:t> </w:t>
      </w:r>
      <w:r>
        <w:rPr>
          <w:color w:val="232F31"/>
          <w:spacing w:val="-2"/>
          <w:w w:val="105"/>
        </w:rPr>
        <w:t>Strategies</w:t>
      </w:r>
    </w:p>
    <w:p>
      <w:pPr>
        <w:pStyle w:val="BodyText"/>
        <w:spacing w:line="266" w:lineRule="auto" w:before="122"/>
        <w:ind w:left="933" w:right="156" w:hanging="5"/>
      </w:pPr>
      <w:r>
        <w:rPr>
          <w:color w:val="0C0F11"/>
          <w:w w:val="110"/>
        </w:rPr>
        <w:t>The</w:t>
      </w:r>
      <w:r>
        <w:rPr>
          <w:color w:val="0C0F11"/>
          <w:spacing w:val="-18"/>
          <w:w w:val="110"/>
        </w:rPr>
        <w:t> </w:t>
      </w:r>
      <w:r>
        <w:rPr>
          <w:color w:val="0C0F11"/>
          <w:w w:val="110"/>
        </w:rPr>
        <w:t>condition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or</w:t>
      </w:r>
      <w:r>
        <w:rPr>
          <w:color w:val="0C0F11"/>
          <w:spacing w:val="-15"/>
          <w:w w:val="110"/>
        </w:rPr>
        <w:t> </w:t>
      </w:r>
      <w:r>
        <w:rPr>
          <w:color w:val="0C0F11"/>
          <w:w w:val="110"/>
        </w:rPr>
        <w:t>performance</w:t>
      </w:r>
      <w:r>
        <w:rPr>
          <w:color w:val="0C0F11"/>
          <w:w w:val="110"/>
        </w:rPr>
        <w:t> of</w:t>
      </w:r>
      <w:r>
        <w:rPr>
          <w:color w:val="0C0F11"/>
          <w:spacing w:val="-15"/>
          <w:w w:val="110"/>
        </w:rPr>
        <w:t> </w:t>
      </w:r>
      <w:r>
        <w:rPr>
          <w:color w:val="0C0F11"/>
          <w:w w:val="110"/>
        </w:rPr>
        <w:t>most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assets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will</w:t>
      </w:r>
      <w:r>
        <w:rPr>
          <w:color w:val="0C0F11"/>
          <w:spacing w:val="-10"/>
          <w:w w:val="110"/>
        </w:rPr>
        <w:t> </w:t>
      </w:r>
      <w:r>
        <w:rPr>
          <w:color w:val="0C0F11"/>
          <w:w w:val="110"/>
        </w:rPr>
        <w:t>deteriorate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over</w:t>
      </w:r>
      <w:r>
        <w:rPr>
          <w:color w:val="0C0F11"/>
          <w:spacing w:val="-12"/>
          <w:w w:val="110"/>
        </w:rPr>
        <w:t> </w:t>
      </w:r>
      <w:r>
        <w:rPr>
          <w:color w:val="0C0F11"/>
          <w:w w:val="110"/>
        </w:rPr>
        <w:t>t</w:t>
      </w:r>
      <w:r>
        <w:rPr>
          <w:color w:val="232F31"/>
          <w:w w:val="110"/>
        </w:rPr>
        <w:t>i</w:t>
      </w:r>
      <w:r>
        <w:rPr>
          <w:color w:val="0C0F11"/>
          <w:w w:val="110"/>
        </w:rPr>
        <w:t>me</w:t>
      </w:r>
      <w:r>
        <w:rPr>
          <w:color w:val="232F31"/>
          <w:w w:val="110"/>
        </w:rPr>
        <w:t>.</w:t>
      </w:r>
      <w:r>
        <w:rPr>
          <w:color w:val="232F31"/>
          <w:spacing w:val="-18"/>
          <w:w w:val="110"/>
        </w:rPr>
        <w:t> </w:t>
      </w:r>
      <w:r>
        <w:rPr>
          <w:color w:val="0C0F11"/>
          <w:w w:val="110"/>
        </w:rPr>
        <w:t>This</w:t>
      </w:r>
      <w:r>
        <w:rPr>
          <w:color w:val="0C0F11"/>
          <w:spacing w:val="-10"/>
          <w:w w:val="110"/>
        </w:rPr>
        <w:t> </w:t>
      </w:r>
      <w:r>
        <w:rPr>
          <w:color w:val="0C0F11"/>
          <w:w w:val="110"/>
        </w:rPr>
        <w:t>process is</w:t>
      </w:r>
      <w:r>
        <w:rPr>
          <w:color w:val="0C0F11"/>
          <w:spacing w:val="-3"/>
          <w:w w:val="110"/>
        </w:rPr>
        <w:t> </w:t>
      </w:r>
      <w:r>
        <w:rPr>
          <w:color w:val="0C0F11"/>
          <w:w w:val="110"/>
        </w:rPr>
        <w:t>affected by a range of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factors including an asset's characteristics,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location, utilization, maintenance</w:t>
      </w:r>
      <w:r>
        <w:rPr>
          <w:color w:val="0C0F11"/>
          <w:w w:val="110"/>
        </w:rPr>
        <w:t> history and environment</w:t>
      </w:r>
      <w:r>
        <w:rPr>
          <w:color w:val="232F31"/>
          <w:w w:val="110"/>
        </w:rPr>
        <w:t>. </w:t>
      </w:r>
      <w:r>
        <w:rPr>
          <w:color w:val="0C0F11"/>
          <w:w w:val="110"/>
        </w:rPr>
        <w:t>Asset deterioration</w:t>
      </w:r>
      <w:r>
        <w:rPr>
          <w:color w:val="0C0F11"/>
          <w:w w:val="110"/>
        </w:rPr>
        <w:t> has a</w:t>
      </w:r>
      <w:r>
        <w:rPr>
          <w:color w:val="0C0F11"/>
          <w:w w:val="110"/>
        </w:rPr>
        <w:t> negative effect on the</w:t>
      </w:r>
      <w:r>
        <w:rPr>
          <w:color w:val="0C0F11"/>
          <w:w w:val="110"/>
        </w:rPr>
        <w:t> ability of an asset to</w:t>
      </w:r>
      <w:r>
        <w:rPr>
          <w:color w:val="0C0F11"/>
          <w:w w:val="110"/>
        </w:rPr>
        <w:t> fulfill its intended function, and may be characterized</w:t>
      </w:r>
      <w:r>
        <w:rPr>
          <w:color w:val="0C0F11"/>
          <w:w w:val="110"/>
        </w:rPr>
        <w:t> by increased cost,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risk and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even service d</w:t>
      </w:r>
      <w:r>
        <w:rPr>
          <w:color w:val="232F31"/>
          <w:w w:val="110"/>
        </w:rPr>
        <w:t>i</w:t>
      </w:r>
      <w:r>
        <w:rPr>
          <w:color w:val="0C0F11"/>
          <w:w w:val="110"/>
        </w:rPr>
        <w:t>sruption.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73" w:lineRule="auto"/>
        <w:ind w:left="933" w:right="228" w:hanging="10"/>
      </w:pPr>
      <w:r>
        <w:rPr>
          <w:color w:val="0C0F11"/>
          <w:w w:val="105"/>
        </w:rPr>
        <w:t>To ensure that municipal</w:t>
      </w:r>
      <w:r>
        <w:rPr>
          <w:color w:val="0C0F11"/>
          <w:spacing w:val="32"/>
          <w:w w:val="105"/>
        </w:rPr>
        <w:t> </w:t>
      </w:r>
      <w:r>
        <w:rPr>
          <w:color w:val="0C0F11"/>
          <w:w w:val="105"/>
        </w:rPr>
        <w:t>assets are performing</w:t>
      </w:r>
      <w:r>
        <w:rPr>
          <w:color w:val="0C0F11"/>
          <w:spacing w:val="27"/>
          <w:w w:val="105"/>
        </w:rPr>
        <w:t> </w:t>
      </w:r>
      <w:r>
        <w:rPr>
          <w:color w:val="0C0F11"/>
          <w:w w:val="105"/>
        </w:rPr>
        <w:t>as expected</w:t>
      </w:r>
      <w:r>
        <w:rPr>
          <w:color w:val="0C0F11"/>
          <w:spacing w:val="27"/>
          <w:w w:val="105"/>
        </w:rPr>
        <w:t> </w:t>
      </w:r>
      <w:r>
        <w:rPr>
          <w:color w:val="0C0F11"/>
          <w:w w:val="105"/>
        </w:rPr>
        <w:t>and meeting the</w:t>
      </w:r>
      <w:r>
        <w:rPr>
          <w:color w:val="0C0F11"/>
          <w:spacing w:val="31"/>
          <w:w w:val="105"/>
        </w:rPr>
        <w:t> </w:t>
      </w:r>
      <w:r>
        <w:rPr>
          <w:color w:val="0C0F11"/>
          <w:w w:val="105"/>
        </w:rPr>
        <w:t>needs of customers,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it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is important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to establish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lifecycle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management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strategy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to proactively manage asset deterioration</w:t>
      </w:r>
      <w:r>
        <w:rPr>
          <w:color w:val="444F50"/>
          <w:w w:val="105"/>
        </w:rPr>
        <w:t>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64" w:lineRule="auto"/>
        <w:ind w:left="933" w:right="228" w:hanging="10"/>
      </w:pPr>
      <w:r>
        <w:rPr>
          <w:color w:val="0C0F11"/>
          <w:w w:val="105"/>
        </w:rPr>
        <w:t>There</w:t>
      </w:r>
      <w:r>
        <w:rPr>
          <w:color w:val="0C0F11"/>
          <w:spacing w:val="30"/>
          <w:w w:val="105"/>
        </w:rPr>
        <w:t> </w:t>
      </w:r>
      <w:r>
        <w:rPr>
          <w:color w:val="0C0F11"/>
          <w:w w:val="105"/>
        </w:rPr>
        <w:t>are</w:t>
      </w:r>
      <w:r>
        <w:rPr>
          <w:color w:val="0C0F11"/>
          <w:spacing w:val="24"/>
          <w:w w:val="105"/>
        </w:rPr>
        <w:t> </w:t>
      </w:r>
      <w:r>
        <w:rPr>
          <w:color w:val="0C0F11"/>
          <w:w w:val="105"/>
        </w:rPr>
        <w:t>several</w:t>
      </w:r>
      <w:r>
        <w:rPr>
          <w:color w:val="0C0F11"/>
          <w:spacing w:val="38"/>
          <w:w w:val="105"/>
        </w:rPr>
        <w:t> </w:t>
      </w:r>
      <w:r>
        <w:rPr>
          <w:color w:val="0C0F11"/>
          <w:w w:val="105"/>
        </w:rPr>
        <w:t>field intervention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activities</w:t>
      </w:r>
      <w:r>
        <w:rPr>
          <w:color w:val="0C0F11"/>
          <w:spacing w:val="29"/>
          <w:w w:val="105"/>
        </w:rPr>
        <w:t> </w:t>
      </w:r>
      <w:r>
        <w:rPr>
          <w:color w:val="0C0F11"/>
          <w:w w:val="105"/>
        </w:rPr>
        <w:t>that</w:t>
      </w:r>
      <w:r>
        <w:rPr>
          <w:color w:val="0C0F11"/>
          <w:spacing w:val="30"/>
          <w:w w:val="105"/>
        </w:rPr>
        <w:t> </w:t>
      </w:r>
      <w:r>
        <w:rPr>
          <w:color w:val="0C0F11"/>
          <w:w w:val="105"/>
        </w:rPr>
        <w:t>are</w:t>
      </w:r>
      <w:r>
        <w:rPr>
          <w:color w:val="0C0F11"/>
          <w:spacing w:val="26"/>
          <w:w w:val="105"/>
        </w:rPr>
        <w:t> </w:t>
      </w:r>
      <w:r>
        <w:rPr>
          <w:color w:val="0C0F11"/>
          <w:w w:val="105"/>
        </w:rPr>
        <w:t>available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to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extend</w:t>
      </w:r>
      <w:r>
        <w:rPr>
          <w:color w:val="0C0F11"/>
          <w:spacing w:val="31"/>
          <w:w w:val="105"/>
        </w:rPr>
        <w:t> </w:t>
      </w:r>
      <w:r>
        <w:rPr>
          <w:color w:val="0C0F11"/>
          <w:w w:val="105"/>
        </w:rPr>
        <w:t>the</w:t>
      </w:r>
      <w:r>
        <w:rPr>
          <w:color w:val="0C0F11"/>
          <w:spacing w:val="38"/>
          <w:w w:val="105"/>
        </w:rPr>
        <w:t> </w:t>
      </w:r>
      <w:r>
        <w:rPr>
          <w:color w:val="0C0F11"/>
          <w:w w:val="105"/>
        </w:rPr>
        <w:t>life</w:t>
      </w:r>
      <w:r>
        <w:rPr>
          <w:color w:val="0C0F11"/>
          <w:spacing w:val="25"/>
          <w:w w:val="105"/>
        </w:rPr>
        <w:t> </w:t>
      </w:r>
      <w:r>
        <w:rPr>
          <w:color w:val="0C0F11"/>
          <w:w w:val="105"/>
        </w:rPr>
        <w:t>of an asset. These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activities can be generally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placed into one of three categories</w:t>
      </w:r>
      <w:r>
        <w:rPr>
          <w:color w:val="232F31"/>
          <w:w w:val="105"/>
        </w:rPr>
        <w:t>: </w:t>
      </w:r>
      <w:r>
        <w:rPr>
          <w:color w:val="0C0F11"/>
          <w:w w:val="105"/>
        </w:rPr>
        <w:t>maintenance,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rehabilitation and replacement</w:t>
      </w:r>
      <w:r>
        <w:rPr>
          <w:color w:val="232F31"/>
          <w:w w:val="105"/>
        </w:rPr>
        <w:t>. </w:t>
      </w:r>
      <w:r>
        <w:rPr>
          <w:color w:val="0C0F11"/>
          <w:w w:val="105"/>
        </w:rPr>
        <w:t>The following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table provides a description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of</w:t>
      </w:r>
      <w:r>
        <w:rPr>
          <w:color w:val="0C0F11"/>
          <w:spacing w:val="29"/>
          <w:w w:val="105"/>
        </w:rPr>
        <w:t> </w:t>
      </w:r>
      <w:r>
        <w:rPr>
          <w:color w:val="0C0F11"/>
          <w:w w:val="105"/>
        </w:rPr>
        <w:t>each</w:t>
      </w:r>
      <w:r>
        <w:rPr>
          <w:color w:val="0C0F11"/>
          <w:spacing w:val="37"/>
          <w:w w:val="105"/>
        </w:rPr>
        <w:t> </w:t>
      </w:r>
      <w:r>
        <w:rPr>
          <w:color w:val="0C0F11"/>
          <w:w w:val="105"/>
        </w:rPr>
        <w:t>type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of</w:t>
      </w:r>
      <w:r>
        <w:rPr>
          <w:color w:val="0C0F11"/>
          <w:spacing w:val="29"/>
          <w:w w:val="105"/>
        </w:rPr>
        <w:t> </w:t>
      </w:r>
      <w:r>
        <w:rPr>
          <w:color w:val="0C0F11"/>
          <w:w w:val="105"/>
        </w:rPr>
        <w:t>activity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and</w:t>
      </w:r>
      <w:r>
        <w:rPr>
          <w:color w:val="0C0F11"/>
          <w:spacing w:val="36"/>
          <w:w w:val="105"/>
        </w:rPr>
        <w:t> </w:t>
      </w:r>
      <w:r>
        <w:rPr>
          <w:color w:val="0C0F11"/>
          <w:w w:val="105"/>
        </w:rPr>
        <w:t>the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general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difference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in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cost</w:t>
      </w:r>
      <w:r>
        <w:rPr>
          <w:color w:val="232F31"/>
          <w:w w:val="105"/>
        </w:rPr>
        <w:t>.</w:t>
      </w:r>
    </w:p>
    <w:p>
      <w:pPr>
        <w:pStyle w:val="BodyText"/>
        <w:spacing w:before="9"/>
        <w:rPr>
          <w:sz w:val="27"/>
        </w:rPr>
      </w:pPr>
    </w:p>
    <w:p>
      <w:pPr>
        <w:tabs>
          <w:tab w:pos="4081" w:val="left" w:leader="none"/>
          <w:tab w:pos="7167" w:val="left" w:leader="none"/>
          <w:tab w:pos="9211" w:val="left" w:leader="none"/>
        </w:tabs>
        <w:spacing w:line="165" w:lineRule="auto" w:before="1"/>
        <w:ind w:left="1335" w:right="0" w:firstLine="0"/>
        <w:jc w:val="left"/>
        <w:rPr>
          <w:b/>
          <w:sz w:val="23"/>
        </w:rPr>
      </w:pPr>
      <w:r>
        <w:rPr>
          <w:b/>
          <w:color w:val="232F31"/>
          <w:spacing w:val="-2"/>
          <w:w w:val="110"/>
          <w:sz w:val="23"/>
        </w:rPr>
        <w:t>Lifecycle</w:t>
      </w:r>
      <w:r>
        <w:rPr>
          <w:b/>
          <w:color w:val="232F31"/>
          <w:sz w:val="23"/>
        </w:rPr>
        <w:tab/>
      </w:r>
      <w:r>
        <w:rPr>
          <w:b/>
          <w:color w:val="232F31"/>
          <w:spacing w:val="-2"/>
          <w:w w:val="110"/>
          <w:position w:val="-13"/>
          <w:sz w:val="23"/>
        </w:rPr>
        <w:t>Description</w:t>
      </w:r>
      <w:r>
        <w:rPr>
          <w:b/>
          <w:color w:val="232F31"/>
          <w:position w:val="-13"/>
          <w:sz w:val="23"/>
        </w:rPr>
        <w:tab/>
      </w:r>
      <w:r>
        <w:rPr>
          <w:b/>
          <w:color w:val="232F31"/>
          <w:spacing w:val="-2"/>
          <w:w w:val="110"/>
          <w:position w:val="1"/>
          <w:sz w:val="23"/>
        </w:rPr>
        <w:t>Example</w:t>
      </w:r>
      <w:r>
        <w:rPr>
          <w:b/>
          <w:color w:val="232F31"/>
          <w:position w:val="1"/>
          <w:sz w:val="23"/>
        </w:rPr>
        <w:tab/>
      </w:r>
      <w:r>
        <w:rPr>
          <w:b/>
          <w:color w:val="232F31"/>
          <w:spacing w:val="-4"/>
          <w:w w:val="110"/>
          <w:position w:val="-13"/>
          <w:sz w:val="23"/>
        </w:rPr>
        <w:t>Cost</w:t>
      </w:r>
    </w:p>
    <w:p>
      <w:pPr>
        <w:tabs>
          <w:tab w:pos="7201" w:val="left" w:leader="none"/>
        </w:tabs>
        <w:spacing w:line="216" w:lineRule="exact" w:before="0"/>
        <w:ind w:left="1410" w:right="0" w:firstLine="0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4164007</wp:posOffset>
                </wp:positionH>
                <wp:positionV relativeFrom="paragraph">
                  <wp:posOffset>149237</wp:posOffset>
                </wp:positionV>
                <wp:extent cx="2845435" cy="1270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 h="0">
                              <a:moveTo>
                                <a:pt x="0" y="0"/>
                              </a:moveTo>
                              <a:lnTo>
                                <a:pt x="2845201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874603pt;margin-top:11.750949pt;width:224.05pt;height:.1pt;mso-position-horizontal-relative:page;mso-position-vertical-relative:paragraph;z-index:-15715328;mso-wrap-distance-left:0;mso-wrap-distance-right:0" id="docshape55" coordorigin="6557,235" coordsize="4481,0" path="m6557,235l11038,235e" filled="false" stroked="true" strokeweight="1.44175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232F31"/>
          <w:spacing w:val="-2"/>
          <w:w w:val="110"/>
          <w:sz w:val="23"/>
        </w:rPr>
        <w:t>Activity</w:t>
      </w:r>
      <w:r>
        <w:rPr>
          <w:b/>
          <w:color w:val="232F31"/>
          <w:sz w:val="23"/>
        </w:rPr>
        <w:tab/>
      </w:r>
      <w:r>
        <w:rPr>
          <w:b/>
          <w:color w:val="232F31"/>
          <w:spacing w:val="-2"/>
          <w:w w:val="110"/>
          <w:position w:val="1"/>
          <w:sz w:val="23"/>
        </w:rPr>
        <w:t>(Roads)</w:t>
      </w:r>
    </w:p>
    <w:p>
      <w:pPr>
        <w:pStyle w:val="BodyText"/>
        <w:spacing w:before="1"/>
        <w:rPr>
          <w:b/>
          <w:sz w:val="22"/>
        </w:rPr>
      </w:pPr>
    </w:p>
    <w:p>
      <w:pPr>
        <w:spacing w:before="90"/>
        <w:ind w:left="9393" w:right="0" w:firstLine="0"/>
        <w:jc w:val="left"/>
        <w:rPr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1035915</wp:posOffset>
                </wp:positionH>
                <wp:positionV relativeFrom="paragraph">
                  <wp:posOffset>-49</wp:posOffset>
                </wp:positionV>
                <wp:extent cx="4691380" cy="1229995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4691380" cy="1229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61"/>
                              <w:gridCol w:w="3979"/>
                              <w:gridCol w:w="1429"/>
                            </w:tblGrid>
                            <w:tr>
                              <w:trPr>
                                <w:trHeight w:val="669" w:hRule="atLeast"/>
                              </w:trPr>
                              <w:tc>
                                <w:tcPr>
                                  <w:tcW w:w="1861" w:type="dxa"/>
                                </w:tcPr>
                                <w:p>
                                  <w:pPr>
                                    <w:pStyle w:val="TableParagraph"/>
                                    <w:spacing w:before="140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11"/>
                                      <w:spacing w:val="-2"/>
                                      <w:w w:val="105"/>
                                      <w:sz w:val="23"/>
                                    </w:rPr>
                                    <w:t>Maintenance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>
                                  <w:pPr>
                                    <w:pStyle w:val="TableParagraph"/>
                                    <w:spacing w:line="261" w:lineRule="auto"/>
                                    <w:ind w:left="319" w:hanging="19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11"/>
                                      <w:w w:val="110"/>
                                      <w:sz w:val="23"/>
                                    </w:rPr>
                                    <w:t>Activities</w:t>
                                  </w:r>
                                  <w:r>
                                    <w:rPr>
                                      <w:color w:val="0C0F11"/>
                                      <w:spacing w:val="-11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w w:val="110"/>
                                      <w:sz w:val="23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0C0F11"/>
                                      <w:spacing w:val="-8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w w:val="110"/>
                                      <w:sz w:val="23"/>
                                    </w:rPr>
                                    <w:t>prevent</w:t>
                                  </w:r>
                                  <w:r>
                                    <w:rPr>
                                      <w:color w:val="0C0F11"/>
                                      <w:w w:val="110"/>
                                      <w:sz w:val="23"/>
                                    </w:rPr>
                                    <w:t> defects</w:t>
                                  </w:r>
                                  <w:r>
                                    <w:rPr>
                                      <w:color w:val="0C0F11"/>
                                      <w:spacing w:val="-8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w w:val="110"/>
                                      <w:sz w:val="23"/>
                                    </w:rPr>
                                    <w:t>or deteriorations from occurring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</w:tcPr>
                                <w:p>
                                  <w:pPr>
                                    <w:pStyle w:val="TableParagraph"/>
                                    <w:spacing w:before="131"/>
                                    <w:ind w:left="269" w:right="-1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11"/>
                                      <w:sz w:val="23"/>
                                    </w:rPr>
                                    <w:t>Crack</w:t>
                                  </w:r>
                                  <w:r>
                                    <w:rPr>
                                      <w:color w:val="0C0F11"/>
                                      <w:spacing w:val="32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spacing w:val="-4"/>
                                      <w:sz w:val="23"/>
                                    </w:rPr>
                                    <w:t>Seal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8" w:hRule="atLeast"/>
                              </w:trPr>
                              <w:tc>
                                <w:tcPr>
                                  <w:tcW w:w="18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196" w:right="31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11"/>
                                      <w:w w:val="110"/>
                                      <w:sz w:val="23"/>
                                    </w:rPr>
                                    <w:t>Activities</w:t>
                                  </w:r>
                                  <w:r>
                                    <w:rPr>
                                      <w:color w:val="0C0F11"/>
                                      <w:spacing w:val="7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w w:val="110"/>
                                      <w:sz w:val="23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0C0F11"/>
                                      <w:spacing w:val="-1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w w:val="110"/>
                                      <w:sz w:val="23"/>
                                    </w:rPr>
                                    <w:t>rectify</w:t>
                                  </w:r>
                                  <w:r>
                                    <w:rPr>
                                      <w:color w:val="0C0F11"/>
                                      <w:spacing w:val="12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w w:val="110"/>
                                      <w:sz w:val="23"/>
                                    </w:rPr>
                                    <w:t>defects</w:t>
                                  </w:r>
                                  <w:r>
                                    <w:rPr>
                                      <w:color w:val="0C0F11"/>
                                      <w:spacing w:val="3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spacing w:val="-5"/>
                                      <w:w w:val="110"/>
                                      <w:sz w:val="23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861" w:type="dxa"/>
                                </w:tcPr>
                                <w:p>
                                  <w:pPr>
                                    <w:pStyle w:val="TableParagraph"/>
                                    <w:spacing w:line="261" w:lineRule="exact" w:before="19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11"/>
                                      <w:spacing w:val="-2"/>
                                      <w:w w:val="110"/>
                                      <w:sz w:val="23"/>
                                    </w:rPr>
                                    <w:t>Rehabilitation/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ind w:left="171" w:right="31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11"/>
                                      <w:w w:val="105"/>
                                      <w:sz w:val="23"/>
                                    </w:rPr>
                                    <w:t>deficiencies</w:t>
                                  </w:r>
                                  <w:r>
                                    <w:rPr>
                                      <w:color w:val="0C0F11"/>
                                      <w:spacing w:val="33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w w:val="105"/>
                                      <w:sz w:val="23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0C0F11"/>
                                      <w:spacing w:val="23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w w:val="105"/>
                                      <w:sz w:val="23"/>
                                    </w:rPr>
                                    <w:t>are</w:t>
                                  </w:r>
                                  <w:r>
                                    <w:rPr>
                                      <w:color w:val="0C0F11"/>
                                      <w:spacing w:val="22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spacing w:val="-2"/>
                                      <w:w w:val="105"/>
                                      <w:sz w:val="23"/>
                                    </w:rPr>
                                    <w:t>already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32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11"/>
                                      <w:w w:val="105"/>
                                      <w:sz w:val="23"/>
                                    </w:rPr>
                                    <w:t>Mill</w:t>
                                  </w:r>
                                  <w:r>
                                    <w:rPr>
                                      <w:color w:val="0C0F11"/>
                                      <w:spacing w:val="17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w w:val="105"/>
                                      <w:sz w:val="23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0C0F11"/>
                                      <w:spacing w:val="-3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spacing w:val="-5"/>
                                      <w:w w:val="105"/>
                                      <w:sz w:val="23"/>
                                    </w:rPr>
                                    <w:t>Re-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5" w:hRule="atLeast"/>
                              </w:trPr>
                              <w:tc>
                                <w:tcPr>
                                  <w:tcW w:w="1861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11"/>
                                      <w:spacing w:val="-2"/>
                                      <w:sz w:val="23"/>
                                    </w:rPr>
                                    <w:t>Renewal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188" w:right="31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11"/>
                                      <w:w w:val="105"/>
                                      <w:sz w:val="23"/>
                                    </w:rPr>
                                    <w:t>present</w:t>
                                  </w:r>
                                  <w:r>
                                    <w:rPr>
                                      <w:color w:val="0C0F11"/>
                                      <w:spacing w:val="22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w w:val="105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color w:val="0C0F11"/>
                                      <w:spacing w:val="15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w w:val="105"/>
                                      <w:sz w:val="23"/>
                                    </w:rPr>
                                    <w:t>may</w:t>
                                  </w:r>
                                  <w:r>
                                    <w:rPr>
                                      <w:color w:val="0C0F11"/>
                                      <w:spacing w:val="21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w w:val="105"/>
                                      <w:sz w:val="23"/>
                                    </w:rPr>
                                    <w:t>be</w:t>
                                  </w:r>
                                  <w:r>
                                    <w:rPr>
                                      <w:color w:val="0C0F11"/>
                                      <w:spacing w:val="12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spacing w:val="-2"/>
                                      <w:w w:val="105"/>
                                      <w:sz w:val="23"/>
                                    </w:rPr>
                                    <w:t>affecting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</w:tcPr>
                                <w:p>
                                  <w:pPr>
                                    <w:pStyle w:val="TableParagraph"/>
                                    <w:spacing w:line="262" w:lineRule="exact"/>
                                    <w:ind w:left="46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11"/>
                                      <w:spacing w:val="-2"/>
                                      <w:w w:val="105"/>
                                      <w:sz w:val="23"/>
                                    </w:rPr>
                                    <w:t>surface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8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9" w:type="dxa"/>
                                </w:tcPr>
                                <w:p>
                                  <w:pPr>
                                    <w:pStyle w:val="TableParagraph"/>
                                    <w:spacing w:line="250" w:lineRule="exact" w:before="4"/>
                                    <w:ind w:left="176" w:right="31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11"/>
                                      <w:w w:val="105"/>
                                      <w:sz w:val="23"/>
                                    </w:rPr>
                                    <w:t>asset</w:t>
                                  </w:r>
                                  <w:r>
                                    <w:rPr>
                                      <w:color w:val="0C0F11"/>
                                      <w:spacing w:val="7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11"/>
                                      <w:spacing w:val="-2"/>
                                      <w:w w:val="105"/>
                                      <w:sz w:val="23"/>
                                    </w:rPr>
                                    <w:t>performance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568176pt;margin-top:-.003896pt;width:369.4pt;height:96.85pt;mso-position-horizontal-relative:page;mso-position-vertical-relative:paragraph;z-index:15742976" type="#_x0000_t202" id="docshape5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61"/>
                        <w:gridCol w:w="3979"/>
                        <w:gridCol w:w="1429"/>
                      </w:tblGrid>
                      <w:tr>
                        <w:trPr>
                          <w:trHeight w:val="669" w:hRule="atLeast"/>
                        </w:trPr>
                        <w:tc>
                          <w:tcPr>
                            <w:tcW w:w="1861" w:type="dxa"/>
                          </w:tcPr>
                          <w:p>
                            <w:pPr>
                              <w:pStyle w:val="TableParagraph"/>
                              <w:spacing w:before="140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11"/>
                                <w:spacing w:val="-2"/>
                                <w:w w:val="105"/>
                                <w:sz w:val="23"/>
                              </w:rPr>
                              <w:t>Maintenance</w:t>
                            </w:r>
                          </w:p>
                        </w:tc>
                        <w:tc>
                          <w:tcPr>
                            <w:tcW w:w="3979" w:type="dxa"/>
                          </w:tcPr>
                          <w:p>
                            <w:pPr>
                              <w:pStyle w:val="TableParagraph"/>
                              <w:spacing w:line="261" w:lineRule="auto"/>
                              <w:ind w:left="319" w:hanging="19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11"/>
                                <w:w w:val="110"/>
                                <w:sz w:val="23"/>
                              </w:rPr>
                              <w:t>Activities</w:t>
                            </w:r>
                            <w:r>
                              <w:rPr>
                                <w:color w:val="0C0F11"/>
                                <w:spacing w:val="-11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color w:val="0C0F11"/>
                                <w:spacing w:val="-8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w w:val="110"/>
                                <w:sz w:val="23"/>
                              </w:rPr>
                              <w:t>prevent</w:t>
                            </w:r>
                            <w:r>
                              <w:rPr>
                                <w:color w:val="0C0F11"/>
                                <w:w w:val="110"/>
                                <w:sz w:val="23"/>
                              </w:rPr>
                              <w:t> defects</w:t>
                            </w:r>
                            <w:r>
                              <w:rPr>
                                <w:color w:val="0C0F11"/>
                                <w:spacing w:val="-8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w w:val="110"/>
                                <w:sz w:val="23"/>
                              </w:rPr>
                              <w:t>or deteriorations from occurring</w:t>
                            </w:r>
                          </w:p>
                        </w:tc>
                        <w:tc>
                          <w:tcPr>
                            <w:tcW w:w="1429" w:type="dxa"/>
                          </w:tcPr>
                          <w:p>
                            <w:pPr>
                              <w:pStyle w:val="TableParagraph"/>
                              <w:spacing w:before="131"/>
                              <w:ind w:left="269" w:right="-1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11"/>
                                <w:sz w:val="23"/>
                              </w:rPr>
                              <w:t>Crack</w:t>
                            </w:r>
                            <w:r>
                              <w:rPr>
                                <w:color w:val="0C0F11"/>
                                <w:spacing w:val="3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spacing w:val="-4"/>
                                <w:sz w:val="23"/>
                              </w:rPr>
                              <w:t>Seal</w:t>
                            </w:r>
                          </w:p>
                        </w:tc>
                      </w:tr>
                      <w:tr>
                        <w:trPr>
                          <w:trHeight w:val="398" w:hRule="atLeast"/>
                        </w:trPr>
                        <w:tc>
                          <w:tcPr>
                            <w:tcW w:w="18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79" w:type="dxa"/>
                          </w:tcPr>
                          <w:p>
                            <w:pPr>
                              <w:pStyle w:val="TableParagraph"/>
                              <w:spacing w:before="110"/>
                              <w:ind w:left="196" w:right="31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11"/>
                                <w:w w:val="110"/>
                                <w:sz w:val="23"/>
                              </w:rPr>
                              <w:t>Activities</w:t>
                            </w:r>
                            <w:r>
                              <w:rPr>
                                <w:color w:val="0C0F11"/>
                                <w:spacing w:val="7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color w:val="0C0F11"/>
                                <w:spacing w:val="-1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w w:val="110"/>
                                <w:sz w:val="23"/>
                              </w:rPr>
                              <w:t>rectify</w:t>
                            </w:r>
                            <w:r>
                              <w:rPr>
                                <w:color w:val="0C0F11"/>
                                <w:spacing w:val="12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w w:val="110"/>
                                <w:sz w:val="23"/>
                              </w:rPr>
                              <w:t>defects</w:t>
                            </w:r>
                            <w:r>
                              <w:rPr>
                                <w:color w:val="0C0F11"/>
                                <w:spacing w:val="3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spacing w:val="-5"/>
                                <w:w w:val="110"/>
                                <w:sz w:val="23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142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1861" w:type="dxa"/>
                          </w:tcPr>
                          <w:p>
                            <w:pPr>
                              <w:pStyle w:val="TableParagraph"/>
                              <w:spacing w:line="261" w:lineRule="exact" w:before="19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11"/>
                                <w:spacing w:val="-2"/>
                                <w:w w:val="110"/>
                                <w:sz w:val="23"/>
                              </w:rPr>
                              <w:t>Rehabilitation/</w:t>
                            </w:r>
                          </w:p>
                        </w:tc>
                        <w:tc>
                          <w:tcPr>
                            <w:tcW w:w="3979" w:type="dxa"/>
                          </w:tcPr>
                          <w:p>
                            <w:pPr>
                              <w:pStyle w:val="TableParagraph"/>
                              <w:spacing w:before="9"/>
                              <w:ind w:left="171" w:right="31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11"/>
                                <w:w w:val="105"/>
                                <w:sz w:val="23"/>
                              </w:rPr>
                              <w:t>deficiencies</w:t>
                            </w:r>
                            <w:r>
                              <w:rPr>
                                <w:color w:val="0C0F11"/>
                                <w:spacing w:val="33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w w:val="105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color w:val="0C0F11"/>
                                <w:spacing w:val="23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w w:val="105"/>
                                <w:sz w:val="23"/>
                              </w:rPr>
                              <w:t>are</w:t>
                            </w:r>
                            <w:r>
                              <w:rPr>
                                <w:color w:val="0C0F11"/>
                                <w:spacing w:val="22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spacing w:val="-2"/>
                                <w:w w:val="105"/>
                                <w:sz w:val="23"/>
                              </w:rPr>
                              <w:t>already</w:t>
                            </w:r>
                          </w:p>
                        </w:tc>
                        <w:tc>
                          <w:tcPr>
                            <w:tcW w:w="1429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326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11"/>
                                <w:w w:val="105"/>
                                <w:sz w:val="23"/>
                              </w:rPr>
                              <w:t>Mill</w:t>
                            </w:r>
                            <w:r>
                              <w:rPr>
                                <w:color w:val="0C0F11"/>
                                <w:spacing w:val="17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w w:val="105"/>
                                <w:sz w:val="23"/>
                              </w:rPr>
                              <w:t>&amp;</w:t>
                            </w:r>
                            <w:r>
                              <w:rPr>
                                <w:color w:val="0C0F11"/>
                                <w:spacing w:val="-3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spacing w:val="-5"/>
                                <w:w w:val="105"/>
                                <w:sz w:val="23"/>
                              </w:rPr>
                              <w:t>Re-</w:t>
                            </w:r>
                          </w:p>
                        </w:tc>
                      </w:tr>
                      <w:tr>
                        <w:trPr>
                          <w:trHeight w:val="295" w:hRule="atLeast"/>
                        </w:trPr>
                        <w:tc>
                          <w:tcPr>
                            <w:tcW w:w="1861" w:type="dxa"/>
                          </w:tcPr>
                          <w:p>
                            <w:pPr>
                              <w:pStyle w:val="TableParagraph"/>
                              <w:spacing w:before="7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11"/>
                                <w:spacing w:val="-2"/>
                                <w:sz w:val="23"/>
                              </w:rPr>
                              <w:t>Renewal</w:t>
                            </w:r>
                          </w:p>
                        </w:tc>
                        <w:tc>
                          <w:tcPr>
                            <w:tcW w:w="3979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188" w:right="31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11"/>
                                <w:w w:val="105"/>
                                <w:sz w:val="23"/>
                              </w:rPr>
                              <w:t>present</w:t>
                            </w:r>
                            <w:r>
                              <w:rPr>
                                <w:color w:val="0C0F11"/>
                                <w:spacing w:val="22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w w:val="105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color w:val="0C0F11"/>
                                <w:spacing w:val="15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w w:val="105"/>
                                <w:sz w:val="23"/>
                              </w:rPr>
                              <w:t>may</w:t>
                            </w:r>
                            <w:r>
                              <w:rPr>
                                <w:color w:val="0C0F11"/>
                                <w:spacing w:val="21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w w:val="105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color w:val="0C0F11"/>
                                <w:spacing w:val="12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spacing w:val="-2"/>
                                <w:w w:val="105"/>
                                <w:sz w:val="23"/>
                              </w:rPr>
                              <w:t>affecting</w:t>
                            </w:r>
                          </w:p>
                        </w:tc>
                        <w:tc>
                          <w:tcPr>
                            <w:tcW w:w="1429" w:type="dxa"/>
                          </w:tcPr>
                          <w:p>
                            <w:pPr>
                              <w:pStyle w:val="TableParagraph"/>
                              <w:spacing w:line="262" w:lineRule="exact"/>
                              <w:ind w:left="461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11"/>
                                <w:spacing w:val="-2"/>
                                <w:w w:val="105"/>
                                <w:sz w:val="23"/>
                              </w:rPr>
                              <w:t>surface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18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9" w:type="dxa"/>
                          </w:tcPr>
                          <w:p>
                            <w:pPr>
                              <w:pStyle w:val="TableParagraph"/>
                              <w:spacing w:line="250" w:lineRule="exact" w:before="4"/>
                              <w:ind w:left="176" w:right="31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11"/>
                                <w:w w:val="105"/>
                                <w:sz w:val="23"/>
                              </w:rPr>
                              <w:t>asset</w:t>
                            </w:r>
                            <w:r>
                              <w:rPr>
                                <w:color w:val="0C0F11"/>
                                <w:spacing w:val="7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11"/>
                                <w:spacing w:val="-2"/>
                                <w:w w:val="105"/>
                                <w:sz w:val="23"/>
                              </w:rPr>
                              <w:t>performance</w:t>
                            </w:r>
                          </w:p>
                        </w:tc>
                        <w:tc>
                          <w:tcPr>
                            <w:tcW w:w="142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44F50"/>
          <w:w w:val="103"/>
          <w:sz w:val="33"/>
        </w:rPr>
        <w:t>$</w:t>
      </w:r>
    </w:p>
    <w:p>
      <w:pPr>
        <w:pStyle w:val="BodyText"/>
        <w:rPr>
          <w:sz w:val="36"/>
        </w:rPr>
      </w:pPr>
    </w:p>
    <w:p>
      <w:pPr>
        <w:spacing w:before="302"/>
        <w:ind w:left="9292" w:right="0" w:firstLine="0"/>
        <w:jc w:val="left"/>
        <w:rPr>
          <w:sz w:val="33"/>
        </w:rPr>
      </w:pPr>
      <w:r>
        <w:rPr>
          <w:color w:val="0C0F11"/>
          <w:spacing w:val="-5"/>
          <w:w w:val="105"/>
          <w:sz w:val="33"/>
        </w:rPr>
        <w:t>$$</w:t>
      </w:r>
    </w:p>
    <w:p>
      <w:pPr>
        <w:pStyle w:val="BodyText"/>
        <w:spacing w:before="6"/>
        <w:rPr>
          <w:sz w:val="44"/>
        </w:rPr>
      </w:pPr>
    </w:p>
    <w:p>
      <w:pPr>
        <w:pStyle w:val="BodyText"/>
        <w:tabs>
          <w:tab w:pos="3093" w:val="left" w:leader="none"/>
          <w:tab w:pos="7497" w:val="left" w:leader="none"/>
        </w:tabs>
        <w:spacing w:line="52" w:lineRule="auto"/>
        <w:ind w:left="1041"/>
      </w:pPr>
      <w:r>
        <w:rPr>
          <w:color w:val="0C0F11"/>
          <w:spacing w:val="-2"/>
          <w:w w:val="105"/>
          <w:position w:val="-15"/>
        </w:rPr>
        <w:t>Replacement/</w:t>
      </w:r>
      <w:r>
        <w:rPr>
          <w:color w:val="0C0F11"/>
          <w:position w:val="-15"/>
        </w:rPr>
        <w:tab/>
      </w:r>
      <w:r>
        <w:rPr>
          <w:color w:val="0C0F11"/>
          <w:w w:val="105"/>
        </w:rPr>
        <w:t>Asset</w:t>
      </w:r>
      <w:r>
        <w:rPr>
          <w:color w:val="0C0F11"/>
          <w:spacing w:val="35"/>
          <w:w w:val="105"/>
        </w:rPr>
        <w:t> </w:t>
      </w:r>
      <w:r>
        <w:rPr>
          <w:color w:val="0C0F11"/>
          <w:w w:val="105"/>
        </w:rPr>
        <w:t>end-of-life</w:t>
      </w:r>
      <w:r>
        <w:rPr>
          <w:color w:val="0C0F11"/>
          <w:spacing w:val="46"/>
          <w:w w:val="105"/>
        </w:rPr>
        <w:t> </w:t>
      </w:r>
      <w:r>
        <w:rPr>
          <w:color w:val="0C0F11"/>
          <w:w w:val="105"/>
        </w:rPr>
        <w:t>activities</w:t>
      </w:r>
      <w:r>
        <w:rPr>
          <w:color w:val="0C0F11"/>
          <w:spacing w:val="33"/>
          <w:w w:val="105"/>
        </w:rPr>
        <w:t> </w:t>
      </w:r>
      <w:r>
        <w:rPr>
          <w:color w:val="0C0F11"/>
          <w:spacing w:val="-4"/>
          <w:w w:val="105"/>
        </w:rPr>
        <w:t>that</w:t>
      </w:r>
      <w:r>
        <w:rPr>
          <w:color w:val="0C0F11"/>
        </w:rPr>
        <w:tab/>
      </w:r>
      <w:r>
        <w:rPr>
          <w:color w:val="0C0F11"/>
          <w:spacing w:val="-4"/>
          <w:w w:val="105"/>
          <w:position w:val="-13"/>
        </w:rPr>
        <w:t>Full</w:t>
      </w:r>
    </w:p>
    <w:p>
      <w:pPr>
        <w:spacing w:after="0" w:line="52" w:lineRule="auto"/>
        <w:sectPr>
          <w:type w:val="continuous"/>
          <w:pgSz w:w="12220" w:h="15760"/>
          <w:pgMar w:top="340" w:bottom="280" w:left="700" w:right="1120"/>
        </w:sectPr>
      </w:pPr>
    </w:p>
    <w:p>
      <w:pPr>
        <w:pStyle w:val="BodyText"/>
        <w:spacing w:before="181"/>
        <w:ind w:left="1041"/>
      </w:pPr>
      <w:r>
        <w:rPr>
          <w:color w:val="0C0F11"/>
          <w:spacing w:val="-2"/>
          <w:w w:val="105"/>
        </w:rPr>
        <w:t>Reconstruction</w:t>
      </w:r>
    </w:p>
    <w:p>
      <w:pPr>
        <w:pStyle w:val="BodyText"/>
        <w:spacing w:line="266" w:lineRule="auto" w:before="32"/>
        <w:ind w:left="848" w:hanging="262"/>
      </w:pPr>
      <w:r>
        <w:rPr/>
        <w:br w:type="column"/>
      </w:r>
      <w:r>
        <w:rPr>
          <w:color w:val="0C0F11"/>
          <w:w w:val="105"/>
        </w:rPr>
        <w:t>often involve the complete replacement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of assets</w:t>
      </w:r>
    </w:p>
    <w:p>
      <w:pPr>
        <w:pStyle w:val="BodyText"/>
        <w:spacing w:before="171"/>
        <w:ind w:left="595"/>
      </w:pPr>
      <w:r>
        <w:rPr/>
        <w:br w:type="column"/>
      </w:r>
      <w:r>
        <w:rPr>
          <w:color w:val="0C0F11"/>
          <w:spacing w:val="-2"/>
          <w:w w:val="105"/>
        </w:rPr>
        <w:t>Reconstruction</w:t>
      </w:r>
    </w:p>
    <w:p>
      <w:pPr>
        <w:spacing w:line="371" w:lineRule="exact" w:before="0"/>
        <w:ind w:left="628" w:right="612" w:firstLine="0"/>
        <w:jc w:val="center"/>
        <w:rPr>
          <w:sz w:val="33"/>
        </w:rPr>
      </w:pPr>
      <w:r>
        <w:rPr/>
        <w:br w:type="column"/>
      </w:r>
      <w:r>
        <w:rPr>
          <w:color w:val="0C0F11"/>
          <w:spacing w:val="-5"/>
          <w:w w:val="105"/>
          <w:sz w:val="33"/>
        </w:rPr>
        <w:t>$$$</w:t>
      </w:r>
    </w:p>
    <w:p>
      <w:pPr>
        <w:spacing w:after="0" w:line="371" w:lineRule="exact"/>
        <w:jc w:val="center"/>
        <w:rPr>
          <w:sz w:val="33"/>
        </w:rPr>
        <w:sectPr>
          <w:type w:val="continuous"/>
          <w:pgSz w:w="12220" w:h="15760"/>
          <w:pgMar w:top="340" w:bottom="280" w:left="700" w:right="1120"/>
          <w:cols w:num="4" w:equalWidth="0">
            <w:col w:w="2685" w:space="40"/>
            <w:col w:w="3513" w:space="39"/>
            <w:col w:w="2239" w:space="40"/>
            <w:col w:w="1844"/>
          </w:cols>
        </w:sectPr>
      </w:pPr>
    </w:p>
    <w:p>
      <w:pPr>
        <w:pStyle w:val="BodyText"/>
        <w:spacing w:before="3"/>
        <w:rPr>
          <w:sz w:val="5"/>
        </w:rPr>
      </w:pPr>
    </w:p>
    <w:p>
      <w:pPr>
        <w:pStyle w:val="BodyText"/>
        <w:spacing w:line="20" w:lineRule="exact"/>
        <w:ind w:left="91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83605" cy="18415"/>
                <wp:effectExtent l="9525" t="0" r="7620" b="635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5983605" cy="18415"/>
                          <a:chExt cx="5983605" cy="1841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9155"/>
                            <a:ext cx="5983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3605" h="0">
                                <a:moveTo>
                                  <a:pt x="0" y="0"/>
                                </a:moveTo>
                                <a:lnTo>
                                  <a:pt x="5983471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1.15pt;height:1.45pt;mso-position-horizontal-relative:char;mso-position-vertical-relative:line" id="docshapegroup57" coordorigin="0,0" coordsize="9423,29">
                <v:line style="position:absolute" from="0,14" to="9423,14" stroked="true" strokeweight="1.44175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68" w:lineRule="auto" w:before="93"/>
        <w:ind w:left="933" w:right="228" w:firstLine="2"/>
      </w:pPr>
      <w:r>
        <w:rPr>
          <w:color w:val="0C0F11"/>
          <w:w w:val="110"/>
        </w:rPr>
        <w:t>Depending</w:t>
      </w:r>
      <w:r>
        <w:rPr>
          <w:color w:val="0C0F11"/>
          <w:w w:val="110"/>
        </w:rPr>
        <w:t> on</w:t>
      </w:r>
      <w:r>
        <w:rPr>
          <w:color w:val="0C0F11"/>
          <w:spacing w:val="-12"/>
          <w:w w:val="110"/>
        </w:rPr>
        <w:t> </w:t>
      </w:r>
      <w:r>
        <w:rPr>
          <w:color w:val="0C0F11"/>
          <w:w w:val="110"/>
        </w:rPr>
        <w:t>initial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lifecycle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management</w:t>
      </w:r>
      <w:r>
        <w:rPr>
          <w:color w:val="0C0F11"/>
          <w:w w:val="110"/>
        </w:rPr>
        <w:t> strategies,</w:t>
      </w:r>
      <w:r>
        <w:rPr>
          <w:color w:val="0C0F11"/>
          <w:w w:val="110"/>
        </w:rPr>
        <w:t> asse</w:t>
      </w:r>
      <w:r>
        <w:rPr>
          <w:color w:val="232F31"/>
          <w:w w:val="110"/>
        </w:rPr>
        <w:t>t</w:t>
      </w:r>
      <w:r>
        <w:rPr>
          <w:color w:val="232F31"/>
          <w:w w:val="110"/>
        </w:rPr>
        <w:t> </w:t>
      </w:r>
      <w:r>
        <w:rPr>
          <w:color w:val="0C0F11"/>
          <w:w w:val="110"/>
        </w:rPr>
        <w:t>performance</w:t>
      </w:r>
      <w:r>
        <w:rPr>
          <w:color w:val="0C0F11"/>
          <w:w w:val="110"/>
        </w:rPr>
        <w:t> can</w:t>
      </w:r>
      <w:r>
        <w:rPr>
          <w:color w:val="0C0F11"/>
          <w:spacing w:val="-7"/>
          <w:w w:val="110"/>
        </w:rPr>
        <w:t> </w:t>
      </w:r>
      <w:r>
        <w:rPr>
          <w:color w:val="0C0F11"/>
          <w:w w:val="110"/>
        </w:rPr>
        <w:t>be sustained through a comb</w:t>
      </w:r>
      <w:r>
        <w:rPr>
          <w:color w:val="232F31"/>
          <w:w w:val="110"/>
        </w:rPr>
        <w:t>i</w:t>
      </w:r>
      <w:r>
        <w:rPr>
          <w:color w:val="0C0F11"/>
          <w:w w:val="110"/>
        </w:rPr>
        <w:t>nation of maintenance</w:t>
      </w:r>
      <w:r>
        <w:rPr>
          <w:color w:val="0C0F11"/>
          <w:w w:val="110"/>
        </w:rPr>
        <w:t> and rehabilitation, but at some point,</w:t>
      </w:r>
      <w:r>
        <w:rPr>
          <w:color w:val="0C0F11"/>
          <w:spacing w:val="-11"/>
          <w:w w:val="110"/>
        </w:rPr>
        <w:t> </w:t>
      </w:r>
      <w:r>
        <w:rPr>
          <w:color w:val="0C0F11"/>
          <w:w w:val="110"/>
        </w:rPr>
        <w:t>replacement</w:t>
      </w:r>
      <w:r>
        <w:rPr>
          <w:color w:val="0C0F11"/>
          <w:w w:val="110"/>
        </w:rPr>
        <w:t> is</w:t>
      </w:r>
      <w:r>
        <w:rPr>
          <w:color w:val="0C0F11"/>
          <w:spacing w:val="-17"/>
          <w:w w:val="110"/>
        </w:rPr>
        <w:t> </w:t>
      </w:r>
      <w:r>
        <w:rPr>
          <w:color w:val="232F31"/>
          <w:w w:val="110"/>
        </w:rPr>
        <w:t>r</w:t>
      </w:r>
      <w:r>
        <w:rPr>
          <w:color w:val="0C0F11"/>
          <w:w w:val="110"/>
        </w:rPr>
        <w:t>equired</w:t>
      </w:r>
      <w:r>
        <w:rPr>
          <w:color w:val="232F31"/>
          <w:w w:val="110"/>
        </w:rPr>
        <w:t>.</w:t>
      </w:r>
      <w:r>
        <w:rPr>
          <w:color w:val="232F31"/>
          <w:spacing w:val="-17"/>
          <w:w w:val="110"/>
        </w:rPr>
        <w:t> </w:t>
      </w:r>
      <w:r>
        <w:rPr>
          <w:color w:val="0C0F11"/>
          <w:w w:val="110"/>
        </w:rPr>
        <w:t>Understanding</w:t>
      </w:r>
      <w:r>
        <w:rPr>
          <w:color w:val="0C0F11"/>
          <w:spacing w:val="16"/>
          <w:w w:val="110"/>
        </w:rPr>
        <w:t> </w:t>
      </w:r>
      <w:r>
        <w:rPr>
          <w:color w:val="0C0F11"/>
          <w:w w:val="110"/>
        </w:rPr>
        <w:t>what</w:t>
      </w:r>
      <w:r>
        <w:rPr>
          <w:color w:val="0C0F11"/>
          <w:spacing w:val="-10"/>
          <w:w w:val="110"/>
        </w:rPr>
        <w:t> </w:t>
      </w:r>
      <w:r>
        <w:rPr>
          <w:color w:val="0C0F11"/>
          <w:w w:val="110"/>
        </w:rPr>
        <w:t>effect</w:t>
      </w:r>
      <w:r>
        <w:rPr>
          <w:color w:val="0C0F11"/>
          <w:spacing w:val="-12"/>
          <w:w w:val="110"/>
        </w:rPr>
        <w:t> </w:t>
      </w:r>
      <w:r>
        <w:rPr>
          <w:color w:val="0C0F11"/>
          <w:w w:val="110"/>
        </w:rPr>
        <w:t>these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activities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will</w:t>
      </w:r>
      <w:r>
        <w:rPr>
          <w:color w:val="0C0F11"/>
          <w:spacing w:val="-12"/>
          <w:w w:val="110"/>
        </w:rPr>
        <w:t> </w:t>
      </w:r>
      <w:r>
        <w:rPr>
          <w:color w:val="0C0F11"/>
          <w:w w:val="110"/>
        </w:rPr>
        <w:t>have on the</w:t>
      </w:r>
      <w:r>
        <w:rPr>
          <w:color w:val="0C0F11"/>
          <w:w w:val="110"/>
        </w:rPr>
        <w:t> lifecycle of an asset, and their cost, will enable staff to make better </w:t>
      </w:r>
      <w:r>
        <w:rPr>
          <w:color w:val="0C0F11"/>
          <w:spacing w:val="-2"/>
          <w:w w:val="110"/>
        </w:rPr>
        <w:t>recommendations</w:t>
      </w:r>
      <w:r>
        <w:rPr>
          <w:color w:val="232F31"/>
          <w:spacing w:val="-2"/>
          <w:w w:val="11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801"/>
        <w:jc w:val="center"/>
      </w:pPr>
      <w:r>
        <w:rPr>
          <w:color w:val="444F50"/>
          <w:w w:val="109"/>
        </w:rPr>
        <w:t>8</w:t>
      </w:r>
    </w:p>
    <w:p>
      <w:pPr>
        <w:spacing w:after="0"/>
        <w:jc w:val="center"/>
        <w:sectPr>
          <w:type w:val="continuous"/>
          <w:pgSz w:w="12220" w:h="15760"/>
          <w:pgMar w:top="340" w:bottom="280" w:left="700" w:right="1120"/>
        </w:sectPr>
      </w:pPr>
    </w:p>
    <w:p>
      <w:pPr>
        <w:pStyle w:val="BodyText"/>
        <w:spacing w:line="268" w:lineRule="auto" w:before="77"/>
        <w:ind w:left="973" w:right="228" w:hanging="11"/>
      </w:pPr>
      <w:r>
        <w:rPr>
          <w:color w:val="0E1111"/>
          <w:spacing w:val="-2"/>
          <w:w w:val="110"/>
        </w:rPr>
        <w:t>The</w:t>
      </w:r>
      <w:r>
        <w:rPr>
          <w:color w:val="0E1111"/>
          <w:spacing w:val="-16"/>
          <w:w w:val="110"/>
        </w:rPr>
        <w:t> </w:t>
      </w:r>
      <w:r>
        <w:rPr>
          <w:color w:val="0E1111"/>
          <w:spacing w:val="-2"/>
          <w:w w:val="110"/>
        </w:rPr>
        <w:t>Township's approach</w:t>
      </w:r>
      <w:r>
        <w:rPr>
          <w:color w:val="0E1111"/>
          <w:spacing w:val="-4"/>
          <w:w w:val="110"/>
        </w:rPr>
        <w:t> </w:t>
      </w:r>
      <w:r>
        <w:rPr>
          <w:color w:val="0E1111"/>
          <w:spacing w:val="-2"/>
          <w:w w:val="110"/>
        </w:rPr>
        <w:t>to</w:t>
      </w:r>
      <w:r>
        <w:rPr>
          <w:color w:val="0E1111"/>
          <w:spacing w:val="-2"/>
          <w:w w:val="110"/>
        </w:rPr>
        <w:t> lifecycle</w:t>
      </w:r>
      <w:r>
        <w:rPr>
          <w:color w:val="0E1111"/>
          <w:spacing w:val="-3"/>
          <w:w w:val="110"/>
        </w:rPr>
        <w:t> </w:t>
      </w:r>
      <w:r>
        <w:rPr>
          <w:color w:val="0E1111"/>
          <w:spacing w:val="-2"/>
          <w:w w:val="110"/>
        </w:rPr>
        <w:t>management</w:t>
      </w:r>
      <w:r>
        <w:rPr>
          <w:color w:val="0E1111"/>
          <w:spacing w:val="9"/>
          <w:w w:val="110"/>
        </w:rPr>
        <w:t> </w:t>
      </w:r>
      <w:r>
        <w:rPr>
          <w:color w:val="0E1111"/>
          <w:spacing w:val="-2"/>
          <w:w w:val="110"/>
        </w:rPr>
        <w:t>is</w:t>
      </w:r>
      <w:r>
        <w:rPr>
          <w:color w:val="0E1111"/>
          <w:spacing w:val="-9"/>
          <w:w w:val="110"/>
        </w:rPr>
        <w:t> </w:t>
      </w:r>
      <w:r>
        <w:rPr>
          <w:color w:val="0E1111"/>
          <w:spacing w:val="-2"/>
          <w:w w:val="110"/>
        </w:rPr>
        <w:t>described within</w:t>
      </w:r>
      <w:r>
        <w:rPr>
          <w:color w:val="0E1111"/>
          <w:spacing w:val="-11"/>
          <w:w w:val="110"/>
        </w:rPr>
        <w:t> </w:t>
      </w:r>
      <w:r>
        <w:rPr>
          <w:color w:val="0E1111"/>
          <w:spacing w:val="-2"/>
          <w:w w:val="110"/>
        </w:rPr>
        <w:t>each</w:t>
      </w:r>
      <w:r>
        <w:rPr>
          <w:color w:val="0E1111"/>
          <w:spacing w:val="-4"/>
          <w:w w:val="110"/>
        </w:rPr>
        <w:t> </w:t>
      </w:r>
      <w:r>
        <w:rPr>
          <w:color w:val="0E1111"/>
          <w:spacing w:val="-2"/>
          <w:w w:val="110"/>
        </w:rPr>
        <w:t>asset </w:t>
      </w:r>
      <w:r>
        <w:rPr>
          <w:color w:val="0E1111"/>
          <w:w w:val="110"/>
        </w:rPr>
        <w:t>category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outlined</w:t>
      </w:r>
      <w:r>
        <w:rPr>
          <w:color w:val="0E1111"/>
          <w:spacing w:val="-6"/>
          <w:w w:val="110"/>
        </w:rPr>
        <w:t> </w:t>
      </w:r>
      <w:r>
        <w:rPr>
          <w:color w:val="0E1111"/>
          <w:w w:val="110"/>
        </w:rPr>
        <w:t>in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this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AMP</w:t>
      </w:r>
      <w:r>
        <w:rPr>
          <w:color w:val="494D4D"/>
          <w:w w:val="110"/>
        </w:rPr>
        <w:t>.</w:t>
      </w:r>
      <w:r>
        <w:rPr>
          <w:color w:val="494D4D"/>
          <w:spacing w:val="-18"/>
          <w:w w:val="110"/>
        </w:rPr>
        <w:t> </w:t>
      </w:r>
      <w:r>
        <w:rPr>
          <w:color w:val="0E1111"/>
          <w:w w:val="110"/>
        </w:rPr>
        <w:t>Developing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and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implementing a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proact</w:t>
      </w:r>
      <w:r>
        <w:rPr>
          <w:color w:val="232B2D"/>
          <w:w w:val="110"/>
        </w:rPr>
        <w:t>i</w:t>
      </w:r>
      <w:r>
        <w:rPr>
          <w:color w:val="0E1111"/>
          <w:w w:val="110"/>
        </w:rPr>
        <w:t>ve</w:t>
      </w:r>
      <w:r>
        <w:rPr>
          <w:color w:val="0E1111"/>
          <w:spacing w:val="-18"/>
          <w:w w:val="110"/>
        </w:rPr>
        <w:t> </w:t>
      </w:r>
      <w:r>
        <w:rPr>
          <w:color w:val="0E1111"/>
          <w:w w:val="110"/>
        </w:rPr>
        <w:t>lifecycle strategy</w:t>
      </w:r>
      <w:r>
        <w:rPr>
          <w:color w:val="0E1111"/>
          <w:w w:val="110"/>
        </w:rPr>
        <w:t> will help sta</w:t>
      </w:r>
      <w:r>
        <w:rPr>
          <w:color w:val="232B2D"/>
          <w:w w:val="110"/>
        </w:rPr>
        <w:t>ff</w:t>
      </w:r>
      <w:r>
        <w:rPr>
          <w:color w:val="232B2D"/>
          <w:w w:val="110"/>
        </w:rPr>
        <w:t> </w:t>
      </w:r>
      <w:r>
        <w:rPr>
          <w:color w:val="0E1111"/>
          <w:w w:val="110"/>
        </w:rPr>
        <w:t>to</w:t>
      </w:r>
      <w:r>
        <w:rPr>
          <w:color w:val="0E1111"/>
          <w:w w:val="110"/>
        </w:rPr>
        <w:t> determine</w:t>
      </w:r>
      <w:r>
        <w:rPr>
          <w:color w:val="0E1111"/>
          <w:w w:val="110"/>
        </w:rPr>
        <w:t> which activ</w:t>
      </w:r>
      <w:r>
        <w:rPr>
          <w:color w:val="494D4D"/>
          <w:w w:val="110"/>
        </w:rPr>
        <w:t>i</w:t>
      </w:r>
      <w:r>
        <w:rPr>
          <w:color w:val="0E1111"/>
          <w:w w:val="110"/>
        </w:rPr>
        <w:t>ties to perform on an asset and when they should be</w:t>
      </w:r>
      <w:r>
        <w:rPr>
          <w:color w:val="0E1111"/>
          <w:spacing w:val="-4"/>
          <w:w w:val="110"/>
        </w:rPr>
        <w:t> </w:t>
      </w:r>
      <w:r>
        <w:rPr>
          <w:color w:val="232B2D"/>
          <w:w w:val="110"/>
        </w:rPr>
        <w:t>p</w:t>
      </w:r>
      <w:r>
        <w:rPr>
          <w:color w:val="0E1111"/>
          <w:w w:val="110"/>
        </w:rPr>
        <w:t>erformed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to maximize useful </w:t>
      </w:r>
      <w:r>
        <w:rPr>
          <w:color w:val="232B2D"/>
          <w:w w:val="110"/>
        </w:rPr>
        <w:t>li</w:t>
      </w:r>
      <w:r>
        <w:rPr>
          <w:color w:val="0E1111"/>
          <w:w w:val="110"/>
        </w:rPr>
        <w:t>fe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at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the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lowest total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cost of </w:t>
      </w:r>
      <w:r>
        <w:rPr>
          <w:color w:val="0E1111"/>
          <w:spacing w:val="-2"/>
          <w:w w:val="110"/>
        </w:rPr>
        <w:t>ownership</w:t>
      </w:r>
      <w:r>
        <w:rPr>
          <w:color w:val="232B2D"/>
          <w:spacing w:val="-2"/>
          <w:w w:val="110"/>
        </w:rPr>
        <w:t>.</w:t>
      </w:r>
    </w:p>
    <w:p>
      <w:pPr>
        <w:pStyle w:val="BodyText"/>
        <w:rPr>
          <w:sz w:val="24"/>
        </w:rPr>
      </w:pPr>
    </w:p>
    <w:p>
      <w:pPr>
        <w:pStyle w:val="Heading9"/>
        <w:numPr>
          <w:ilvl w:val="2"/>
          <w:numId w:val="3"/>
        </w:numPr>
        <w:tabs>
          <w:tab w:pos="2409" w:val="left" w:leader="none"/>
        </w:tabs>
        <w:spacing w:line="240" w:lineRule="auto" w:before="0" w:after="0"/>
        <w:ind w:left="2409" w:right="0" w:hanging="1426"/>
        <w:jc w:val="left"/>
        <w:rPr>
          <w:rFonts w:ascii="Courier New"/>
          <w:color w:val="232B2D"/>
          <w:sz w:val="40"/>
        </w:rPr>
      </w:pPr>
      <w:r>
        <w:rPr>
          <w:color w:val="232B2D"/>
          <w:w w:val="105"/>
        </w:rPr>
        <w:t>Risk</w:t>
      </w:r>
      <w:r>
        <w:rPr>
          <w:color w:val="232B2D"/>
          <w:spacing w:val="41"/>
          <w:w w:val="105"/>
        </w:rPr>
        <w:t> </w:t>
      </w:r>
      <w:r>
        <w:rPr>
          <w:color w:val="232B2D"/>
          <w:w w:val="105"/>
        </w:rPr>
        <w:t>Management</w:t>
      </w:r>
      <w:r>
        <w:rPr>
          <w:color w:val="232B2D"/>
          <w:spacing w:val="58"/>
          <w:w w:val="105"/>
        </w:rPr>
        <w:t> </w:t>
      </w:r>
      <w:r>
        <w:rPr>
          <w:color w:val="232B2D"/>
          <w:spacing w:val="-2"/>
          <w:w w:val="105"/>
        </w:rPr>
        <w:t>Strategies</w:t>
      </w:r>
    </w:p>
    <w:p>
      <w:pPr>
        <w:pStyle w:val="BodyText"/>
        <w:spacing w:line="268" w:lineRule="auto" w:before="121"/>
        <w:ind w:left="967" w:right="106" w:firstLine="2"/>
      </w:pPr>
      <w:r>
        <w:rPr>
          <w:color w:val="0E1111"/>
          <w:w w:val="105"/>
        </w:rPr>
        <w:t>Municipalities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generally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take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'worst-first'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approach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infrastructure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spending</w:t>
      </w:r>
      <w:r>
        <w:rPr>
          <w:color w:val="232B2D"/>
          <w:w w:val="105"/>
        </w:rPr>
        <w:t>. </w:t>
      </w:r>
      <w:r>
        <w:rPr>
          <w:color w:val="0E1111"/>
          <w:w w:val="105"/>
        </w:rPr>
        <w:t>Rather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than</w:t>
      </w:r>
      <w:r>
        <w:rPr>
          <w:color w:val="0E1111"/>
          <w:spacing w:val="27"/>
          <w:w w:val="105"/>
        </w:rPr>
        <w:t> </w:t>
      </w:r>
      <w:r>
        <w:rPr>
          <w:color w:val="0E1111"/>
          <w:w w:val="105"/>
        </w:rPr>
        <w:t>prioritizing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assets</w:t>
      </w:r>
      <w:r>
        <w:rPr>
          <w:color w:val="0E1111"/>
          <w:spacing w:val="26"/>
          <w:w w:val="105"/>
        </w:rPr>
        <w:t> </w:t>
      </w:r>
      <w:r>
        <w:rPr>
          <w:color w:val="0E1111"/>
          <w:w w:val="105"/>
        </w:rPr>
        <w:t>based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on</w:t>
      </w:r>
      <w:r>
        <w:rPr>
          <w:color w:val="0E1111"/>
          <w:spacing w:val="26"/>
          <w:w w:val="105"/>
        </w:rPr>
        <w:t> </w:t>
      </w:r>
      <w:r>
        <w:rPr>
          <w:color w:val="0E1111"/>
          <w:w w:val="105"/>
        </w:rPr>
        <w:t>their</w:t>
      </w:r>
      <w:r>
        <w:rPr>
          <w:color w:val="0E1111"/>
          <w:spacing w:val="27"/>
          <w:w w:val="105"/>
        </w:rPr>
        <w:t> </w:t>
      </w:r>
      <w:r>
        <w:rPr>
          <w:color w:val="0E1111"/>
          <w:w w:val="105"/>
        </w:rPr>
        <w:t>importance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35"/>
          <w:w w:val="105"/>
        </w:rPr>
        <w:t> </w:t>
      </w:r>
      <w:r>
        <w:rPr>
          <w:color w:val="0E1111"/>
          <w:w w:val="105"/>
        </w:rPr>
        <w:t>service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delivery,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assets in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worst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condition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are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fixed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first,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regardless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their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criticality</w:t>
      </w:r>
      <w:r>
        <w:rPr>
          <w:color w:val="232B2D"/>
          <w:w w:val="105"/>
        </w:rPr>
        <w:t>.</w:t>
      </w:r>
      <w:r>
        <w:rPr>
          <w:color w:val="232B2D"/>
          <w:spacing w:val="31"/>
          <w:w w:val="105"/>
        </w:rPr>
        <w:t> </w:t>
      </w:r>
      <w:r>
        <w:rPr>
          <w:color w:val="0E1111"/>
          <w:w w:val="105"/>
        </w:rPr>
        <w:t>However</w:t>
      </w:r>
      <w:r>
        <w:rPr>
          <w:color w:val="363F41"/>
          <w:w w:val="105"/>
        </w:rPr>
        <w:t>,</w:t>
      </w:r>
      <w:r>
        <w:rPr>
          <w:color w:val="363F41"/>
          <w:spacing w:val="40"/>
          <w:w w:val="105"/>
        </w:rPr>
        <w:t> </w:t>
      </w:r>
      <w:r>
        <w:rPr>
          <w:color w:val="0E1111"/>
          <w:w w:val="105"/>
        </w:rPr>
        <w:t>not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all assets</w:t>
      </w:r>
      <w:r>
        <w:rPr>
          <w:color w:val="0E1111"/>
          <w:spacing w:val="28"/>
          <w:w w:val="105"/>
        </w:rPr>
        <w:t> </w:t>
      </w:r>
      <w:r>
        <w:rPr>
          <w:color w:val="0E1111"/>
          <w:w w:val="105"/>
        </w:rPr>
        <w:t>are created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equal.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Some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are</w:t>
      </w:r>
      <w:r>
        <w:rPr>
          <w:color w:val="0E1111"/>
          <w:spacing w:val="25"/>
          <w:w w:val="105"/>
        </w:rPr>
        <w:t> </w:t>
      </w:r>
      <w:r>
        <w:rPr>
          <w:color w:val="0E1111"/>
          <w:w w:val="105"/>
        </w:rPr>
        <w:t>more</w:t>
      </w:r>
      <w:r>
        <w:rPr>
          <w:color w:val="0E1111"/>
          <w:spacing w:val="26"/>
          <w:w w:val="105"/>
        </w:rPr>
        <w:t> </w:t>
      </w:r>
      <w:r>
        <w:rPr>
          <w:color w:val="0E1111"/>
          <w:w w:val="105"/>
        </w:rPr>
        <w:t>important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than</w:t>
      </w:r>
      <w:r>
        <w:rPr>
          <w:color w:val="0E1111"/>
          <w:spacing w:val="29"/>
          <w:w w:val="105"/>
        </w:rPr>
        <w:t> </w:t>
      </w:r>
      <w:r>
        <w:rPr>
          <w:color w:val="0E1111"/>
          <w:w w:val="105"/>
        </w:rPr>
        <w:t>others</w:t>
      </w:r>
      <w:r>
        <w:rPr>
          <w:color w:val="494D4D"/>
          <w:w w:val="105"/>
        </w:rPr>
        <w:t>, </w:t>
      </w:r>
      <w:r>
        <w:rPr>
          <w:color w:val="0E1111"/>
          <w:w w:val="105"/>
        </w:rPr>
        <w:t>and</w:t>
      </w:r>
      <w:r>
        <w:rPr>
          <w:color w:val="0E1111"/>
          <w:spacing w:val="25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232B2D"/>
          <w:w w:val="105"/>
        </w:rPr>
        <w:t>i</w:t>
      </w:r>
      <w:r>
        <w:rPr>
          <w:color w:val="0E1111"/>
          <w:w w:val="105"/>
        </w:rPr>
        <w:t>r</w:t>
      </w:r>
      <w:r>
        <w:rPr>
          <w:color w:val="0E1111"/>
          <w:spacing w:val="25"/>
          <w:w w:val="105"/>
        </w:rPr>
        <w:t> </w:t>
      </w:r>
      <w:r>
        <w:rPr>
          <w:color w:val="0E1111"/>
          <w:w w:val="105"/>
        </w:rPr>
        <w:t>failure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or disrepair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poses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more</w:t>
      </w:r>
      <w:r>
        <w:rPr>
          <w:color w:val="0E1111"/>
          <w:spacing w:val="38"/>
          <w:w w:val="105"/>
        </w:rPr>
        <w:t> </w:t>
      </w:r>
      <w:r>
        <w:rPr>
          <w:color w:val="232B2D"/>
          <w:w w:val="105"/>
        </w:rPr>
        <w:t>r</w:t>
      </w:r>
      <w:r>
        <w:rPr>
          <w:color w:val="0E1111"/>
          <w:w w:val="105"/>
        </w:rPr>
        <w:t>isk</w:t>
      </w:r>
      <w:r>
        <w:rPr>
          <w:color w:val="0E1111"/>
          <w:spacing w:val="29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commun</w:t>
      </w:r>
      <w:r>
        <w:rPr>
          <w:color w:val="232B2D"/>
          <w:w w:val="105"/>
        </w:rPr>
        <w:t>i</w:t>
      </w:r>
      <w:r>
        <w:rPr>
          <w:color w:val="0E1111"/>
          <w:w w:val="105"/>
        </w:rPr>
        <w:t>ty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than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th</w:t>
      </w:r>
      <w:r>
        <w:rPr>
          <w:color w:val="232B2D"/>
          <w:w w:val="105"/>
        </w:rPr>
        <w:t>a</w:t>
      </w:r>
      <w:r>
        <w:rPr>
          <w:color w:val="0E1111"/>
          <w:w w:val="105"/>
        </w:rPr>
        <w:t>t</w:t>
      </w:r>
      <w:r>
        <w:rPr>
          <w:color w:val="0E1111"/>
          <w:spacing w:val="63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29"/>
          <w:w w:val="105"/>
        </w:rPr>
        <w:t> </w:t>
      </w:r>
      <w:r>
        <w:rPr>
          <w:color w:val="0E1111"/>
          <w:w w:val="105"/>
        </w:rPr>
        <w:t>others.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For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example,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</w:t>
      </w:r>
      <w:r>
        <w:rPr>
          <w:color w:val="0E1111"/>
          <w:w w:val="105"/>
        </w:rPr>
        <w:t> road with a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high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volume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of traffic that provides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access 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critical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services poses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a higher risk than a low</w:t>
      </w:r>
      <w:r>
        <w:rPr>
          <w:color w:val="0E1111"/>
          <w:w w:val="105"/>
        </w:rPr>
        <w:t> volume rural road. ThesE? high-value assets shou</w:t>
      </w:r>
      <w:r>
        <w:rPr>
          <w:color w:val="232B2D"/>
          <w:w w:val="105"/>
        </w:rPr>
        <w:t>l</w:t>
      </w:r>
      <w:r>
        <w:rPr>
          <w:color w:val="0E1111"/>
          <w:w w:val="105"/>
        </w:rPr>
        <w:t>d receive funding before others</w:t>
      </w:r>
      <w:r>
        <w:rPr>
          <w:color w:val="232B2D"/>
          <w:w w:val="105"/>
        </w:rPr>
        <w:t>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64" w:lineRule="auto"/>
        <w:ind w:left="967" w:right="228" w:firstLine="3"/>
      </w:pPr>
      <w:r>
        <w:rPr>
          <w:color w:val="0E1111"/>
          <w:w w:val="105"/>
        </w:rPr>
        <w:t>By</w:t>
      </w:r>
      <w:r>
        <w:rPr>
          <w:color w:val="0E1111"/>
          <w:spacing w:val="29"/>
          <w:w w:val="105"/>
        </w:rPr>
        <w:t> </w:t>
      </w:r>
      <w:r>
        <w:rPr>
          <w:color w:val="0E1111"/>
          <w:w w:val="105"/>
        </w:rPr>
        <w:t>identifying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va</w:t>
      </w:r>
      <w:r>
        <w:rPr>
          <w:color w:val="494D4D"/>
          <w:w w:val="105"/>
        </w:rPr>
        <w:t>r</w:t>
      </w:r>
      <w:r>
        <w:rPr>
          <w:color w:val="0E1111"/>
          <w:w w:val="105"/>
        </w:rPr>
        <w:t>ious impacts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of asset</w:t>
      </w:r>
      <w:r>
        <w:rPr>
          <w:color w:val="0E1111"/>
          <w:spacing w:val="35"/>
          <w:w w:val="105"/>
        </w:rPr>
        <w:t> </w:t>
      </w:r>
      <w:r>
        <w:rPr>
          <w:color w:val="0E1111"/>
          <w:w w:val="105"/>
        </w:rPr>
        <w:t>failure</w:t>
      </w:r>
      <w:r>
        <w:rPr>
          <w:color w:val="0E1111"/>
          <w:spacing w:val="30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26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likelihood</w:t>
      </w:r>
      <w:r>
        <w:rPr>
          <w:color w:val="0E1111"/>
          <w:spacing w:val="35"/>
          <w:w w:val="105"/>
        </w:rPr>
        <w:t> </w:t>
      </w:r>
      <w:r>
        <w:rPr>
          <w:color w:val="0E1111"/>
          <w:w w:val="105"/>
        </w:rPr>
        <w:t>that</w:t>
      </w:r>
      <w:r>
        <w:rPr>
          <w:color w:val="0E1111"/>
          <w:spacing w:val="26"/>
          <w:w w:val="105"/>
        </w:rPr>
        <w:t> </w:t>
      </w:r>
      <w:r>
        <w:rPr>
          <w:color w:val="0E1111"/>
          <w:w w:val="105"/>
        </w:rPr>
        <w:t>it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will</w:t>
      </w:r>
      <w:r>
        <w:rPr>
          <w:color w:val="0E1111"/>
          <w:spacing w:val="27"/>
          <w:w w:val="105"/>
        </w:rPr>
        <w:t> </w:t>
      </w:r>
      <w:r>
        <w:rPr>
          <w:color w:val="0E1111"/>
          <w:w w:val="105"/>
        </w:rPr>
        <w:t>fai</w:t>
      </w:r>
      <w:r>
        <w:rPr>
          <w:color w:val="232B2D"/>
          <w:w w:val="105"/>
        </w:rPr>
        <w:t>l, </w:t>
      </w:r>
      <w:r>
        <w:rPr>
          <w:color w:val="0E1111"/>
          <w:w w:val="105"/>
        </w:rPr>
        <w:t>risk management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strategies can identify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critical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assets,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determine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where maintenance efforts</w:t>
      </w:r>
      <w:r>
        <w:rPr>
          <w:color w:val="232B2D"/>
          <w:w w:val="105"/>
        </w:rPr>
        <w:t>, </w:t>
      </w:r>
      <w:r>
        <w:rPr>
          <w:color w:val="0E1111"/>
          <w:w w:val="105"/>
        </w:rPr>
        <w:t>and spending, should be focused.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8" w:lineRule="auto"/>
        <w:ind w:left="962" w:right="228" w:hanging="5"/>
      </w:pPr>
      <w:r>
        <w:rPr>
          <w:color w:val="0E1111"/>
          <w:w w:val="105"/>
        </w:rPr>
        <w:t>This AMP includes a high-level</w:t>
      </w:r>
      <w:r>
        <w:rPr>
          <w:color w:val="0E1111"/>
          <w:spacing w:val="30"/>
          <w:w w:val="105"/>
        </w:rPr>
        <w:t> </w:t>
      </w:r>
      <w:r>
        <w:rPr>
          <w:color w:val="0E1111"/>
          <w:w w:val="105"/>
        </w:rPr>
        <w:t>evaluation of asset risk and criticality</w:t>
      </w:r>
      <w:r>
        <w:rPr>
          <w:color w:val="494D4D"/>
          <w:w w:val="105"/>
        </w:rPr>
        <w:t>. </w:t>
      </w:r>
      <w:r>
        <w:rPr>
          <w:color w:val="0E1111"/>
          <w:w w:val="105"/>
        </w:rPr>
        <w:t>Each asset has been assigned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a probabil</w:t>
      </w:r>
      <w:r>
        <w:rPr>
          <w:color w:val="232B2D"/>
          <w:w w:val="105"/>
        </w:rPr>
        <w:t>i</w:t>
      </w:r>
      <w:r>
        <w:rPr>
          <w:color w:val="0E1111"/>
          <w:w w:val="105"/>
        </w:rPr>
        <w:t>ty of failure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score and consequence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failure score based on available asset data. These risk scores can be used 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prioritize</w:t>
      </w:r>
      <w:r>
        <w:rPr>
          <w:color w:val="0E1111"/>
          <w:w w:val="105"/>
        </w:rPr>
        <w:t> maintenance, rehabilitation and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replacement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strategies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for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</w:t>
      </w:r>
      <w:r>
        <w:rPr>
          <w:color w:val="232B2D"/>
          <w:w w:val="105"/>
        </w:rPr>
        <w:t>r</w:t>
      </w:r>
      <w:r>
        <w:rPr>
          <w:color w:val="0E1111"/>
          <w:w w:val="105"/>
        </w:rPr>
        <w:t>itical assets.</w:t>
      </w:r>
    </w:p>
    <w:p>
      <w:pPr>
        <w:pStyle w:val="BodyText"/>
        <w:spacing w:before="7"/>
        <w:rPr>
          <w:sz w:val="22"/>
        </w:rPr>
      </w:pPr>
    </w:p>
    <w:p>
      <w:pPr>
        <w:pStyle w:val="Heading9"/>
        <w:numPr>
          <w:ilvl w:val="2"/>
          <w:numId w:val="3"/>
        </w:numPr>
        <w:tabs>
          <w:tab w:pos="2523" w:val="left" w:leader="none"/>
        </w:tabs>
        <w:spacing w:line="240" w:lineRule="auto" w:before="0" w:after="0"/>
        <w:ind w:left="2523" w:right="0" w:hanging="1550"/>
        <w:jc w:val="left"/>
        <w:rPr>
          <w:rFonts w:ascii="Courier New"/>
          <w:color w:val="232B2D"/>
          <w:sz w:val="40"/>
        </w:rPr>
      </w:pPr>
      <w:r>
        <w:rPr>
          <w:color w:val="232B2D"/>
          <w:w w:val="105"/>
        </w:rPr>
        <w:t>Levels</w:t>
      </w:r>
      <w:r>
        <w:rPr>
          <w:color w:val="232B2D"/>
          <w:spacing w:val="17"/>
          <w:w w:val="105"/>
        </w:rPr>
        <w:t> </w:t>
      </w:r>
      <w:r>
        <w:rPr>
          <w:color w:val="232B2D"/>
          <w:w w:val="105"/>
        </w:rPr>
        <w:t>of</w:t>
      </w:r>
      <w:r>
        <w:rPr>
          <w:color w:val="232B2D"/>
          <w:spacing w:val="11"/>
          <w:w w:val="105"/>
        </w:rPr>
        <w:t> </w:t>
      </w:r>
      <w:r>
        <w:rPr>
          <w:color w:val="232B2D"/>
          <w:spacing w:val="-2"/>
          <w:w w:val="105"/>
        </w:rPr>
        <w:t>Service</w:t>
      </w:r>
    </w:p>
    <w:p>
      <w:pPr>
        <w:pStyle w:val="BodyText"/>
        <w:spacing w:line="266" w:lineRule="auto" w:before="120"/>
        <w:ind w:left="959" w:right="156" w:firstLine="4"/>
      </w:pPr>
      <w:r>
        <w:rPr>
          <w:color w:val="0E1111"/>
          <w:w w:val="105"/>
        </w:rPr>
        <w:t>A level of service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(LOS)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is a measure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what the</w:t>
      </w:r>
      <w:r>
        <w:rPr>
          <w:color w:val="0E1111"/>
          <w:spacing w:val="34"/>
          <w:w w:val="105"/>
        </w:rPr>
        <w:t> </w:t>
      </w:r>
      <w:r>
        <w:rPr>
          <w:color w:val="232B2D"/>
          <w:w w:val="105"/>
        </w:rPr>
        <w:t>T</w:t>
      </w:r>
      <w:r>
        <w:rPr>
          <w:color w:val="0E1111"/>
          <w:w w:val="105"/>
        </w:rPr>
        <w:t>ownship is providing to the community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nature</w:t>
      </w:r>
      <w:r>
        <w:rPr>
          <w:color w:val="0E1111"/>
          <w:spacing w:val="24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23"/>
          <w:w w:val="105"/>
        </w:rPr>
        <w:t> </w:t>
      </w:r>
      <w:r>
        <w:rPr>
          <w:color w:val="0E1111"/>
          <w:w w:val="105"/>
        </w:rPr>
        <w:t>q</w:t>
      </w:r>
      <w:r>
        <w:rPr>
          <w:color w:val="232B2D"/>
          <w:w w:val="105"/>
        </w:rPr>
        <w:t>u</w:t>
      </w:r>
      <w:r>
        <w:rPr>
          <w:color w:val="0E1111"/>
          <w:w w:val="105"/>
        </w:rPr>
        <w:t>ality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of that</w:t>
      </w:r>
      <w:r>
        <w:rPr>
          <w:color w:val="0E1111"/>
          <w:spacing w:val="25"/>
          <w:w w:val="105"/>
        </w:rPr>
        <w:t> </w:t>
      </w:r>
      <w:r>
        <w:rPr>
          <w:color w:val="0E1111"/>
          <w:w w:val="105"/>
        </w:rPr>
        <w:t>service.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Within</w:t>
      </w:r>
      <w:r>
        <w:rPr>
          <w:color w:val="0E1111"/>
          <w:spacing w:val="30"/>
          <w:w w:val="105"/>
        </w:rPr>
        <w:t> </w:t>
      </w:r>
      <w:r>
        <w:rPr>
          <w:color w:val="0E1111"/>
          <w:w w:val="105"/>
        </w:rPr>
        <w:t>each</w:t>
      </w:r>
      <w:r>
        <w:rPr>
          <w:color w:val="0E1111"/>
          <w:spacing w:val="29"/>
          <w:w w:val="105"/>
        </w:rPr>
        <w:t> </w:t>
      </w:r>
      <w:r>
        <w:rPr>
          <w:color w:val="0E1111"/>
          <w:w w:val="105"/>
        </w:rPr>
        <w:t>asset</w:t>
      </w:r>
      <w:r>
        <w:rPr>
          <w:color w:val="0E1111"/>
          <w:spacing w:val="28"/>
          <w:w w:val="105"/>
        </w:rPr>
        <w:t> </w:t>
      </w:r>
      <w:r>
        <w:rPr>
          <w:color w:val="0E1111"/>
          <w:w w:val="105"/>
        </w:rPr>
        <w:t>category</w:t>
      </w:r>
      <w:r>
        <w:rPr>
          <w:color w:val="0E1111"/>
          <w:spacing w:val="38"/>
          <w:w w:val="105"/>
        </w:rPr>
        <w:t> </w:t>
      </w:r>
      <w:r>
        <w:rPr>
          <w:color w:val="232B2D"/>
          <w:w w:val="105"/>
        </w:rPr>
        <w:t>i</w:t>
      </w:r>
      <w:r>
        <w:rPr>
          <w:color w:val="0E1111"/>
          <w:w w:val="105"/>
        </w:rPr>
        <w:t>n this AMP, technical metrics and qualitative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descriptions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that measure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both technical and community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levels of service </w:t>
      </w:r>
      <w:r>
        <w:rPr>
          <w:color w:val="232B2D"/>
          <w:w w:val="105"/>
        </w:rPr>
        <w:t>h</w:t>
      </w:r>
      <w:r>
        <w:rPr>
          <w:color w:val="0E1111"/>
          <w:w w:val="105"/>
        </w:rPr>
        <w:t>ave been established and measured as data is </w:t>
      </w:r>
      <w:r>
        <w:rPr>
          <w:color w:val="0E1111"/>
          <w:spacing w:val="-2"/>
          <w:w w:val="105"/>
        </w:rPr>
        <w:t>available</w:t>
      </w:r>
      <w:r>
        <w:rPr>
          <w:color w:val="494D4D"/>
          <w:spacing w:val="-2"/>
          <w:w w:val="105"/>
        </w:rPr>
        <w:t>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68" w:lineRule="auto"/>
        <w:ind w:left="954" w:right="228" w:hanging="7"/>
      </w:pPr>
      <w:r>
        <w:rPr>
          <w:color w:val="0E1111"/>
          <w:w w:val="105"/>
        </w:rPr>
        <w:t>These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measures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include a combination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those</w:t>
      </w:r>
      <w:r>
        <w:rPr>
          <w:color w:val="0E1111"/>
          <w:spacing w:val="31"/>
          <w:w w:val="105"/>
        </w:rPr>
        <w:t> </w:t>
      </w:r>
      <w:r>
        <w:rPr>
          <w:color w:val="0E1111"/>
          <w:w w:val="105"/>
        </w:rPr>
        <w:t>that have been outlined in 0</w:t>
      </w:r>
      <w:r>
        <w:rPr>
          <w:color w:val="494D4D"/>
          <w:w w:val="105"/>
        </w:rPr>
        <w:t>. </w:t>
      </w:r>
      <w:r>
        <w:rPr>
          <w:color w:val="0E1111"/>
          <w:w w:val="105"/>
        </w:rPr>
        <w:t>Reg. 588/17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in addition 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performance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meas</w:t>
      </w:r>
      <w:r>
        <w:rPr>
          <w:color w:val="232B2D"/>
          <w:w w:val="105"/>
        </w:rPr>
        <w:t>u</w:t>
      </w:r>
      <w:r>
        <w:rPr>
          <w:color w:val="0E1111"/>
          <w:w w:val="105"/>
        </w:rPr>
        <w:t>res identified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by the Township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worth measuring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and evaluating</w:t>
      </w:r>
      <w:r>
        <w:rPr>
          <w:color w:val="494D4D"/>
          <w:w w:val="105"/>
        </w:rPr>
        <w:t>. </w:t>
      </w:r>
      <w:r>
        <w:rPr>
          <w:color w:val="0E1111"/>
          <w:w w:val="105"/>
        </w:rPr>
        <w:t>The Township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measures 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level of serv</w:t>
      </w:r>
      <w:r>
        <w:rPr>
          <w:color w:val="232B2D"/>
          <w:w w:val="105"/>
        </w:rPr>
        <w:t>i</w:t>
      </w:r>
      <w:r>
        <w:rPr>
          <w:color w:val="0E1111"/>
          <w:w w:val="105"/>
        </w:rPr>
        <w:t>ce provided at two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levels: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Community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Levels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Service,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Techn</w:t>
      </w:r>
      <w:r>
        <w:rPr>
          <w:color w:val="232B2D"/>
          <w:w w:val="105"/>
        </w:rPr>
        <w:t>i</w:t>
      </w:r>
      <w:r>
        <w:rPr>
          <w:color w:val="0E1111"/>
          <w:w w:val="105"/>
        </w:rPr>
        <w:t>cal Levels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of Service</w:t>
      </w:r>
      <w:r>
        <w:rPr>
          <w:color w:val="232B2D"/>
          <w:w w:val="105"/>
        </w:rPr>
        <w:t>.</w:t>
      </w:r>
    </w:p>
    <w:p>
      <w:pPr>
        <w:spacing w:before="139"/>
        <w:ind w:left="954" w:right="0" w:firstLine="0"/>
        <w:jc w:val="left"/>
        <w:rPr>
          <w:b/>
          <w:sz w:val="30"/>
        </w:rPr>
      </w:pPr>
      <w:r>
        <w:rPr>
          <w:b/>
          <w:color w:val="232B2D"/>
          <w:sz w:val="30"/>
        </w:rPr>
        <w:t>Com</w:t>
      </w:r>
      <w:r>
        <w:rPr>
          <w:b/>
          <w:color w:val="0E1111"/>
          <w:sz w:val="30"/>
        </w:rPr>
        <w:t>m</w:t>
      </w:r>
      <w:r>
        <w:rPr>
          <w:b/>
          <w:color w:val="232B2D"/>
          <w:sz w:val="30"/>
        </w:rPr>
        <w:t>u</w:t>
      </w:r>
      <w:r>
        <w:rPr>
          <w:b/>
          <w:color w:val="0E1111"/>
          <w:sz w:val="30"/>
        </w:rPr>
        <w:t>ni</w:t>
      </w:r>
      <w:r>
        <w:rPr>
          <w:b/>
          <w:color w:val="232B2D"/>
          <w:sz w:val="30"/>
        </w:rPr>
        <w:t>ty</w:t>
      </w:r>
      <w:r>
        <w:rPr>
          <w:b/>
          <w:color w:val="232B2D"/>
          <w:spacing w:val="60"/>
          <w:sz w:val="30"/>
        </w:rPr>
        <w:t> </w:t>
      </w:r>
      <w:r>
        <w:rPr>
          <w:b/>
          <w:color w:val="232B2D"/>
          <w:sz w:val="30"/>
        </w:rPr>
        <w:t>Lev</w:t>
      </w:r>
      <w:r>
        <w:rPr>
          <w:b/>
          <w:color w:val="0E1111"/>
          <w:sz w:val="30"/>
        </w:rPr>
        <w:t>e</w:t>
      </w:r>
      <w:r>
        <w:rPr>
          <w:b/>
          <w:color w:val="232B2D"/>
          <w:sz w:val="30"/>
        </w:rPr>
        <w:t>ls</w:t>
      </w:r>
      <w:r>
        <w:rPr>
          <w:b/>
          <w:color w:val="232B2D"/>
          <w:spacing w:val="25"/>
          <w:sz w:val="30"/>
        </w:rPr>
        <w:t> </w:t>
      </w:r>
      <w:r>
        <w:rPr>
          <w:b/>
          <w:color w:val="232B2D"/>
          <w:sz w:val="30"/>
        </w:rPr>
        <w:t>of</w:t>
      </w:r>
      <w:r>
        <w:rPr>
          <w:b/>
          <w:color w:val="232B2D"/>
          <w:spacing w:val="57"/>
          <w:sz w:val="30"/>
        </w:rPr>
        <w:t> </w:t>
      </w:r>
      <w:r>
        <w:rPr>
          <w:b/>
          <w:color w:val="232B2D"/>
          <w:spacing w:val="-2"/>
          <w:sz w:val="30"/>
        </w:rPr>
        <w:t>Serv</w:t>
      </w:r>
      <w:r>
        <w:rPr>
          <w:b/>
          <w:color w:val="0E1111"/>
          <w:spacing w:val="-2"/>
          <w:sz w:val="30"/>
        </w:rPr>
        <w:t>i</w:t>
      </w:r>
      <w:r>
        <w:rPr>
          <w:b/>
          <w:color w:val="232B2D"/>
          <w:spacing w:val="-2"/>
          <w:sz w:val="30"/>
        </w:rPr>
        <w:t>ce</w:t>
      </w:r>
    </w:p>
    <w:p>
      <w:pPr>
        <w:pStyle w:val="BodyText"/>
        <w:spacing w:line="268" w:lineRule="auto" w:before="158"/>
        <w:ind w:left="950" w:right="228" w:firstLine="1"/>
      </w:pPr>
      <w:r>
        <w:rPr>
          <w:color w:val="0E1111"/>
          <w:w w:val="110"/>
        </w:rPr>
        <w:t>Community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levels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of</w:t>
      </w:r>
      <w:r>
        <w:rPr>
          <w:color w:val="0E1111"/>
          <w:spacing w:val="-18"/>
          <w:w w:val="110"/>
        </w:rPr>
        <w:t> </w:t>
      </w:r>
      <w:r>
        <w:rPr>
          <w:color w:val="0E1111"/>
          <w:w w:val="110"/>
        </w:rPr>
        <w:t>service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are</w:t>
      </w:r>
      <w:r>
        <w:rPr>
          <w:color w:val="0E1111"/>
          <w:spacing w:val="-17"/>
          <w:w w:val="110"/>
        </w:rPr>
        <w:t> </w:t>
      </w:r>
      <w:r>
        <w:rPr>
          <w:color w:val="0E1111"/>
          <w:w w:val="110"/>
        </w:rPr>
        <w:t>a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simple,</w:t>
      </w:r>
      <w:r>
        <w:rPr>
          <w:color w:val="0E1111"/>
          <w:spacing w:val="-17"/>
          <w:w w:val="110"/>
        </w:rPr>
        <w:t> </w:t>
      </w:r>
      <w:r>
        <w:rPr>
          <w:color w:val="0E1111"/>
          <w:w w:val="110"/>
        </w:rPr>
        <w:t>plain</w:t>
      </w:r>
      <w:r>
        <w:rPr>
          <w:color w:val="0E1111"/>
          <w:spacing w:val="-17"/>
          <w:w w:val="110"/>
        </w:rPr>
        <w:t> </w:t>
      </w:r>
      <w:r>
        <w:rPr>
          <w:color w:val="0E1111"/>
          <w:w w:val="110"/>
        </w:rPr>
        <w:t>language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description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or</w:t>
      </w:r>
      <w:r>
        <w:rPr>
          <w:color w:val="0E1111"/>
          <w:spacing w:val="-15"/>
          <w:w w:val="110"/>
        </w:rPr>
        <w:t> </w:t>
      </w:r>
      <w:r>
        <w:rPr>
          <w:color w:val="0E1111"/>
          <w:w w:val="110"/>
        </w:rPr>
        <w:t>measure</w:t>
      </w:r>
      <w:r>
        <w:rPr>
          <w:color w:val="0E1111"/>
          <w:spacing w:val="-6"/>
          <w:w w:val="110"/>
        </w:rPr>
        <w:t> </w:t>
      </w:r>
      <w:r>
        <w:rPr>
          <w:color w:val="0E1111"/>
          <w:w w:val="110"/>
        </w:rPr>
        <w:t>of the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service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that</w:t>
      </w:r>
      <w:r>
        <w:rPr>
          <w:color w:val="0E1111"/>
          <w:spacing w:val="-6"/>
          <w:w w:val="110"/>
        </w:rPr>
        <w:t> </w:t>
      </w:r>
      <w:r>
        <w:rPr>
          <w:color w:val="0E1111"/>
          <w:w w:val="110"/>
        </w:rPr>
        <w:t>the</w:t>
      </w:r>
      <w:r>
        <w:rPr>
          <w:color w:val="0E1111"/>
          <w:spacing w:val="-14"/>
          <w:w w:val="110"/>
        </w:rPr>
        <w:t> </w:t>
      </w:r>
      <w:r>
        <w:rPr>
          <w:color w:val="0E1111"/>
          <w:w w:val="110"/>
        </w:rPr>
        <w:t>community</w:t>
      </w:r>
      <w:r>
        <w:rPr>
          <w:color w:val="0E1111"/>
          <w:w w:val="110"/>
        </w:rPr>
        <w:t> receives.</w:t>
      </w:r>
      <w:r>
        <w:rPr>
          <w:color w:val="0E1111"/>
          <w:w w:val="110"/>
        </w:rPr>
        <w:t> For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core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asset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categories</w:t>
      </w:r>
      <w:r>
        <w:rPr>
          <w:color w:val="0E1111"/>
          <w:w w:val="110"/>
        </w:rPr>
        <w:t> (roads,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bridges and culverts, water, wastewater</w:t>
      </w:r>
      <w:r>
        <w:rPr>
          <w:color w:val="232B2D"/>
          <w:w w:val="110"/>
        </w:rPr>
        <w:t>, </w:t>
      </w:r>
      <w:r>
        <w:rPr>
          <w:color w:val="0E1111"/>
          <w:w w:val="110"/>
        </w:rPr>
        <w:t>stormwater</w:t>
      </w:r>
      <w:r>
        <w:rPr>
          <w:color w:val="232B2D"/>
          <w:w w:val="110"/>
        </w:rPr>
        <w:t>) </w:t>
      </w:r>
      <w:r>
        <w:rPr>
          <w:color w:val="0E1111"/>
          <w:w w:val="110"/>
        </w:rPr>
        <w:t>the </w:t>
      </w:r>
      <w:r>
        <w:rPr>
          <w:color w:val="232B2D"/>
          <w:w w:val="110"/>
        </w:rPr>
        <w:t>P</w:t>
      </w:r>
      <w:r>
        <w:rPr>
          <w:color w:val="0E1111"/>
          <w:w w:val="110"/>
        </w:rPr>
        <w:t>rovince, through 0</w:t>
      </w:r>
      <w:r>
        <w:rPr>
          <w:color w:val="232B2D"/>
          <w:w w:val="110"/>
        </w:rPr>
        <w:t>. </w:t>
      </w:r>
      <w:r>
        <w:rPr>
          <w:color w:val="0E1111"/>
          <w:w w:val="110"/>
        </w:rPr>
        <w:t>Reg.</w:t>
      </w:r>
    </w:p>
    <w:p>
      <w:pPr>
        <w:pStyle w:val="BodyText"/>
        <w:spacing w:line="260" w:lineRule="exact"/>
        <w:ind w:left="958"/>
      </w:pPr>
      <w:r>
        <w:rPr>
          <w:color w:val="0E1111"/>
          <w:w w:val="110"/>
        </w:rPr>
        <w:t>588/17,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has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provided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qualitative</w:t>
      </w:r>
      <w:r>
        <w:rPr>
          <w:color w:val="0E1111"/>
          <w:spacing w:val="10"/>
          <w:w w:val="110"/>
        </w:rPr>
        <w:t> </w:t>
      </w:r>
      <w:r>
        <w:rPr>
          <w:color w:val="0E1111"/>
          <w:w w:val="110"/>
        </w:rPr>
        <w:t>descript</w:t>
      </w:r>
      <w:r>
        <w:rPr>
          <w:color w:val="232B2D"/>
          <w:w w:val="110"/>
        </w:rPr>
        <w:t>i</w:t>
      </w:r>
      <w:r>
        <w:rPr>
          <w:color w:val="0E1111"/>
          <w:w w:val="110"/>
        </w:rPr>
        <w:t>ons</w:t>
      </w:r>
      <w:r>
        <w:rPr>
          <w:color w:val="0E1111"/>
          <w:spacing w:val="-15"/>
          <w:w w:val="110"/>
        </w:rPr>
        <w:t> </w:t>
      </w:r>
      <w:r>
        <w:rPr>
          <w:color w:val="0E1111"/>
          <w:w w:val="110"/>
        </w:rPr>
        <w:t>that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are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required</w:t>
      </w:r>
      <w:r>
        <w:rPr>
          <w:color w:val="0E1111"/>
          <w:spacing w:val="7"/>
          <w:w w:val="110"/>
        </w:rPr>
        <w:t> </w:t>
      </w:r>
      <w:r>
        <w:rPr>
          <w:color w:val="0E1111"/>
          <w:w w:val="110"/>
        </w:rPr>
        <w:t>to</w:t>
      </w:r>
      <w:r>
        <w:rPr>
          <w:color w:val="0E1111"/>
          <w:spacing w:val="6"/>
          <w:w w:val="110"/>
        </w:rPr>
        <w:t> </w:t>
      </w:r>
      <w:r>
        <w:rPr>
          <w:color w:val="0E1111"/>
          <w:w w:val="110"/>
        </w:rPr>
        <w:t>be</w:t>
      </w:r>
      <w:r>
        <w:rPr>
          <w:color w:val="0E1111"/>
          <w:spacing w:val="-8"/>
          <w:w w:val="110"/>
        </w:rPr>
        <w:t> </w:t>
      </w:r>
      <w:r>
        <w:rPr>
          <w:color w:val="0E1111"/>
          <w:spacing w:val="-2"/>
          <w:w w:val="110"/>
        </w:rPr>
        <w:t>included</w:t>
      </w:r>
      <w:r>
        <w:rPr>
          <w:color w:val="A8A8A8"/>
          <w:spacing w:val="-2"/>
          <w:w w:val="110"/>
        </w:rPr>
        <w:t>.</w:t>
      </w:r>
      <w:r>
        <w:rPr>
          <w:color w:val="0E1111"/>
          <w:spacing w:val="-2"/>
          <w:w w:val="110"/>
        </w:rPr>
        <w:t>in</w:t>
      </w:r>
    </w:p>
    <w:p>
      <w:pPr>
        <w:pStyle w:val="BodyText"/>
        <w:spacing w:before="211"/>
        <w:ind w:left="829"/>
        <w:jc w:val="center"/>
      </w:pPr>
      <w:r>
        <w:rPr>
          <w:color w:val="0E1111"/>
          <w:w w:val="109"/>
        </w:rPr>
        <w:t>9</w:t>
      </w:r>
    </w:p>
    <w:p>
      <w:pPr>
        <w:spacing w:after="0"/>
        <w:jc w:val="center"/>
        <w:sectPr>
          <w:pgSz w:w="12220" w:h="15760"/>
          <w:pgMar w:top="1520" w:bottom="280" w:left="700" w:right="1120"/>
        </w:sectPr>
      </w:pPr>
    </w:p>
    <w:p>
      <w:pPr>
        <w:pStyle w:val="BodyText"/>
        <w:spacing w:line="271" w:lineRule="auto" w:before="65"/>
        <w:ind w:left="941" w:right="383" w:firstLine="8"/>
      </w:pPr>
      <w:r>
        <w:rPr>
          <w:color w:val="0C0F11"/>
          <w:w w:val="105"/>
        </w:rPr>
        <w:t>this AMP</w:t>
      </w:r>
      <w:r>
        <w:rPr>
          <w:color w:val="3F4446"/>
          <w:w w:val="105"/>
        </w:rPr>
        <w:t>. </w:t>
      </w:r>
      <w:r>
        <w:rPr>
          <w:color w:val="0C0F11"/>
          <w:w w:val="105"/>
        </w:rPr>
        <w:t>For non-core</w:t>
      </w:r>
      <w:r>
        <w:rPr>
          <w:color w:val="0C0F11"/>
          <w:w w:val="105"/>
        </w:rPr>
        <w:t> asset categories</w:t>
      </w:r>
      <w:r>
        <w:rPr>
          <w:color w:val="3F4446"/>
          <w:w w:val="105"/>
        </w:rPr>
        <w:t>, </w:t>
      </w:r>
      <w:r>
        <w:rPr>
          <w:color w:val="0C0F11"/>
          <w:w w:val="105"/>
        </w:rPr>
        <w:t>the Township has determined the qualitative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descriptions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that</w:t>
      </w:r>
      <w:r>
        <w:rPr>
          <w:color w:val="0C0F11"/>
          <w:spacing w:val="35"/>
          <w:w w:val="105"/>
        </w:rPr>
        <w:t> </w:t>
      </w:r>
      <w:r>
        <w:rPr>
          <w:color w:val="0C0F11"/>
          <w:w w:val="105"/>
        </w:rPr>
        <w:t>will</w:t>
      </w:r>
      <w:r>
        <w:rPr>
          <w:color w:val="0C0F11"/>
          <w:spacing w:val="30"/>
          <w:w w:val="105"/>
        </w:rPr>
        <w:t> </w:t>
      </w:r>
      <w:r>
        <w:rPr>
          <w:color w:val="0C0F11"/>
          <w:w w:val="105"/>
        </w:rPr>
        <w:t>be</w:t>
      </w:r>
      <w:r>
        <w:rPr>
          <w:color w:val="0C0F11"/>
          <w:spacing w:val="30"/>
          <w:w w:val="105"/>
        </w:rPr>
        <w:t> </w:t>
      </w:r>
      <w:r>
        <w:rPr>
          <w:color w:val="0C0F11"/>
          <w:w w:val="105"/>
        </w:rPr>
        <w:t>used to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determine</w:t>
      </w:r>
      <w:r>
        <w:rPr>
          <w:color w:val="0C0F11"/>
          <w:spacing w:val="36"/>
          <w:w w:val="105"/>
        </w:rPr>
        <w:t> </w:t>
      </w:r>
      <w:r>
        <w:rPr>
          <w:color w:val="0C0F11"/>
          <w:w w:val="105"/>
        </w:rPr>
        <w:t>the</w:t>
      </w:r>
      <w:r>
        <w:rPr>
          <w:color w:val="0C0F11"/>
          <w:spacing w:val="31"/>
          <w:w w:val="105"/>
        </w:rPr>
        <w:t> </w:t>
      </w:r>
      <w:r>
        <w:rPr>
          <w:color w:val="0C0F11"/>
          <w:w w:val="105"/>
        </w:rPr>
        <w:t>community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level</w:t>
      </w:r>
      <w:r>
        <w:rPr>
          <w:color w:val="0C0F11"/>
          <w:spacing w:val="32"/>
          <w:w w:val="105"/>
        </w:rPr>
        <w:t> </w:t>
      </w:r>
      <w:r>
        <w:rPr>
          <w:color w:val="0C0F11"/>
          <w:w w:val="105"/>
        </w:rPr>
        <w:t>of service provided. These descriptions</w:t>
      </w:r>
      <w:r>
        <w:rPr>
          <w:color w:val="0C0F11"/>
          <w:w w:val="105"/>
        </w:rPr>
        <w:t> can be found in the Levels of Service subsection</w:t>
      </w:r>
      <w:r>
        <w:rPr>
          <w:color w:val="0C0F11"/>
          <w:w w:val="105"/>
        </w:rPr>
        <w:t> within each asset category</w:t>
      </w:r>
      <w:r>
        <w:rPr>
          <w:color w:val="4F5457"/>
          <w:w w:val="105"/>
        </w:rPr>
        <w:t>.</w:t>
      </w:r>
    </w:p>
    <w:p>
      <w:pPr>
        <w:spacing w:before="133"/>
        <w:ind w:left="932" w:right="0" w:firstLine="0"/>
        <w:jc w:val="left"/>
        <w:rPr>
          <w:b/>
          <w:sz w:val="29"/>
        </w:rPr>
      </w:pPr>
      <w:r>
        <w:rPr>
          <w:b/>
          <w:color w:val="0C0F11"/>
          <w:w w:val="105"/>
          <w:sz w:val="29"/>
        </w:rPr>
        <w:t>Technical</w:t>
      </w:r>
      <w:r>
        <w:rPr>
          <w:b/>
          <w:color w:val="0C0F11"/>
          <w:spacing w:val="25"/>
          <w:w w:val="105"/>
          <w:sz w:val="29"/>
        </w:rPr>
        <w:t> </w:t>
      </w:r>
      <w:r>
        <w:rPr>
          <w:b/>
          <w:color w:val="0C0F11"/>
          <w:w w:val="105"/>
          <w:sz w:val="29"/>
        </w:rPr>
        <w:t>Levels</w:t>
      </w:r>
      <w:r>
        <w:rPr>
          <w:b/>
          <w:color w:val="0C0F11"/>
          <w:spacing w:val="9"/>
          <w:w w:val="105"/>
          <w:sz w:val="29"/>
        </w:rPr>
        <w:t> </w:t>
      </w:r>
      <w:r>
        <w:rPr>
          <w:b/>
          <w:color w:val="0C0F11"/>
          <w:w w:val="105"/>
          <w:sz w:val="29"/>
        </w:rPr>
        <w:t>of</w:t>
      </w:r>
      <w:r>
        <w:rPr>
          <w:b/>
          <w:color w:val="0C0F11"/>
          <w:spacing w:val="3"/>
          <w:w w:val="105"/>
          <w:sz w:val="29"/>
        </w:rPr>
        <w:t> </w:t>
      </w:r>
      <w:r>
        <w:rPr>
          <w:b/>
          <w:color w:val="0C0F11"/>
          <w:spacing w:val="-2"/>
          <w:w w:val="105"/>
          <w:sz w:val="29"/>
        </w:rPr>
        <w:t>Service</w:t>
      </w:r>
    </w:p>
    <w:p>
      <w:pPr>
        <w:pStyle w:val="BodyText"/>
        <w:spacing w:line="268" w:lineRule="auto" w:before="174"/>
        <w:ind w:left="935" w:right="228" w:hanging="7"/>
      </w:pPr>
      <w:r>
        <w:rPr>
          <w:color w:val="0C0F11"/>
          <w:w w:val="110"/>
        </w:rPr>
        <w:t>Technical</w:t>
      </w:r>
      <w:r>
        <w:rPr>
          <w:color w:val="0C0F11"/>
          <w:w w:val="110"/>
        </w:rPr>
        <w:t> levels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of</w:t>
      </w:r>
      <w:r>
        <w:rPr>
          <w:color w:val="0C0F11"/>
          <w:spacing w:val="-9"/>
          <w:w w:val="110"/>
        </w:rPr>
        <w:t> </w:t>
      </w:r>
      <w:r>
        <w:rPr>
          <w:color w:val="0C0F11"/>
          <w:w w:val="110"/>
        </w:rPr>
        <w:t>service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are</w:t>
      </w:r>
      <w:r>
        <w:rPr>
          <w:color w:val="0C0F11"/>
          <w:spacing w:val="-3"/>
          <w:w w:val="110"/>
        </w:rPr>
        <w:t> </w:t>
      </w:r>
      <w:r>
        <w:rPr>
          <w:color w:val="0C0F11"/>
          <w:w w:val="110"/>
        </w:rPr>
        <w:t>a measure of</w:t>
      </w:r>
      <w:r>
        <w:rPr>
          <w:color w:val="0C0F11"/>
          <w:spacing w:val="-11"/>
          <w:w w:val="110"/>
        </w:rPr>
        <w:t> </w:t>
      </w:r>
      <w:r>
        <w:rPr>
          <w:color w:val="0C0F11"/>
          <w:w w:val="110"/>
        </w:rPr>
        <w:t>key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technical attributes</w:t>
      </w:r>
      <w:r>
        <w:rPr>
          <w:color w:val="0C0F11"/>
          <w:w w:val="110"/>
        </w:rPr>
        <w:t> of</w:t>
      </w:r>
      <w:r>
        <w:rPr>
          <w:color w:val="0C0F11"/>
          <w:spacing w:val="-14"/>
          <w:w w:val="110"/>
        </w:rPr>
        <w:t> </w:t>
      </w:r>
      <w:r>
        <w:rPr>
          <w:color w:val="0C0F11"/>
          <w:w w:val="110"/>
        </w:rPr>
        <w:t>the service being</w:t>
      </w:r>
      <w:r>
        <w:rPr>
          <w:color w:val="0C0F11"/>
          <w:spacing w:val="-15"/>
          <w:w w:val="110"/>
        </w:rPr>
        <w:t> </w:t>
      </w:r>
      <w:r>
        <w:rPr>
          <w:color w:val="0C0F11"/>
          <w:w w:val="110"/>
        </w:rPr>
        <w:t>provided</w:t>
      </w:r>
      <w:r>
        <w:rPr>
          <w:color w:val="0C0F11"/>
          <w:spacing w:val="-15"/>
          <w:w w:val="110"/>
        </w:rPr>
        <w:t> </w:t>
      </w:r>
      <w:r>
        <w:rPr>
          <w:color w:val="0C0F11"/>
          <w:w w:val="110"/>
        </w:rPr>
        <w:t>to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the</w:t>
      </w:r>
      <w:r>
        <w:rPr>
          <w:color w:val="0C0F11"/>
          <w:w w:val="110"/>
        </w:rPr>
        <w:t> community</w:t>
      </w:r>
      <w:r>
        <w:rPr>
          <w:color w:val="4F5457"/>
          <w:w w:val="110"/>
        </w:rPr>
        <w:t>.</w:t>
      </w:r>
      <w:r>
        <w:rPr>
          <w:color w:val="4F5457"/>
          <w:spacing w:val="-18"/>
          <w:w w:val="110"/>
        </w:rPr>
        <w:t> </w:t>
      </w:r>
      <w:r>
        <w:rPr>
          <w:color w:val="0C0F11"/>
          <w:w w:val="110"/>
        </w:rPr>
        <w:t>These</w:t>
      </w:r>
      <w:r>
        <w:rPr>
          <w:color w:val="0C0F11"/>
          <w:spacing w:val="-12"/>
          <w:w w:val="110"/>
        </w:rPr>
        <w:t> </w:t>
      </w:r>
      <w:r>
        <w:rPr>
          <w:color w:val="0C0F11"/>
          <w:w w:val="110"/>
        </w:rPr>
        <w:t>include</w:t>
      </w:r>
      <w:r>
        <w:rPr>
          <w:color w:val="0C0F11"/>
          <w:spacing w:val="-6"/>
          <w:w w:val="110"/>
        </w:rPr>
        <w:t> </w:t>
      </w:r>
      <w:r>
        <w:rPr>
          <w:color w:val="0C0F11"/>
          <w:w w:val="110"/>
        </w:rPr>
        <w:t>mostly</w:t>
      </w:r>
      <w:r>
        <w:rPr>
          <w:color w:val="0C0F11"/>
          <w:spacing w:val="-6"/>
          <w:w w:val="110"/>
        </w:rPr>
        <w:t> </w:t>
      </w:r>
      <w:r>
        <w:rPr>
          <w:color w:val="0C0F11"/>
          <w:w w:val="110"/>
        </w:rPr>
        <w:t>quantitative</w:t>
      </w:r>
      <w:r>
        <w:rPr>
          <w:color w:val="0C0F11"/>
          <w:w w:val="110"/>
        </w:rPr>
        <w:t> measures</w:t>
      </w:r>
      <w:r>
        <w:rPr>
          <w:color w:val="0C0F11"/>
          <w:spacing w:val="-3"/>
          <w:w w:val="110"/>
        </w:rPr>
        <w:t> </w:t>
      </w:r>
      <w:r>
        <w:rPr>
          <w:color w:val="0C0F11"/>
          <w:w w:val="110"/>
        </w:rPr>
        <w:t>and tend to reflect the impact of</w:t>
      </w:r>
      <w:r>
        <w:rPr>
          <w:color w:val="0C0F11"/>
          <w:spacing w:val="-7"/>
          <w:w w:val="110"/>
        </w:rPr>
        <w:t> </w:t>
      </w:r>
      <w:r>
        <w:rPr>
          <w:color w:val="0C0F11"/>
          <w:w w:val="110"/>
        </w:rPr>
        <w:t>the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</w:rPr>
        <w:t>Township's asset management</w:t>
      </w:r>
      <w:r>
        <w:rPr>
          <w:color w:val="0C0F11"/>
          <w:w w:val="110"/>
        </w:rPr>
        <w:t> strategies on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the physical condition of assets or the</w:t>
      </w:r>
      <w:r>
        <w:rPr>
          <w:color w:val="0C0F11"/>
          <w:spacing w:val="28"/>
          <w:w w:val="110"/>
        </w:rPr>
        <w:t> </w:t>
      </w:r>
      <w:r>
        <w:rPr>
          <w:color w:val="0C0F11"/>
          <w:w w:val="110"/>
        </w:rPr>
        <w:t>quality/capacity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</w:rPr>
        <w:t>of</w:t>
      </w:r>
      <w:r>
        <w:rPr>
          <w:color w:val="0C0F11"/>
          <w:spacing w:val="-3"/>
          <w:w w:val="110"/>
        </w:rPr>
        <w:t> </w:t>
      </w:r>
      <w:r>
        <w:rPr>
          <w:color w:val="0C0F11"/>
          <w:w w:val="110"/>
        </w:rPr>
        <w:t>the services they provide.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1" w:lineRule="auto"/>
        <w:ind w:left="924" w:right="228" w:firstLine="10"/>
      </w:pPr>
      <w:r>
        <w:rPr>
          <w:color w:val="0C0F11"/>
          <w:w w:val="110"/>
        </w:rPr>
        <w:t>For</w:t>
      </w:r>
      <w:r>
        <w:rPr>
          <w:color w:val="0C0F11"/>
          <w:spacing w:val="-7"/>
          <w:w w:val="110"/>
        </w:rPr>
        <w:t> </w:t>
      </w:r>
      <w:r>
        <w:rPr>
          <w:color w:val="0C0F11"/>
          <w:w w:val="110"/>
        </w:rPr>
        <w:t>core asset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categories (roads, bridges and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culverts</w:t>
      </w:r>
      <w:r>
        <w:rPr>
          <w:color w:val="3F4446"/>
          <w:w w:val="110"/>
        </w:rPr>
        <w:t>, </w:t>
      </w:r>
      <w:r>
        <w:rPr>
          <w:color w:val="0C0F11"/>
          <w:w w:val="110"/>
        </w:rPr>
        <w:t>water,</w:t>
      </w:r>
      <w:r>
        <w:rPr>
          <w:color w:val="0C0F11"/>
          <w:w w:val="110"/>
        </w:rPr>
        <w:t> wastewater, stormwater)</w:t>
      </w:r>
      <w:r>
        <w:rPr>
          <w:color w:val="0C0F11"/>
          <w:spacing w:val="20"/>
          <w:w w:val="110"/>
        </w:rPr>
        <w:t> </w:t>
      </w:r>
      <w:r>
        <w:rPr>
          <w:color w:val="0C0F11"/>
          <w:w w:val="110"/>
        </w:rPr>
        <w:t>the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Province, through </w:t>
      </w:r>
      <w:r>
        <w:rPr>
          <w:color w:val="0C0F11"/>
          <w:w w:val="110"/>
          <w:sz w:val="22"/>
        </w:rPr>
        <w:t>0</w:t>
      </w:r>
      <w:r>
        <w:rPr>
          <w:color w:val="4F5457"/>
          <w:w w:val="110"/>
          <w:sz w:val="22"/>
        </w:rPr>
        <w:t>.</w:t>
      </w:r>
      <w:r>
        <w:rPr>
          <w:color w:val="4F5457"/>
          <w:spacing w:val="-5"/>
          <w:w w:val="110"/>
          <w:sz w:val="22"/>
        </w:rPr>
        <w:t> </w:t>
      </w:r>
      <w:r>
        <w:rPr>
          <w:color w:val="0C0F11"/>
          <w:w w:val="110"/>
        </w:rPr>
        <w:t>Reg</w:t>
      </w:r>
      <w:r>
        <w:rPr>
          <w:color w:val="3F4446"/>
          <w:w w:val="110"/>
        </w:rPr>
        <w:t>.</w:t>
      </w:r>
      <w:r>
        <w:rPr>
          <w:color w:val="3F4446"/>
          <w:spacing w:val="-11"/>
          <w:w w:val="110"/>
        </w:rPr>
        <w:t> </w:t>
      </w:r>
      <w:r>
        <w:rPr>
          <w:color w:val="0C0F11"/>
          <w:w w:val="110"/>
        </w:rPr>
        <w:t>588/17</w:t>
      </w:r>
      <w:r>
        <w:rPr>
          <w:color w:val="2F3434"/>
          <w:w w:val="110"/>
        </w:rPr>
        <w:t>,</w:t>
      </w:r>
      <w:r>
        <w:rPr>
          <w:color w:val="2F3434"/>
          <w:spacing w:val="-7"/>
          <w:w w:val="110"/>
        </w:rPr>
        <w:t> </w:t>
      </w:r>
      <w:r>
        <w:rPr>
          <w:color w:val="0C0F11"/>
          <w:w w:val="110"/>
        </w:rPr>
        <w:t>has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provided technical metrics that</w:t>
      </w:r>
      <w:r>
        <w:rPr>
          <w:color w:val="0C0F11"/>
          <w:spacing w:val="-3"/>
          <w:w w:val="110"/>
        </w:rPr>
        <w:t> </w:t>
      </w:r>
      <w:r>
        <w:rPr>
          <w:color w:val="0C0F11"/>
          <w:w w:val="110"/>
        </w:rPr>
        <w:t>are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</w:rPr>
        <w:t>required to be</w:t>
      </w:r>
      <w:r>
        <w:rPr>
          <w:color w:val="0C0F11"/>
          <w:spacing w:val="-10"/>
          <w:w w:val="110"/>
        </w:rPr>
        <w:t> </w:t>
      </w:r>
      <w:r>
        <w:rPr>
          <w:color w:val="0C0F11"/>
          <w:w w:val="110"/>
        </w:rPr>
        <w:t>included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</w:rPr>
        <w:t>in this AMP. For non-core asset categories, the Township</w:t>
      </w:r>
      <w:r>
        <w:rPr>
          <w:color w:val="0C0F11"/>
          <w:w w:val="110"/>
        </w:rPr>
        <w:t> has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determined the technical</w:t>
      </w:r>
      <w:r>
        <w:rPr>
          <w:color w:val="0C0F11"/>
          <w:w w:val="110"/>
        </w:rPr>
        <w:t> metrics that will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be</w:t>
      </w:r>
      <w:r>
        <w:rPr>
          <w:color w:val="0C0F11"/>
          <w:spacing w:val="-6"/>
          <w:w w:val="110"/>
        </w:rPr>
        <w:t> </w:t>
      </w:r>
      <w:r>
        <w:rPr>
          <w:color w:val="0C0F11"/>
          <w:w w:val="110"/>
        </w:rPr>
        <w:t>used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to</w:t>
      </w:r>
      <w:r>
        <w:rPr>
          <w:color w:val="0C0F11"/>
          <w:w w:val="110"/>
        </w:rPr>
        <w:t> determine the technical level of</w:t>
      </w:r>
      <w:r>
        <w:rPr>
          <w:color w:val="0C0F11"/>
          <w:spacing w:val="-9"/>
          <w:w w:val="110"/>
        </w:rPr>
        <w:t> </w:t>
      </w:r>
      <w:r>
        <w:rPr>
          <w:color w:val="0C0F11"/>
          <w:w w:val="110"/>
        </w:rPr>
        <w:t>service provided</w:t>
      </w:r>
      <w:r>
        <w:rPr>
          <w:color w:val="3F4446"/>
          <w:w w:val="110"/>
        </w:rPr>
        <w:t>.</w:t>
      </w:r>
      <w:r>
        <w:rPr>
          <w:color w:val="3F4446"/>
          <w:spacing w:val="-14"/>
          <w:w w:val="110"/>
        </w:rPr>
        <w:t> </w:t>
      </w:r>
      <w:r>
        <w:rPr>
          <w:color w:val="0C0F11"/>
          <w:w w:val="110"/>
        </w:rPr>
        <w:t>These metrics can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</w:rPr>
        <w:t>be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found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in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</w:rPr>
        <w:t>the</w:t>
      </w:r>
      <w:r>
        <w:rPr>
          <w:color w:val="0C0F11"/>
          <w:w w:val="110"/>
        </w:rPr>
        <w:t> Levels of Service subsection</w:t>
      </w:r>
      <w:r>
        <w:rPr>
          <w:color w:val="0C0F11"/>
          <w:w w:val="110"/>
        </w:rPr>
        <w:t> within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</w:rPr>
        <w:t>each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asset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category.</w:t>
      </w:r>
    </w:p>
    <w:p>
      <w:pPr>
        <w:spacing w:before="136"/>
        <w:ind w:left="930" w:right="0" w:firstLine="0"/>
        <w:jc w:val="left"/>
        <w:rPr>
          <w:b/>
          <w:sz w:val="29"/>
        </w:rPr>
      </w:pPr>
      <w:r>
        <w:rPr>
          <w:b/>
          <w:color w:val="0C0F11"/>
          <w:w w:val="105"/>
          <w:sz w:val="29"/>
        </w:rPr>
        <w:t>Current</w:t>
      </w:r>
      <w:r>
        <w:rPr>
          <w:b/>
          <w:color w:val="0C0F11"/>
          <w:spacing w:val="27"/>
          <w:w w:val="105"/>
          <w:sz w:val="29"/>
        </w:rPr>
        <w:t> </w:t>
      </w:r>
      <w:r>
        <w:rPr>
          <w:b/>
          <w:color w:val="0C0F11"/>
          <w:w w:val="105"/>
          <w:sz w:val="29"/>
        </w:rPr>
        <w:t>and</w:t>
      </w:r>
      <w:r>
        <w:rPr>
          <w:b/>
          <w:color w:val="0C0F11"/>
          <w:spacing w:val="26"/>
          <w:w w:val="105"/>
          <w:sz w:val="29"/>
        </w:rPr>
        <w:t> </w:t>
      </w:r>
      <w:r>
        <w:rPr>
          <w:b/>
          <w:color w:val="0C0F11"/>
          <w:w w:val="105"/>
          <w:sz w:val="29"/>
        </w:rPr>
        <w:t>Proposed</w:t>
      </w:r>
      <w:r>
        <w:rPr>
          <w:b/>
          <w:color w:val="0C0F11"/>
          <w:spacing w:val="38"/>
          <w:w w:val="105"/>
          <w:sz w:val="29"/>
        </w:rPr>
        <w:t> </w:t>
      </w:r>
      <w:r>
        <w:rPr>
          <w:b/>
          <w:color w:val="0C0F11"/>
          <w:w w:val="105"/>
          <w:sz w:val="29"/>
        </w:rPr>
        <w:t>Le</w:t>
      </w:r>
      <w:r>
        <w:rPr>
          <w:b/>
          <w:color w:val="2F3434"/>
          <w:w w:val="105"/>
          <w:sz w:val="29"/>
        </w:rPr>
        <w:t>v</w:t>
      </w:r>
      <w:r>
        <w:rPr>
          <w:b/>
          <w:color w:val="0C0F11"/>
          <w:w w:val="105"/>
          <w:sz w:val="29"/>
        </w:rPr>
        <w:t>els</w:t>
      </w:r>
      <w:r>
        <w:rPr>
          <w:b/>
          <w:color w:val="0C0F11"/>
          <w:spacing w:val="-1"/>
          <w:w w:val="105"/>
          <w:sz w:val="29"/>
        </w:rPr>
        <w:t> </w:t>
      </w:r>
      <w:r>
        <w:rPr>
          <w:b/>
          <w:color w:val="0C0F11"/>
          <w:w w:val="105"/>
          <w:sz w:val="29"/>
        </w:rPr>
        <w:t>of</w:t>
      </w:r>
      <w:r>
        <w:rPr>
          <w:b/>
          <w:color w:val="0C0F11"/>
          <w:spacing w:val="13"/>
          <w:w w:val="105"/>
          <w:sz w:val="29"/>
        </w:rPr>
        <w:t> </w:t>
      </w:r>
      <w:r>
        <w:rPr>
          <w:b/>
          <w:color w:val="0C0F11"/>
          <w:spacing w:val="-2"/>
          <w:w w:val="105"/>
          <w:sz w:val="29"/>
        </w:rPr>
        <w:t>Service</w:t>
      </w:r>
    </w:p>
    <w:p>
      <w:pPr>
        <w:pStyle w:val="BodyText"/>
        <w:spacing w:line="268" w:lineRule="auto" w:before="160"/>
        <w:ind w:left="930" w:right="156" w:hanging="6"/>
      </w:pPr>
      <w:r>
        <w:rPr>
          <w:color w:val="0C0F11"/>
          <w:w w:val="110"/>
        </w:rPr>
        <w:t>This</w:t>
      </w:r>
      <w:r>
        <w:rPr>
          <w:color w:val="0C0F11"/>
          <w:spacing w:val="-7"/>
          <w:w w:val="110"/>
        </w:rPr>
        <w:t> </w:t>
      </w:r>
      <w:r>
        <w:rPr>
          <w:color w:val="0C0F11"/>
          <w:w w:val="110"/>
        </w:rPr>
        <w:t>AMP</w:t>
      </w:r>
      <w:r>
        <w:rPr>
          <w:color w:val="0C0F11"/>
          <w:spacing w:val="-3"/>
          <w:w w:val="110"/>
        </w:rPr>
        <w:t> </w:t>
      </w:r>
      <w:r>
        <w:rPr>
          <w:color w:val="0C0F11"/>
          <w:w w:val="110"/>
        </w:rPr>
        <w:t>focuses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on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measuring the current</w:t>
      </w:r>
      <w:r>
        <w:rPr>
          <w:color w:val="0C0F11"/>
          <w:spacing w:val="-3"/>
          <w:w w:val="110"/>
        </w:rPr>
        <w:t> </w:t>
      </w:r>
      <w:r>
        <w:rPr>
          <w:color w:val="0C0F11"/>
          <w:w w:val="110"/>
        </w:rPr>
        <w:t>level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of</w:t>
      </w:r>
      <w:r>
        <w:rPr>
          <w:color w:val="0C0F11"/>
          <w:spacing w:val="-11"/>
          <w:w w:val="110"/>
        </w:rPr>
        <w:t> </w:t>
      </w:r>
      <w:r>
        <w:rPr>
          <w:color w:val="0C0F11"/>
          <w:w w:val="110"/>
        </w:rPr>
        <w:t>service</w:t>
      </w:r>
      <w:r>
        <w:rPr>
          <w:color w:val="0C0F11"/>
          <w:spacing w:val="-7"/>
          <w:w w:val="110"/>
        </w:rPr>
        <w:t> </w:t>
      </w:r>
      <w:r>
        <w:rPr>
          <w:color w:val="0C0F11"/>
          <w:w w:val="110"/>
        </w:rPr>
        <w:t>provided to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the </w:t>
      </w:r>
      <w:r>
        <w:rPr>
          <w:color w:val="0C0F11"/>
          <w:spacing w:val="-2"/>
          <w:w w:val="110"/>
        </w:rPr>
        <w:t>community</w:t>
      </w:r>
      <w:r>
        <w:rPr>
          <w:color w:val="3F4446"/>
          <w:spacing w:val="-2"/>
          <w:w w:val="110"/>
        </w:rPr>
        <w:t>.</w:t>
      </w:r>
      <w:r>
        <w:rPr>
          <w:color w:val="3F4446"/>
          <w:spacing w:val="-16"/>
          <w:w w:val="110"/>
        </w:rPr>
        <w:t> </w:t>
      </w:r>
      <w:r>
        <w:rPr>
          <w:color w:val="0C0F11"/>
          <w:spacing w:val="-2"/>
          <w:w w:val="110"/>
        </w:rPr>
        <w:t>Once</w:t>
      </w:r>
      <w:r>
        <w:rPr>
          <w:color w:val="0C0F11"/>
          <w:spacing w:val="-9"/>
          <w:w w:val="110"/>
        </w:rPr>
        <w:t> </w:t>
      </w:r>
      <w:r>
        <w:rPr>
          <w:color w:val="0C0F11"/>
          <w:spacing w:val="-2"/>
          <w:w w:val="110"/>
        </w:rPr>
        <w:t>current</w:t>
      </w:r>
      <w:r>
        <w:rPr>
          <w:color w:val="0C0F11"/>
          <w:spacing w:val="-5"/>
          <w:w w:val="110"/>
        </w:rPr>
        <w:t> </w:t>
      </w:r>
      <w:r>
        <w:rPr>
          <w:color w:val="0C0F11"/>
          <w:spacing w:val="-2"/>
          <w:w w:val="110"/>
        </w:rPr>
        <w:t>levels of</w:t>
      </w:r>
      <w:r>
        <w:rPr>
          <w:color w:val="0C0F11"/>
          <w:spacing w:val="-8"/>
          <w:w w:val="110"/>
        </w:rPr>
        <w:t> </w:t>
      </w:r>
      <w:r>
        <w:rPr>
          <w:color w:val="0C0F11"/>
          <w:spacing w:val="-2"/>
          <w:w w:val="110"/>
        </w:rPr>
        <w:t>service</w:t>
      </w:r>
      <w:r>
        <w:rPr>
          <w:color w:val="0C0F11"/>
          <w:spacing w:val="-6"/>
          <w:w w:val="110"/>
        </w:rPr>
        <w:t> </w:t>
      </w:r>
      <w:r>
        <w:rPr>
          <w:color w:val="0C0F11"/>
          <w:spacing w:val="-2"/>
          <w:w w:val="110"/>
        </w:rPr>
        <w:t>have</w:t>
      </w:r>
      <w:r>
        <w:rPr>
          <w:color w:val="0C0F11"/>
          <w:spacing w:val="-5"/>
          <w:w w:val="110"/>
        </w:rPr>
        <w:t> </w:t>
      </w:r>
      <w:r>
        <w:rPr>
          <w:color w:val="0C0F11"/>
          <w:spacing w:val="-2"/>
          <w:w w:val="110"/>
        </w:rPr>
        <w:t>been measured,</w:t>
      </w:r>
      <w:r>
        <w:rPr>
          <w:color w:val="0C0F11"/>
          <w:spacing w:val="-2"/>
          <w:w w:val="110"/>
        </w:rPr>
        <w:t> the Township</w:t>
      </w:r>
      <w:r>
        <w:rPr>
          <w:color w:val="0C0F11"/>
          <w:spacing w:val="-2"/>
          <w:w w:val="110"/>
        </w:rPr>
        <w:t> plans </w:t>
      </w:r>
      <w:r>
        <w:rPr>
          <w:color w:val="0C0F11"/>
          <w:w w:val="110"/>
        </w:rPr>
        <w:t>to</w:t>
      </w:r>
      <w:r>
        <w:rPr>
          <w:color w:val="0C0F11"/>
          <w:w w:val="110"/>
        </w:rPr>
        <w:t> establish proposed levels of</w:t>
      </w:r>
      <w:r>
        <w:rPr>
          <w:color w:val="0C0F11"/>
          <w:spacing w:val="-7"/>
          <w:w w:val="110"/>
        </w:rPr>
        <w:t> </w:t>
      </w:r>
      <w:r>
        <w:rPr>
          <w:color w:val="0C0F11"/>
          <w:w w:val="110"/>
        </w:rPr>
        <w:t>service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over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a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10-year period,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in accordance</w:t>
      </w:r>
      <w:r>
        <w:rPr>
          <w:color w:val="0C0F11"/>
          <w:w w:val="110"/>
        </w:rPr>
        <w:t> with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  <w:sz w:val="22"/>
        </w:rPr>
        <w:t>0</w:t>
      </w:r>
      <w:r>
        <w:rPr>
          <w:color w:val="3F4446"/>
          <w:w w:val="110"/>
          <w:sz w:val="22"/>
        </w:rPr>
        <w:t>. </w:t>
      </w:r>
      <w:r>
        <w:rPr>
          <w:color w:val="0C0F11"/>
          <w:w w:val="110"/>
        </w:rPr>
        <w:t>Reg. 588/17.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66" w:lineRule="auto" w:before="1"/>
        <w:ind w:left="930" w:right="383" w:firstLine="1"/>
      </w:pPr>
      <w:r>
        <w:rPr>
          <w:color w:val="0C0F11"/>
          <w:w w:val="105"/>
        </w:rPr>
        <w:t>Proposed levels of service should be realistic and achievable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within the timeframe outlined by the Township.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They should also be determined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with consideration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of a variety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of community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expectations,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fiscal capacity,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regulatory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requirements, corporate goals and long-term sustainability. Once proposed levels of service have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been established,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and prior to July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2025, the Township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must ident</w:t>
      </w:r>
      <w:r>
        <w:rPr>
          <w:color w:val="2F3434"/>
          <w:w w:val="105"/>
        </w:rPr>
        <w:t>i</w:t>
      </w:r>
      <w:r>
        <w:rPr>
          <w:color w:val="0C0F11"/>
          <w:w w:val="105"/>
        </w:rPr>
        <w:t>fy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 lifecycle management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and</w:t>
      </w:r>
      <w:r>
        <w:rPr>
          <w:color w:val="0C0F11"/>
          <w:spacing w:val="37"/>
          <w:w w:val="105"/>
        </w:rPr>
        <w:t> </w:t>
      </w:r>
      <w:r>
        <w:rPr>
          <w:color w:val="0C0F11"/>
          <w:w w:val="105"/>
        </w:rPr>
        <w:t>financial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strategy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which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allows</w:t>
      </w:r>
      <w:r>
        <w:rPr>
          <w:color w:val="0C0F11"/>
          <w:spacing w:val="37"/>
          <w:w w:val="105"/>
        </w:rPr>
        <w:t> </w:t>
      </w:r>
      <w:r>
        <w:rPr>
          <w:color w:val="0C0F11"/>
          <w:w w:val="105"/>
        </w:rPr>
        <w:t>these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targets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to</w:t>
      </w:r>
      <w:r>
        <w:rPr>
          <w:color w:val="0C0F11"/>
          <w:spacing w:val="37"/>
          <w:w w:val="105"/>
        </w:rPr>
        <w:t> </w:t>
      </w:r>
      <w:r>
        <w:rPr>
          <w:color w:val="0C0F11"/>
          <w:w w:val="105"/>
        </w:rPr>
        <w:t>be</w:t>
      </w:r>
      <w:r>
        <w:rPr>
          <w:color w:val="0C0F11"/>
          <w:spacing w:val="36"/>
          <w:w w:val="105"/>
        </w:rPr>
        <w:t> </w:t>
      </w:r>
      <w:r>
        <w:rPr>
          <w:color w:val="0C0F11"/>
          <w:w w:val="105"/>
        </w:rPr>
        <w:t>achieved</w:t>
      </w:r>
      <w:r>
        <w:rPr>
          <w:color w:val="3F4446"/>
          <w:w w:val="105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4555" w:right="3771"/>
        <w:jc w:val="center"/>
      </w:pPr>
      <w:r>
        <w:rPr>
          <w:color w:val="0C0F11"/>
          <w:spacing w:val="-5"/>
          <w:w w:val="110"/>
        </w:rPr>
        <w:t>10</w:t>
      </w:r>
    </w:p>
    <w:p>
      <w:pPr>
        <w:spacing w:after="0"/>
        <w:jc w:val="center"/>
        <w:sectPr>
          <w:pgSz w:w="12220" w:h="15760"/>
          <w:pgMar w:top="1460" w:bottom="280" w:left="700" w:right="1120"/>
        </w:sectPr>
      </w:pPr>
    </w:p>
    <w:p>
      <w:pPr>
        <w:pStyle w:val="Heading6"/>
        <w:numPr>
          <w:ilvl w:val="1"/>
          <w:numId w:val="3"/>
        </w:numPr>
        <w:tabs>
          <w:tab w:pos="2120" w:val="left" w:leader="none"/>
        </w:tabs>
        <w:spacing w:line="240" w:lineRule="auto" w:before="67" w:after="0"/>
        <w:ind w:left="2120" w:right="0" w:hanging="1130"/>
        <w:jc w:val="left"/>
        <w:rPr>
          <w:color w:val="282F31"/>
          <w:sz w:val="45"/>
        </w:rPr>
      </w:pPr>
      <w:r>
        <w:rPr>
          <w:color w:val="282F31"/>
          <w:w w:val="105"/>
          <w:position w:val="1"/>
        </w:rPr>
        <w:t>Climate</w:t>
      </w:r>
      <w:r>
        <w:rPr>
          <w:color w:val="282F31"/>
          <w:spacing w:val="56"/>
          <w:w w:val="105"/>
          <w:position w:val="1"/>
        </w:rPr>
        <w:t> </w:t>
      </w:r>
      <w:r>
        <w:rPr>
          <w:color w:val="282F31"/>
          <w:spacing w:val="-2"/>
          <w:w w:val="105"/>
          <w:position w:val="1"/>
        </w:rPr>
        <w:t>Change</w:t>
      </w:r>
    </w:p>
    <w:p>
      <w:pPr>
        <w:pStyle w:val="BodyText"/>
        <w:spacing w:line="268" w:lineRule="auto" w:before="164"/>
        <w:ind w:left="974" w:right="383" w:firstLine="1"/>
      </w:pPr>
      <w:r>
        <w:rPr>
          <w:color w:val="0E1111"/>
          <w:w w:val="105"/>
        </w:rPr>
        <w:t>Climate change can cause severe impacts on human and natural systems around 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world</w:t>
      </w:r>
      <w:r>
        <w:rPr>
          <w:color w:val="414849"/>
          <w:w w:val="105"/>
        </w:rPr>
        <w:t>. </w:t>
      </w:r>
      <w:r>
        <w:rPr>
          <w:color w:val="0E1111"/>
          <w:w w:val="105"/>
        </w:rPr>
        <w:t>The effects of climate change include increasing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temperatures,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higher levels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of precipitation</w:t>
      </w:r>
      <w:r>
        <w:rPr>
          <w:color w:val="282F31"/>
          <w:w w:val="105"/>
        </w:rPr>
        <w:t>, </w:t>
      </w:r>
      <w:r>
        <w:rPr>
          <w:color w:val="0E1111"/>
          <w:w w:val="105"/>
        </w:rPr>
        <w:t>droughts,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extreme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weat</w:t>
      </w:r>
      <w:r>
        <w:rPr>
          <w:color w:val="282F31"/>
          <w:w w:val="105"/>
        </w:rPr>
        <w:t>h</w:t>
      </w:r>
      <w:r>
        <w:rPr>
          <w:color w:val="0E1111"/>
          <w:w w:val="105"/>
        </w:rPr>
        <w:t>er events. In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2019,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Canada's Changing Climate Report (CCCR 2019)</w:t>
      </w:r>
      <w:r>
        <w:rPr>
          <w:color w:val="0E1111"/>
          <w:w w:val="105"/>
        </w:rPr>
        <w:t> was rel</w:t>
      </w:r>
      <w:r>
        <w:rPr>
          <w:color w:val="414849"/>
          <w:w w:val="105"/>
        </w:rPr>
        <w:t>.</w:t>
      </w:r>
      <w:r>
        <w:rPr>
          <w:color w:val="0E1111"/>
          <w:w w:val="105"/>
        </w:rPr>
        <w:t>ease</w:t>
      </w:r>
      <w:r>
        <w:rPr>
          <w:color w:val="282F31"/>
          <w:w w:val="105"/>
        </w:rPr>
        <w:t>d</w:t>
      </w:r>
      <w:r>
        <w:rPr>
          <w:color w:val="282F31"/>
          <w:spacing w:val="-5"/>
          <w:w w:val="105"/>
        </w:rPr>
        <w:t> </w:t>
      </w:r>
      <w:r>
        <w:rPr>
          <w:color w:val="0E1111"/>
          <w:w w:val="105"/>
        </w:rPr>
        <w:t>by Environment</w:t>
      </w:r>
      <w:r>
        <w:rPr>
          <w:color w:val="0E1111"/>
          <w:spacing w:val="23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-5"/>
          <w:w w:val="105"/>
        </w:rPr>
        <w:t> </w:t>
      </w:r>
      <w:r>
        <w:rPr>
          <w:color w:val="0E1111"/>
          <w:w w:val="105"/>
        </w:rPr>
        <w:t>Climate Change Canada</w:t>
      </w:r>
      <w:r>
        <w:rPr>
          <w:color w:val="0E1111"/>
          <w:w w:val="105"/>
        </w:rPr>
        <w:t> (ECC</w:t>
      </w:r>
      <w:r>
        <w:rPr>
          <w:color w:val="282F31"/>
          <w:w w:val="105"/>
        </w:rPr>
        <w:t>C</w:t>
      </w:r>
      <w:r>
        <w:rPr>
          <w:color w:val="0E1111"/>
          <w:w w:val="105"/>
        </w:rPr>
        <w:t>).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68" w:lineRule="auto"/>
        <w:ind w:left="972" w:right="114"/>
      </w:pPr>
      <w:r>
        <w:rPr>
          <w:color w:val="0E1111"/>
          <w:w w:val="110"/>
        </w:rPr>
        <w:t>The report revealed that between </w:t>
      </w:r>
      <w:r>
        <w:rPr>
          <w:color w:val="282F31"/>
          <w:w w:val="110"/>
        </w:rPr>
        <w:t>1</w:t>
      </w:r>
      <w:r>
        <w:rPr>
          <w:color w:val="0E1111"/>
          <w:w w:val="110"/>
        </w:rPr>
        <w:t>948 and 20</w:t>
      </w:r>
      <w:r>
        <w:rPr>
          <w:color w:val="282F31"/>
          <w:w w:val="110"/>
        </w:rPr>
        <w:t>1</w:t>
      </w:r>
      <w:r>
        <w:rPr>
          <w:color w:val="0E1111"/>
          <w:w w:val="110"/>
        </w:rPr>
        <w:t>6, the average temperature</w:t>
      </w:r>
      <w:r>
        <w:rPr>
          <w:color w:val="0E1111"/>
          <w:w w:val="110"/>
        </w:rPr>
        <w:t> increase across Canada</w:t>
      </w:r>
      <w:r>
        <w:rPr>
          <w:color w:val="0E1111"/>
          <w:w w:val="110"/>
        </w:rPr>
        <w:t> was 1.</w:t>
      </w:r>
      <w:r>
        <w:rPr>
          <w:color w:val="0E1111"/>
          <w:spacing w:val="-44"/>
          <w:w w:val="110"/>
        </w:rPr>
        <w:t> </w:t>
      </w:r>
      <w:r>
        <w:rPr>
          <w:color w:val="0E1111"/>
          <w:w w:val="110"/>
        </w:rPr>
        <w:t>7°C; moreover,</w:t>
      </w:r>
      <w:r>
        <w:rPr>
          <w:color w:val="0E1111"/>
          <w:w w:val="110"/>
        </w:rPr>
        <w:t> duri</w:t>
      </w:r>
      <w:r>
        <w:rPr>
          <w:color w:val="282F31"/>
          <w:w w:val="110"/>
        </w:rPr>
        <w:t>n</w:t>
      </w:r>
      <w:r>
        <w:rPr>
          <w:color w:val="0E1111"/>
          <w:w w:val="110"/>
        </w:rPr>
        <w:t>g</w:t>
      </w:r>
      <w:r>
        <w:rPr>
          <w:color w:val="0E1111"/>
          <w:spacing w:val="-6"/>
          <w:w w:val="110"/>
        </w:rPr>
        <w:t> </w:t>
      </w:r>
      <w:r>
        <w:rPr>
          <w:color w:val="0E1111"/>
          <w:w w:val="110"/>
        </w:rPr>
        <w:t>this</w:t>
      </w:r>
      <w:r>
        <w:rPr>
          <w:color w:val="0E1111"/>
          <w:spacing w:val="-6"/>
          <w:w w:val="110"/>
        </w:rPr>
        <w:t> </w:t>
      </w:r>
      <w:r>
        <w:rPr>
          <w:color w:val="0E1111"/>
          <w:w w:val="110"/>
        </w:rPr>
        <w:t>time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period,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Northern Canada</w:t>
      </w:r>
      <w:r>
        <w:rPr>
          <w:color w:val="0E1111"/>
          <w:spacing w:val="-9"/>
          <w:w w:val="110"/>
        </w:rPr>
        <w:t> </w:t>
      </w:r>
      <w:r>
        <w:rPr>
          <w:color w:val="0E1111"/>
          <w:w w:val="110"/>
        </w:rPr>
        <w:t>experienced</w:t>
      </w:r>
      <w:r>
        <w:rPr>
          <w:color w:val="0E1111"/>
          <w:spacing w:val="-9"/>
          <w:w w:val="110"/>
        </w:rPr>
        <w:t> </w:t>
      </w:r>
      <w:r>
        <w:rPr>
          <w:color w:val="0E1111"/>
          <w:w w:val="110"/>
        </w:rPr>
        <w:t>a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2.3°C</w:t>
      </w:r>
      <w:r>
        <w:rPr>
          <w:color w:val="0E1111"/>
          <w:spacing w:val="-17"/>
          <w:w w:val="110"/>
        </w:rPr>
        <w:t> </w:t>
      </w:r>
      <w:r>
        <w:rPr>
          <w:color w:val="0E1111"/>
          <w:w w:val="110"/>
        </w:rPr>
        <w:t>increase.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The</w:t>
      </w:r>
      <w:r>
        <w:rPr>
          <w:color w:val="0E1111"/>
          <w:spacing w:val="-18"/>
          <w:w w:val="110"/>
        </w:rPr>
        <w:t> </w:t>
      </w:r>
      <w:r>
        <w:rPr>
          <w:color w:val="0E1111"/>
          <w:w w:val="110"/>
        </w:rPr>
        <w:t>temperature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increase</w:t>
      </w:r>
      <w:r>
        <w:rPr>
          <w:color w:val="0E1111"/>
          <w:spacing w:val="-16"/>
          <w:w w:val="110"/>
        </w:rPr>
        <w:t> </w:t>
      </w:r>
      <w:r>
        <w:rPr>
          <w:color w:val="0E1111"/>
          <w:w w:val="110"/>
        </w:rPr>
        <w:t>in</w:t>
      </w:r>
      <w:r>
        <w:rPr>
          <w:color w:val="0E1111"/>
          <w:spacing w:val="-14"/>
          <w:w w:val="110"/>
        </w:rPr>
        <w:t> </w:t>
      </w:r>
      <w:r>
        <w:rPr>
          <w:color w:val="0E1111"/>
          <w:w w:val="110"/>
        </w:rPr>
        <w:t>Canada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has doubled that of the global average</w:t>
      </w:r>
      <w:r>
        <w:rPr>
          <w:color w:val="282F31"/>
          <w:w w:val="110"/>
        </w:rPr>
        <w:t>.</w:t>
      </w:r>
      <w:r>
        <w:rPr>
          <w:color w:val="282F31"/>
          <w:spacing w:val="-14"/>
          <w:w w:val="110"/>
        </w:rPr>
        <w:t> </w:t>
      </w:r>
      <w:r>
        <w:rPr>
          <w:color w:val="282F31"/>
          <w:w w:val="110"/>
        </w:rPr>
        <w:t>I</w:t>
      </w:r>
      <w:r>
        <w:rPr>
          <w:color w:val="0E1111"/>
          <w:w w:val="110"/>
        </w:rPr>
        <w:t>f emissions are not</w:t>
      </w:r>
      <w:r>
        <w:rPr>
          <w:color w:val="0E1111"/>
          <w:w w:val="110"/>
        </w:rPr>
        <w:t> significantly reduced, the temperature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could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in</w:t>
      </w:r>
      <w:r>
        <w:rPr>
          <w:color w:val="282F31"/>
          <w:w w:val="110"/>
        </w:rPr>
        <w:t>c</w:t>
      </w:r>
      <w:r>
        <w:rPr>
          <w:color w:val="0E1111"/>
          <w:w w:val="110"/>
        </w:rPr>
        <w:t>rease</w:t>
      </w:r>
      <w:r>
        <w:rPr>
          <w:color w:val="0E1111"/>
          <w:spacing w:val="-16"/>
          <w:w w:val="110"/>
        </w:rPr>
        <w:t> </w:t>
      </w:r>
      <w:r>
        <w:rPr>
          <w:color w:val="0E1111"/>
          <w:w w:val="110"/>
        </w:rPr>
        <w:t>by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6</w:t>
      </w:r>
      <w:r>
        <w:rPr>
          <w:color w:val="414849"/>
          <w:w w:val="110"/>
        </w:rPr>
        <w:t>.</w:t>
      </w:r>
      <w:r>
        <w:rPr>
          <w:color w:val="0E1111"/>
          <w:w w:val="110"/>
        </w:rPr>
        <w:t>3°C</w:t>
      </w:r>
      <w:r>
        <w:rPr>
          <w:color w:val="0E1111"/>
          <w:spacing w:val="-18"/>
          <w:w w:val="110"/>
        </w:rPr>
        <w:t> </w:t>
      </w:r>
      <w:r>
        <w:rPr>
          <w:color w:val="0E1111"/>
          <w:w w:val="110"/>
        </w:rPr>
        <w:t>i</w:t>
      </w:r>
      <w:r>
        <w:rPr>
          <w:color w:val="282F31"/>
          <w:w w:val="110"/>
        </w:rPr>
        <w:t>n</w:t>
      </w:r>
      <w:r>
        <w:rPr>
          <w:color w:val="282F31"/>
          <w:spacing w:val="-16"/>
          <w:w w:val="110"/>
        </w:rPr>
        <w:t> </w:t>
      </w:r>
      <w:r>
        <w:rPr>
          <w:color w:val="0E1111"/>
          <w:w w:val="110"/>
        </w:rPr>
        <w:t>Canada</w:t>
      </w:r>
      <w:r>
        <w:rPr>
          <w:color w:val="0E1111"/>
          <w:w w:val="110"/>
        </w:rPr>
        <w:t> by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the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year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2100</w:t>
      </w:r>
      <w:r>
        <w:rPr>
          <w:color w:val="0E1111"/>
          <w:spacing w:val="-14"/>
          <w:w w:val="110"/>
        </w:rPr>
        <w:t> </w:t>
      </w:r>
      <w:r>
        <w:rPr>
          <w:color w:val="0E1111"/>
          <w:w w:val="110"/>
        </w:rPr>
        <w:t>compared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to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200</w:t>
      </w:r>
      <w:r>
        <w:rPr>
          <w:color w:val="282F31"/>
          <w:w w:val="110"/>
        </w:rPr>
        <w:t>5 </w:t>
      </w:r>
      <w:r>
        <w:rPr>
          <w:color w:val="0E1111"/>
          <w:w w:val="110"/>
        </w:rPr>
        <w:t>levels</w:t>
      </w:r>
      <w:r>
        <w:rPr>
          <w:color w:val="414849"/>
          <w:w w:val="110"/>
        </w:rPr>
        <w:t>.</w:t>
      </w:r>
      <w:r>
        <w:rPr>
          <w:color w:val="414849"/>
          <w:spacing w:val="-18"/>
          <w:w w:val="110"/>
        </w:rPr>
        <w:t> </w:t>
      </w:r>
      <w:r>
        <w:rPr>
          <w:color w:val="0E1111"/>
          <w:w w:val="110"/>
        </w:rPr>
        <w:t>Observed</w:t>
      </w:r>
      <w:r>
        <w:rPr>
          <w:color w:val="0E1111"/>
          <w:spacing w:val="-9"/>
          <w:w w:val="110"/>
        </w:rPr>
        <w:t> </w:t>
      </w:r>
      <w:r>
        <w:rPr>
          <w:color w:val="0E1111"/>
          <w:w w:val="110"/>
        </w:rPr>
        <w:t>precipitation</w:t>
      </w:r>
      <w:r>
        <w:rPr>
          <w:color w:val="0E1111"/>
          <w:w w:val="110"/>
        </w:rPr>
        <w:t> changes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in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Canada</w:t>
      </w:r>
      <w:r>
        <w:rPr>
          <w:color w:val="0E1111"/>
          <w:spacing w:val="-3"/>
          <w:w w:val="110"/>
        </w:rPr>
        <w:t> </w:t>
      </w:r>
      <w:r>
        <w:rPr>
          <w:color w:val="282F31"/>
          <w:w w:val="110"/>
        </w:rPr>
        <w:t>i</w:t>
      </w:r>
      <w:r>
        <w:rPr>
          <w:color w:val="0E1111"/>
          <w:w w:val="110"/>
        </w:rPr>
        <w:t>nclude</w:t>
      </w:r>
      <w:r>
        <w:rPr>
          <w:color w:val="0E1111"/>
          <w:spacing w:val="-18"/>
          <w:w w:val="110"/>
        </w:rPr>
        <w:t> </w:t>
      </w:r>
      <w:r>
        <w:rPr>
          <w:color w:val="0E1111"/>
          <w:w w:val="110"/>
        </w:rPr>
        <w:t>an</w:t>
      </w:r>
      <w:r>
        <w:rPr>
          <w:color w:val="0E1111"/>
          <w:spacing w:val="-14"/>
          <w:w w:val="110"/>
        </w:rPr>
        <w:t> </w:t>
      </w:r>
      <w:r>
        <w:rPr>
          <w:color w:val="0E1111"/>
          <w:w w:val="110"/>
        </w:rPr>
        <w:t>increase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of approximately</w:t>
      </w:r>
      <w:r>
        <w:rPr>
          <w:color w:val="0E1111"/>
          <w:spacing w:val="39"/>
          <w:w w:val="110"/>
        </w:rPr>
        <w:t> </w:t>
      </w:r>
      <w:r>
        <w:rPr>
          <w:color w:val="0E1111"/>
          <w:w w:val="110"/>
        </w:rPr>
        <w:t>20% between 1948 and 2012</w:t>
      </w:r>
      <w:r>
        <w:rPr>
          <w:color w:val="282F31"/>
          <w:w w:val="110"/>
        </w:rPr>
        <w:t>. </w:t>
      </w:r>
      <w:r>
        <w:rPr>
          <w:color w:val="0E1111"/>
          <w:w w:val="110"/>
        </w:rPr>
        <w:t>By the late 21st century</w:t>
      </w:r>
      <w:r>
        <w:rPr>
          <w:color w:val="282F31"/>
          <w:w w:val="110"/>
        </w:rPr>
        <w:t>, </w:t>
      </w:r>
      <w:r>
        <w:rPr>
          <w:color w:val="0E1111"/>
          <w:w w:val="110"/>
        </w:rPr>
        <w:t>the</w:t>
      </w:r>
      <w:r>
        <w:rPr>
          <w:color w:val="0E1111"/>
          <w:spacing w:val="40"/>
          <w:w w:val="110"/>
        </w:rPr>
        <w:t> </w:t>
      </w:r>
      <w:r>
        <w:rPr>
          <w:color w:val="0E1111"/>
          <w:w w:val="110"/>
        </w:rPr>
        <w:t>projected increase could reach an additional</w:t>
      </w:r>
      <w:r>
        <w:rPr>
          <w:color w:val="0E1111"/>
          <w:w w:val="110"/>
        </w:rPr>
        <w:t> 2</w:t>
      </w:r>
      <w:r>
        <w:rPr>
          <w:color w:val="414849"/>
          <w:w w:val="110"/>
        </w:rPr>
        <w:t>4</w:t>
      </w:r>
      <w:r>
        <w:rPr>
          <w:color w:val="0E1111"/>
          <w:w w:val="110"/>
        </w:rPr>
        <w:t>%.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During the summer months</w:t>
      </w:r>
      <w:r>
        <w:rPr>
          <w:color w:val="414849"/>
          <w:w w:val="110"/>
        </w:rPr>
        <w:t>, </w:t>
      </w:r>
      <w:r>
        <w:rPr>
          <w:color w:val="0E1111"/>
          <w:w w:val="110"/>
        </w:rPr>
        <w:t>some</w:t>
      </w:r>
      <w:r>
        <w:rPr>
          <w:color w:val="0E1111"/>
          <w:spacing w:val="-9"/>
          <w:w w:val="110"/>
        </w:rPr>
        <w:t> </w:t>
      </w:r>
      <w:r>
        <w:rPr>
          <w:color w:val="282F31"/>
          <w:w w:val="110"/>
        </w:rPr>
        <w:t>r</w:t>
      </w:r>
      <w:r>
        <w:rPr>
          <w:color w:val="0E1111"/>
          <w:w w:val="110"/>
        </w:rPr>
        <w:t>egions</w:t>
      </w:r>
      <w:r>
        <w:rPr>
          <w:color w:val="0E1111"/>
          <w:spacing w:val="-18"/>
          <w:w w:val="110"/>
        </w:rPr>
        <w:t> </w:t>
      </w:r>
      <w:r>
        <w:rPr>
          <w:color w:val="0E1111"/>
          <w:w w:val="110"/>
        </w:rPr>
        <w:t>in</w:t>
      </w:r>
      <w:r>
        <w:rPr>
          <w:color w:val="0E1111"/>
          <w:spacing w:val="-9"/>
          <w:w w:val="110"/>
        </w:rPr>
        <w:t> </w:t>
      </w:r>
      <w:r>
        <w:rPr>
          <w:color w:val="0E1111"/>
          <w:w w:val="110"/>
        </w:rPr>
        <w:t>Southern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Canada are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expected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to</w:t>
      </w:r>
      <w:r>
        <w:rPr>
          <w:color w:val="0E1111"/>
          <w:w w:val="110"/>
        </w:rPr>
        <w:t> experience</w:t>
      </w:r>
      <w:r>
        <w:rPr>
          <w:color w:val="0E1111"/>
          <w:w w:val="110"/>
        </w:rPr>
        <w:t> periods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of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drought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at a higher rate. Extreme weather events and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climate conditions are more common across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Canada.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Recorded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events</w:t>
      </w:r>
      <w:r>
        <w:rPr>
          <w:color w:val="0E1111"/>
          <w:spacing w:val="-9"/>
          <w:w w:val="110"/>
        </w:rPr>
        <w:t> </w:t>
      </w:r>
      <w:r>
        <w:rPr>
          <w:color w:val="0E1111"/>
          <w:w w:val="110"/>
        </w:rPr>
        <w:t>include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droughts,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flooding</w:t>
      </w:r>
      <w:r>
        <w:rPr>
          <w:color w:val="414849"/>
          <w:w w:val="110"/>
        </w:rPr>
        <w:t>,</w:t>
      </w:r>
      <w:r>
        <w:rPr>
          <w:color w:val="414849"/>
          <w:spacing w:val="-12"/>
          <w:w w:val="110"/>
        </w:rPr>
        <w:t> </w:t>
      </w:r>
      <w:r>
        <w:rPr>
          <w:color w:val="0E1111"/>
          <w:w w:val="110"/>
        </w:rPr>
        <w:t>cold</w:t>
      </w:r>
      <w:r>
        <w:rPr>
          <w:color w:val="0E1111"/>
          <w:spacing w:val="-11"/>
          <w:w w:val="110"/>
        </w:rPr>
        <w:t> </w:t>
      </w:r>
      <w:r>
        <w:rPr>
          <w:color w:val="0E1111"/>
          <w:w w:val="110"/>
        </w:rPr>
        <w:t>extremes,</w:t>
      </w:r>
      <w:r>
        <w:rPr>
          <w:color w:val="0E1111"/>
          <w:w w:val="110"/>
        </w:rPr>
        <w:t> warm extremes</w:t>
      </w:r>
      <w:r>
        <w:rPr>
          <w:color w:val="414849"/>
          <w:w w:val="110"/>
        </w:rPr>
        <w:t>, </w:t>
      </w:r>
      <w:r>
        <w:rPr>
          <w:color w:val="0E1111"/>
          <w:w w:val="110"/>
        </w:rPr>
        <w:t>wildfires,</w:t>
      </w:r>
      <w:r>
        <w:rPr>
          <w:color w:val="0E1111"/>
          <w:w w:val="110"/>
        </w:rPr>
        <w:t> and record minimum</w:t>
      </w:r>
      <w:r>
        <w:rPr>
          <w:color w:val="0E1111"/>
          <w:w w:val="110"/>
        </w:rPr>
        <w:t> arctic sea ice extent.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66" w:lineRule="auto"/>
        <w:ind w:left="964" w:right="197" w:hanging="2"/>
      </w:pPr>
      <w:r>
        <w:rPr>
          <w:color w:val="0E1111"/>
          <w:w w:val="105"/>
        </w:rPr>
        <w:t>The changing climate poses a significant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risk to the Canadian economy, society</w:t>
      </w:r>
      <w:r>
        <w:rPr>
          <w:color w:val="282F31"/>
          <w:w w:val="105"/>
        </w:rPr>
        <w:t>, </w:t>
      </w:r>
      <w:r>
        <w:rPr>
          <w:color w:val="0E1111"/>
          <w:w w:val="105"/>
        </w:rPr>
        <w:t>environment,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infrastructure.</w:t>
      </w:r>
      <w:r>
        <w:rPr>
          <w:color w:val="0E1111"/>
          <w:spacing w:val="29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impacts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on</w:t>
      </w:r>
      <w:r>
        <w:rPr>
          <w:color w:val="0E1111"/>
          <w:spacing w:val="34"/>
          <w:w w:val="105"/>
        </w:rPr>
        <w:t> </w:t>
      </w:r>
      <w:r>
        <w:rPr>
          <w:color w:val="282F31"/>
          <w:w w:val="105"/>
        </w:rPr>
        <w:t>i</w:t>
      </w:r>
      <w:r>
        <w:rPr>
          <w:color w:val="0E1111"/>
          <w:w w:val="105"/>
        </w:rPr>
        <w:t>nfrastructure</w:t>
      </w:r>
      <w:r>
        <w:rPr>
          <w:color w:val="0E1111"/>
          <w:spacing w:val="26"/>
          <w:w w:val="105"/>
        </w:rPr>
        <w:t> </w:t>
      </w:r>
      <w:r>
        <w:rPr>
          <w:color w:val="0E1111"/>
          <w:w w:val="105"/>
        </w:rPr>
        <w:t>are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often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result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climate-related extremes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such as droughts,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floods,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h</w:t>
      </w:r>
      <w:r>
        <w:rPr>
          <w:color w:val="282F31"/>
          <w:w w:val="105"/>
        </w:rPr>
        <w:t>i</w:t>
      </w:r>
      <w:r>
        <w:rPr>
          <w:color w:val="0E1111"/>
          <w:w w:val="105"/>
        </w:rPr>
        <w:t>gher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frequency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freeze-thaw cycles, extended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periods of high temperatures,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high winds, and wildfires</w:t>
      </w:r>
      <w:r>
        <w:rPr>
          <w:color w:val="282F31"/>
          <w:w w:val="105"/>
        </w:rPr>
        <w:t>. </w:t>
      </w:r>
      <w:r>
        <w:rPr>
          <w:color w:val="0E1111"/>
          <w:w w:val="105"/>
        </w:rPr>
        <w:t>Physical infrastructure is vulnerable</w:t>
      </w:r>
      <w:r>
        <w:rPr>
          <w:color w:val="0E1111"/>
          <w:w w:val="105"/>
        </w:rPr>
        <w:t> to damage and increased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wear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when exposed 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these extreme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events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and climate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variabilities</w:t>
      </w:r>
      <w:r>
        <w:rPr>
          <w:color w:val="414849"/>
          <w:w w:val="105"/>
        </w:rPr>
        <w:t>. </w:t>
      </w:r>
      <w:r>
        <w:rPr>
          <w:color w:val="0E1111"/>
          <w:w w:val="105"/>
        </w:rPr>
        <w:t>Canadian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Municipalities are faced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with the responsibility 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protect their local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economy,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citizens,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environment,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physical </w:t>
      </w:r>
      <w:r>
        <w:rPr>
          <w:color w:val="0E1111"/>
          <w:spacing w:val="-2"/>
          <w:w w:val="105"/>
        </w:rPr>
        <w:t>assets.</w:t>
      </w:r>
    </w:p>
    <w:p>
      <w:pPr>
        <w:pStyle w:val="BodyText"/>
        <w:spacing w:before="6"/>
        <w:rPr>
          <w:sz w:val="22"/>
        </w:rPr>
      </w:pPr>
    </w:p>
    <w:p>
      <w:pPr>
        <w:pStyle w:val="Heading9"/>
        <w:numPr>
          <w:ilvl w:val="2"/>
          <w:numId w:val="3"/>
        </w:numPr>
        <w:tabs>
          <w:tab w:pos="2529" w:val="left" w:leader="none"/>
        </w:tabs>
        <w:spacing w:line="240" w:lineRule="auto" w:before="1" w:after="0"/>
        <w:ind w:left="2529" w:right="0" w:hanging="1551"/>
        <w:jc w:val="left"/>
        <w:rPr>
          <w:color w:val="282F31"/>
          <w:sz w:val="36"/>
        </w:rPr>
      </w:pPr>
      <w:r>
        <w:rPr>
          <w:color w:val="282F31"/>
          <w:w w:val="105"/>
        </w:rPr>
        <w:t>B</w:t>
      </w:r>
      <w:r>
        <w:rPr>
          <w:color w:val="414849"/>
          <w:w w:val="105"/>
        </w:rPr>
        <w:t>ur</w:t>
      </w:r>
      <w:r>
        <w:rPr>
          <w:color w:val="282F31"/>
          <w:w w:val="105"/>
        </w:rPr>
        <w:t>pee</w:t>
      </w:r>
      <w:r>
        <w:rPr>
          <w:color w:val="282F31"/>
          <w:spacing w:val="16"/>
          <w:w w:val="105"/>
        </w:rPr>
        <w:t> </w:t>
      </w:r>
      <w:r>
        <w:rPr>
          <w:color w:val="282F31"/>
          <w:w w:val="105"/>
        </w:rPr>
        <w:t>and</w:t>
      </w:r>
      <w:r>
        <w:rPr>
          <w:color w:val="282F31"/>
          <w:spacing w:val="40"/>
          <w:w w:val="105"/>
        </w:rPr>
        <w:t> </w:t>
      </w:r>
      <w:r>
        <w:rPr>
          <w:color w:val="282F31"/>
          <w:w w:val="105"/>
        </w:rPr>
        <w:t>Mills</w:t>
      </w:r>
      <w:r>
        <w:rPr>
          <w:color w:val="282F31"/>
          <w:spacing w:val="16"/>
          <w:w w:val="105"/>
        </w:rPr>
        <w:t> </w:t>
      </w:r>
      <w:r>
        <w:rPr>
          <w:color w:val="282F31"/>
          <w:w w:val="105"/>
        </w:rPr>
        <w:t>Climate</w:t>
      </w:r>
      <w:r>
        <w:rPr>
          <w:color w:val="282F31"/>
          <w:spacing w:val="41"/>
          <w:w w:val="105"/>
        </w:rPr>
        <w:t> </w:t>
      </w:r>
      <w:r>
        <w:rPr>
          <w:color w:val="282F31"/>
          <w:spacing w:val="-2"/>
          <w:w w:val="105"/>
        </w:rPr>
        <w:t>Profi</w:t>
      </w:r>
      <w:r>
        <w:rPr>
          <w:color w:val="414849"/>
          <w:spacing w:val="-2"/>
          <w:w w:val="105"/>
        </w:rPr>
        <w:t>l</w:t>
      </w:r>
      <w:r>
        <w:rPr>
          <w:color w:val="282F31"/>
          <w:spacing w:val="-2"/>
          <w:w w:val="105"/>
        </w:rPr>
        <w:t>e</w:t>
      </w:r>
    </w:p>
    <w:p>
      <w:pPr>
        <w:pStyle w:val="BodyText"/>
        <w:spacing w:line="266" w:lineRule="auto" w:before="169"/>
        <w:ind w:left="959" w:right="383" w:hanging="1"/>
      </w:pPr>
      <w:r>
        <w:rPr>
          <w:color w:val="0E1111"/>
          <w:w w:val="105"/>
        </w:rPr>
        <w:t>The Township</w:t>
      </w:r>
      <w:r>
        <w:rPr>
          <w:color w:val="0E1111"/>
          <w:spacing w:val="25"/>
          <w:w w:val="105"/>
        </w:rPr>
        <w:t> </w:t>
      </w:r>
      <w:r>
        <w:rPr>
          <w:color w:val="0E1111"/>
          <w:w w:val="105"/>
        </w:rPr>
        <w:t>of Burpee and Mills is </w:t>
      </w:r>
      <w:r>
        <w:rPr>
          <w:color w:val="282F31"/>
          <w:w w:val="105"/>
        </w:rPr>
        <w:t>l</w:t>
      </w:r>
      <w:r>
        <w:rPr>
          <w:color w:val="0E1111"/>
          <w:w w:val="105"/>
        </w:rPr>
        <w:t>ocated in Northern Ontario along the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shore of </w:t>
      </w:r>
      <w:r>
        <w:rPr>
          <w:color w:val="282F31"/>
          <w:w w:val="105"/>
        </w:rPr>
        <w:t>L</w:t>
      </w:r>
      <w:r>
        <w:rPr>
          <w:color w:val="0E1111"/>
          <w:w w:val="105"/>
        </w:rPr>
        <w:t>ake Huron</w:t>
      </w:r>
      <w:r>
        <w:rPr>
          <w:color w:val="282F31"/>
          <w:w w:val="105"/>
        </w:rPr>
        <w:t>. </w:t>
      </w:r>
      <w:r>
        <w:rPr>
          <w:color w:val="0E1111"/>
          <w:w w:val="105"/>
        </w:rPr>
        <w:t>The Township is expected to experience notable effects of climate change which inclu</w:t>
      </w:r>
      <w:r>
        <w:rPr>
          <w:color w:val="282F31"/>
          <w:w w:val="105"/>
        </w:rPr>
        <w:t>d</w:t>
      </w:r>
      <w:r>
        <w:rPr>
          <w:color w:val="0E1111"/>
          <w:w w:val="105"/>
        </w:rPr>
        <w:t>e higher ave</w:t>
      </w:r>
      <w:r>
        <w:rPr>
          <w:color w:val="282F31"/>
          <w:w w:val="105"/>
        </w:rPr>
        <w:t>r</w:t>
      </w:r>
      <w:r>
        <w:rPr>
          <w:color w:val="0E1111"/>
          <w:w w:val="105"/>
        </w:rPr>
        <w:t>age annual temperatures,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 increase in total annual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precipitation, and an increase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freq</w:t>
      </w:r>
      <w:r>
        <w:rPr>
          <w:color w:val="282F31"/>
          <w:w w:val="105"/>
        </w:rPr>
        <w:t>u</w:t>
      </w:r>
      <w:r>
        <w:rPr>
          <w:color w:val="0E1111"/>
          <w:w w:val="105"/>
        </w:rPr>
        <w:t>ency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sever</w:t>
      </w:r>
      <w:r>
        <w:rPr>
          <w:color w:val="282F31"/>
          <w:w w:val="105"/>
        </w:rPr>
        <w:t>i</w:t>
      </w:r>
      <w:r>
        <w:rPr>
          <w:color w:val="0E1111"/>
          <w:w w:val="105"/>
        </w:rPr>
        <w:t>ty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extreme events</w:t>
      </w:r>
      <w:r>
        <w:rPr>
          <w:color w:val="282F31"/>
          <w:w w:val="105"/>
        </w:rPr>
        <w:t>. </w:t>
      </w:r>
      <w:r>
        <w:rPr>
          <w:color w:val="0E1111"/>
          <w:w w:val="105"/>
        </w:rPr>
        <w:t>According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Climatedata</w:t>
      </w:r>
      <w:r>
        <w:rPr>
          <w:color w:val="282F31"/>
          <w:w w:val="105"/>
        </w:rPr>
        <w:t>.</w:t>
      </w:r>
      <w:r>
        <w:rPr>
          <w:color w:val="0E1111"/>
          <w:w w:val="105"/>
        </w:rPr>
        <w:t>ca -</w:t>
      </w:r>
      <w:r>
        <w:rPr>
          <w:color w:val="0E1111"/>
          <w:spacing w:val="80"/>
          <w:w w:val="105"/>
        </w:rPr>
        <w:t> </w:t>
      </w:r>
      <w:r>
        <w:rPr>
          <w:color w:val="0E1111"/>
          <w:w w:val="105"/>
        </w:rPr>
        <w:t>a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collaboration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supported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by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Environment and Climate Change Canada (ECCC)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-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 Township</w:t>
      </w:r>
      <w:r>
        <w:rPr>
          <w:color w:val="0E1111"/>
          <w:w w:val="105"/>
        </w:rPr>
        <w:t> of Burpee and Mills may experience the</w:t>
      </w:r>
      <w:r>
        <w:rPr>
          <w:color w:val="0E1111"/>
          <w:w w:val="105"/>
        </w:rPr>
        <w:t> following trends</w:t>
      </w:r>
      <w:r>
        <w:rPr>
          <w:color w:val="282F31"/>
          <w:w w:val="105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BodyText"/>
        <w:ind w:left="4573" w:right="3730"/>
        <w:jc w:val="center"/>
      </w:pPr>
      <w:r>
        <w:rPr>
          <w:color w:val="282F31"/>
          <w:spacing w:val="-5"/>
          <w:w w:val="115"/>
        </w:rPr>
        <w:t>11</w:t>
      </w:r>
    </w:p>
    <w:p>
      <w:pPr>
        <w:spacing w:after="0"/>
        <w:jc w:val="center"/>
        <w:sectPr>
          <w:pgSz w:w="12220" w:h="15760"/>
          <w:pgMar w:top="1560" w:bottom="280" w:left="700" w:right="1120"/>
        </w:sectPr>
      </w:pPr>
    </w:p>
    <w:p>
      <w:pPr>
        <w:spacing w:before="75"/>
        <w:ind w:left="956" w:right="0" w:firstLine="0"/>
        <w:jc w:val="left"/>
        <w:rPr>
          <w:b/>
          <w:sz w:val="23"/>
        </w:rPr>
      </w:pPr>
      <w:r>
        <w:rPr>
          <w:b/>
          <w:color w:val="232D2F"/>
          <w:w w:val="110"/>
          <w:sz w:val="23"/>
        </w:rPr>
        <w:t>H</w:t>
      </w:r>
      <w:r>
        <w:rPr>
          <w:b/>
          <w:color w:val="0C0F11"/>
          <w:w w:val="110"/>
          <w:sz w:val="23"/>
        </w:rPr>
        <w:t>i</w:t>
      </w:r>
      <w:r>
        <w:rPr>
          <w:b/>
          <w:color w:val="232D2F"/>
          <w:w w:val="110"/>
          <w:sz w:val="23"/>
        </w:rPr>
        <w:t>gher</w:t>
      </w:r>
      <w:r>
        <w:rPr>
          <w:b/>
          <w:color w:val="232D2F"/>
          <w:spacing w:val="10"/>
          <w:w w:val="110"/>
          <w:sz w:val="23"/>
        </w:rPr>
        <w:t> </w:t>
      </w:r>
      <w:r>
        <w:rPr>
          <w:b/>
          <w:color w:val="232D2F"/>
          <w:w w:val="110"/>
          <w:sz w:val="23"/>
        </w:rPr>
        <w:t>Average</w:t>
      </w:r>
      <w:r>
        <w:rPr>
          <w:b/>
          <w:color w:val="232D2F"/>
          <w:spacing w:val="14"/>
          <w:w w:val="110"/>
          <w:sz w:val="23"/>
        </w:rPr>
        <w:t> </w:t>
      </w:r>
      <w:r>
        <w:rPr>
          <w:b/>
          <w:color w:val="232D2F"/>
          <w:w w:val="110"/>
          <w:sz w:val="23"/>
        </w:rPr>
        <w:t>Annual</w:t>
      </w:r>
      <w:r>
        <w:rPr>
          <w:b/>
          <w:color w:val="232D2F"/>
          <w:spacing w:val="7"/>
          <w:w w:val="110"/>
          <w:sz w:val="23"/>
        </w:rPr>
        <w:t> </w:t>
      </w:r>
      <w:r>
        <w:rPr>
          <w:b/>
          <w:color w:val="232D2F"/>
          <w:spacing w:val="-2"/>
          <w:w w:val="110"/>
          <w:sz w:val="23"/>
        </w:rPr>
        <w:t>Temperature:</w:t>
      </w:r>
    </w:p>
    <w:p>
      <w:pPr>
        <w:pStyle w:val="ListParagraph"/>
        <w:numPr>
          <w:ilvl w:val="0"/>
          <w:numId w:val="5"/>
        </w:numPr>
        <w:tabs>
          <w:tab w:pos="1665" w:val="left" w:leader="none"/>
        </w:tabs>
        <w:spacing w:line="239" w:lineRule="exact" w:before="168" w:after="0"/>
        <w:ind w:left="1665" w:right="0" w:hanging="357"/>
        <w:jc w:val="left"/>
        <w:rPr>
          <w:sz w:val="23"/>
        </w:rPr>
      </w:pPr>
      <w:r>
        <w:rPr>
          <w:color w:val="0C0F11"/>
          <w:w w:val="110"/>
          <w:sz w:val="23"/>
        </w:rPr>
        <w:t>Between</w:t>
      </w:r>
      <w:r>
        <w:rPr>
          <w:color w:val="0C0F11"/>
          <w:spacing w:val="-12"/>
          <w:w w:val="110"/>
          <w:sz w:val="23"/>
        </w:rPr>
        <w:t> </w:t>
      </w:r>
      <w:r>
        <w:rPr>
          <w:color w:val="0C0F11"/>
          <w:w w:val="110"/>
          <w:sz w:val="23"/>
        </w:rPr>
        <w:t>the</w:t>
      </w:r>
      <w:r>
        <w:rPr>
          <w:color w:val="0C0F11"/>
          <w:spacing w:val="-4"/>
          <w:w w:val="110"/>
          <w:sz w:val="23"/>
        </w:rPr>
        <w:t> </w:t>
      </w:r>
      <w:r>
        <w:rPr>
          <w:color w:val="0C0F11"/>
          <w:w w:val="110"/>
          <w:sz w:val="23"/>
        </w:rPr>
        <w:t>years</w:t>
      </w:r>
      <w:r>
        <w:rPr>
          <w:color w:val="0C0F11"/>
          <w:spacing w:val="-15"/>
          <w:w w:val="110"/>
          <w:sz w:val="23"/>
        </w:rPr>
        <w:t> </w:t>
      </w:r>
      <w:r>
        <w:rPr>
          <w:color w:val="0C0F11"/>
          <w:w w:val="110"/>
          <w:sz w:val="23"/>
        </w:rPr>
        <w:t>1971</w:t>
      </w:r>
      <w:r>
        <w:rPr>
          <w:color w:val="0C0F11"/>
          <w:spacing w:val="-18"/>
          <w:w w:val="110"/>
          <w:sz w:val="23"/>
        </w:rPr>
        <w:t> </w:t>
      </w:r>
      <w:r>
        <w:rPr>
          <w:color w:val="0C0F11"/>
          <w:w w:val="110"/>
          <w:sz w:val="23"/>
        </w:rPr>
        <w:t>and</w:t>
      </w:r>
      <w:r>
        <w:rPr>
          <w:color w:val="0C0F11"/>
          <w:spacing w:val="-14"/>
          <w:w w:val="110"/>
          <w:sz w:val="23"/>
        </w:rPr>
        <w:t> </w:t>
      </w:r>
      <w:r>
        <w:rPr>
          <w:color w:val="0C0F11"/>
          <w:w w:val="110"/>
          <w:sz w:val="23"/>
        </w:rPr>
        <w:t>2000</w:t>
      </w:r>
      <w:r>
        <w:rPr>
          <w:color w:val="0C0F11"/>
          <w:spacing w:val="-18"/>
          <w:w w:val="110"/>
          <w:sz w:val="23"/>
        </w:rPr>
        <w:t> </w:t>
      </w:r>
      <w:r>
        <w:rPr>
          <w:color w:val="0C0F11"/>
          <w:w w:val="110"/>
          <w:sz w:val="23"/>
        </w:rPr>
        <w:t>the</w:t>
      </w:r>
      <w:r>
        <w:rPr>
          <w:color w:val="0C0F11"/>
          <w:spacing w:val="-7"/>
          <w:w w:val="110"/>
          <w:sz w:val="23"/>
        </w:rPr>
        <w:t> </w:t>
      </w:r>
      <w:r>
        <w:rPr>
          <w:color w:val="0C0F11"/>
          <w:w w:val="110"/>
          <w:sz w:val="23"/>
        </w:rPr>
        <w:t>annual</w:t>
      </w:r>
      <w:r>
        <w:rPr>
          <w:color w:val="0C0F11"/>
          <w:spacing w:val="-11"/>
          <w:w w:val="110"/>
          <w:sz w:val="23"/>
        </w:rPr>
        <w:t> </w:t>
      </w:r>
      <w:r>
        <w:rPr>
          <w:color w:val="0C0F11"/>
          <w:w w:val="110"/>
          <w:sz w:val="23"/>
        </w:rPr>
        <w:t>average</w:t>
      </w:r>
      <w:r>
        <w:rPr>
          <w:color w:val="0C0F11"/>
          <w:spacing w:val="-7"/>
          <w:w w:val="110"/>
          <w:sz w:val="23"/>
        </w:rPr>
        <w:t> </w:t>
      </w:r>
      <w:r>
        <w:rPr>
          <w:color w:val="0C0F11"/>
          <w:w w:val="110"/>
          <w:sz w:val="23"/>
        </w:rPr>
        <w:t>temperature</w:t>
      </w:r>
      <w:r>
        <w:rPr>
          <w:color w:val="0C0F11"/>
          <w:w w:val="110"/>
          <w:sz w:val="23"/>
        </w:rPr>
        <w:t> was</w:t>
      </w:r>
      <w:r>
        <w:rPr>
          <w:color w:val="0C0F11"/>
          <w:spacing w:val="-12"/>
          <w:w w:val="110"/>
          <w:sz w:val="23"/>
        </w:rPr>
        <w:t> </w:t>
      </w:r>
      <w:r>
        <w:rPr>
          <w:color w:val="0C0F11"/>
          <w:spacing w:val="-5"/>
          <w:w w:val="110"/>
          <w:sz w:val="23"/>
        </w:rPr>
        <w:t>5.4</w:t>
      </w:r>
    </w:p>
    <w:p>
      <w:pPr>
        <w:spacing w:line="308" w:lineRule="exact" w:before="0"/>
        <w:ind w:left="1665" w:right="0" w:firstLine="0"/>
        <w:jc w:val="left"/>
        <w:rPr>
          <w:sz w:val="29"/>
        </w:rPr>
      </w:pPr>
      <w:r>
        <w:rPr>
          <w:color w:val="0C0F11"/>
          <w:spacing w:val="-5"/>
          <w:sz w:val="29"/>
        </w:rPr>
        <w:t>oc.</w:t>
      </w:r>
    </w:p>
    <w:p>
      <w:pPr>
        <w:pStyle w:val="ListParagraph"/>
        <w:numPr>
          <w:ilvl w:val="0"/>
          <w:numId w:val="5"/>
        </w:numPr>
        <w:tabs>
          <w:tab w:pos="1655" w:val="left" w:leader="none"/>
          <w:tab w:pos="1659" w:val="left" w:leader="none"/>
        </w:tabs>
        <w:spacing w:line="230" w:lineRule="auto" w:before="87" w:after="0"/>
        <w:ind w:left="1659" w:right="217" w:hanging="352"/>
        <w:jc w:val="left"/>
        <w:rPr>
          <w:sz w:val="23"/>
        </w:rPr>
      </w:pPr>
      <w:r>
        <w:rPr>
          <w:color w:val="0C0F11"/>
          <w:w w:val="105"/>
          <w:sz w:val="23"/>
        </w:rPr>
        <w:t>Under a high emissions scenario, the</w:t>
      </w:r>
      <w:r>
        <w:rPr>
          <w:color w:val="0C0F11"/>
          <w:w w:val="105"/>
          <w:sz w:val="23"/>
        </w:rPr>
        <w:t> annual average temperatures</w:t>
      </w:r>
      <w:r>
        <w:rPr>
          <w:color w:val="0C0F11"/>
          <w:w w:val="105"/>
          <w:sz w:val="23"/>
        </w:rPr>
        <w:t> are projected</w:t>
      </w:r>
      <w:r>
        <w:rPr>
          <w:color w:val="0C0F11"/>
          <w:spacing w:val="29"/>
          <w:w w:val="105"/>
          <w:sz w:val="23"/>
        </w:rPr>
        <w:t> </w:t>
      </w:r>
      <w:r>
        <w:rPr>
          <w:color w:val="0C0F11"/>
          <w:w w:val="105"/>
          <w:sz w:val="23"/>
        </w:rPr>
        <w:t>to</w:t>
      </w:r>
      <w:r>
        <w:rPr>
          <w:color w:val="0C0F11"/>
          <w:spacing w:val="23"/>
          <w:w w:val="105"/>
          <w:sz w:val="23"/>
        </w:rPr>
        <w:t> </w:t>
      </w:r>
      <w:r>
        <w:rPr>
          <w:color w:val="0C0F11"/>
          <w:w w:val="105"/>
          <w:sz w:val="23"/>
        </w:rPr>
        <w:t>increase</w:t>
      </w:r>
      <w:r>
        <w:rPr>
          <w:color w:val="0C0F11"/>
          <w:spacing w:val="29"/>
          <w:w w:val="105"/>
          <w:sz w:val="23"/>
        </w:rPr>
        <w:t> </w:t>
      </w:r>
      <w:r>
        <w:rPr>
          <w:color w:val="0C0F11"/>
          <w:w w:val="105"/>
          <w:sz w:val="23"/>
        </w:rPr>
        <w:t>by</w:t>
      </w:r>
      <w:r>
        <w:rPr>
          <w:color w:val="0C0F11"/>
          <w:spacing w:val="22"/>
          <w:w w:val="105"/>
          <w:sz w:val="23"/>
        </w:rPr>
        <w:t> </w:t>
      </w:r>
      <w:r>
        <w:rPr>
          <w:color w:val="0C0F11"/>
          <w:w w:val="105"/>
          <w:sz w:val="23"/>
        </w:rPr>
        <w:t>2</w:t>
      </w:r>
      <w:r>
        <w:rPr>
          <w:color w:val="444B4D"/>
          <w:w w:val="105"/>
          <w:sz w:val="23"/>
        </w:rPr>
        <w:t>.</w:t>
      </w:r>
      <w:r>
        <w:rPr>
          <w:color w:val="0C0F11"/>
          <w:w w:val="105"/>
          <w:sz w:val="23"/>
        </w:rPr>
        <w:t>7 </w:t>
      </w:r>
      <w:r>
        <w:rPr>
          <w:rFonts w:ascii="Times New Roman" w:hAnsi="Times New Roman"/>
          <w:color w:val="0C0F11"/>
          <w:w w:val="105"/>
          <w:sz w:val="32"/>
        </w:rPr>
        <w:t>°c</w:t>
      </w:r>
      <w:r>
        <w:rPr>
          <w:rFonts w:ascii="Times New Roman" w:hAnsi="Times New Roman"/>
          <w:color w:val="0C0F11"/>
          <w:spacing w:val="-7"/>
          <w:w w:val="105"/>
          <w:sz w:val="32"/>
        </w:rPr>
        <w:t> </w:t>
      </w:r>
      <w:r>
        <w:rPr>
          <w:color w:val="0C0F11"/>
          <w:w w:val="105"/>
          <w:sz w:val="23"/>
        </w:rPr>
        <w:t>by the</w:t>
      </w:r>
      <w:r>
        <w:rPr>
          <w:color w:val="0C0F11"/>
          <w:spacing w:val="37"/>
          <w:w w:val="105"/>
          <w:sz w:val="23"/>
        </w:rPr>
        <w:t> </w:t>
      </w:r>
      <w:r>
        <w:rPr>
          <w:color w:val="0C0F11"/>
          <w:w w:val="105"/>
          <w:sz w:val="23"/>
        </w:rPr>
        <w:t>year</w:t>
      </w:r>
      <w:r>
        <w:rPr>
          <w:color w:val="0C0F11"/>
          <w:spacing w:val="29"/>
          <w:w w:val="105"/>
          <w:sz w:val="23"/>
        </w:rPr>
        <w:t> </w:t>
      </w:r>
      <w:r>
        <w:rPr>
          <w:color w:val="0C0F11"/>
          <w:w w:val="105"/>
          <w:sz w:val="23"/>
        </w:rPr>
        <w:t>2050</w:t>
      </w:r>
      <w:r>
        <w:rPr>
          <w:color w:val="0C0F11"/>
          <w:spacing w:val="20"/>
          <w:w w:val="105"/>
          <w:sz w:val="23"/>
        </w:rPr>
        <w:t> </w:t>
      </w:r>
      <w:r>
        <w:rPr>
          <w:color w:val="0C0F11"/>
          <w:w w:val="105"/>
          <w:sz w:val="23"/>
        </w:rPr>
        <w:t>and over</w:t>
      </w:r>
      <w:r>
        <w:rPr>
          <w:color w:val="0C0F11"/>
          <w:spacing w:val="26"/>
          <w:w w:val="105"/>
          <w:sz w:val="23"/>
        </w:rPr>
        <w:t> </w:t>
      </w:r>
      <w:r>
        <w:rPr>
          <w:color w:val="0C0F11"/>
          <w:w w:val="105"/>
          <w:sz w:val="23"/>
        </w:rPr>
        <w:t>6.6</w:t>
      </w:r>
      <w:r>
        <w:rPr>
          <w:color w:val="0C0F11"/>
          <w:spacing w:val="23"/>
          <w:w w:val="105"/>
          <w:sz w:val="23"/>
        </w:rPr>
        <w:t> </w:t>
      </w:r>
      <w:r>
        <w:rPr>
          <w:rFonts w:ascii="Times New Roman" w:hAnsi="Times New Roman"/>
          <w:color w:val="0C0F11"/>
          <w:w w:val="105"/>
          <w:sz w:val="32"/>
        </w:rPr>
        <w:t>°c</w:t>
      </w:r>
      <w:r>
        <w:rPr>
          <w:rFonts w:ascii="Times New Roman" w:hAnsi="Times New Roman"/>
          <w:color w:val="0C0F11"/>
          <w:spacing w:val="-7"/>
          <w:w w:val="105"/>
          <w:sz w:val="32"/>
        </w:rPr>
        <w:t> </w:t>
      </w:r>
      <w:r>
        <w:rPr>
          <w:color w:val="0C0F11"/>
          <w:w w:val="105"/>
          <w:sz w:val="23"/>
        </w:rPr>
        <w:t>by the</w:t>
      </w:r>
      <w:r>
        <w:rPr>
          <w:color w:val="0C0F11"/>
          <w:spacing w:val="32"/>
          <w:w w:val="105"/>
          <w:sz w:val="23"/>
        </w:rPr>
        <w:t> </w:t>
      </w:r>
      <w:r>
        <w:rPr>
          <w:color w:val="0C0F11"/>
          <w:w w:val="105"/>
          <w:sz w:val="23"/>
        </w:rPr>
        <w:t>end of the century.</w:t>
      </w:r>
    </w:p>
    <w:p>
      <w:pPr>
        <w:spacing w:before="168"/>
        <w:ind w:left="933" w:right="0" w:firstLine="0"/>
        <w:jc w:val="left"/>
        <w:rPr>
          <w:b/>
          <w:sz w:val="23"/>
        </w:rPr>
      </w:pPr>
      <w:r>
        <w:rPr>
          <w:b/>
          <w:color w:val="232D2F"/>
          <w:w w:val="115"/>
          <w:sz w:val="23"/>
        </w:rPr>
        <w:t>Increase</w:t>
      </w:r>
      <w:r>
        <w:rPr>
          <w:b/>
          <w:color w:val="232D2F"/>
          <w:spacing w:val="-12"/>
          <w:w w:val="115"/>
          <w:sz w:val="23"/>
        </w:rPr>
        <w:t> </w:t>
      </w:r>
      <w:r>
        <w:rPr>
          <w:b/>
          <w:color w:val="232D2F"/>
          <w:w w:val="115"/>
          <w:sz w:val="23"/>
        </w:rPr>
        <w:t>in</w:t>
      </w:r>
      <w:r>
        <w:rPr>
          <w:b/>
          <w:color w:val="232D2F"/>
          <w:spacing w:val="-19"/>
          <w:w w:val="115"/>
          <w:sz w:val="23"/>
        </w:rPr>
        <w:t> </w:t>
      </w:r>
      <w:r>
        <w:rPr>
          <w:b/>
          <w:color w:val="232D2F"/>
          <w:w w:val="115"/>
          <w:sz w:val="23"/>
        </w:rPr>
        <w:t>Total</w:t>
      </w:r>
      <w:r>
        <w:rPr>
          <w:b/>
          <w:color w:val="232D2F"/>
          <w:spacing w:val="-9"/>
          <w:w w:val="115"/>
          <w:sz w:val="23"/>
        </w:rPr>
        <w:t> </w:t>
      </w:r>
      <w:r>
        <w:rPr>
          <w:b/>
          <w:color w:val="232D2F"/>
          <w:w w:val="115"/>
          <w:sz w:val="23"/>
        </w:rPr>
        <w:t>Annual</w:t>
      </w:r>
      <w:r>
        <w:rPr>
          <w:b/>
          <w:color w:val="232D2F"/>
          <w:spacing w:val="-7"/>
          <w:w w:val="115"/>
          <w:sz w:val="23"/>
        </w:rPr>
        <w:t> </w:t>
      </w:r>
      <w:r>
        <w:rPr>
          <w:b/>
          <w:color w:val="232D2F"/>
          <w:spacing w:val="-2"/>
          <w:w w:val="115"/>
          <w:sz w:val="23"/>
        </w:rPr>
        <w:t>Precipitation</w:t>
      </w:r>
      <w:r>
        <w:rPr>
          <w:b/>
          <w:color w:val="0C0F11"/>
          <w:spacing w:val="-2"/>
          <w:w w:val="115"/>
          <w:sz w:val="23"/>
        </w:rPr>
        <w:t>:</w:t>
      </w:r>
    </w:p>
    <w:p>
      <w:pPr>
        <w:pStyle w:val="ListParagraph"/>
        <w:numPr>
          <w:ilvl w:val="0"/>
          <w:numId w:val="5"/>
        </w:numPr>
        <w:tabs>
          <w:tab w:pos="1651" w:val="left" w:leader="none"/>
          <w:tab w:pos="1653" w:val="left" w:leader="none"/>
        </w:tabs>
        <w:spacing w:line="276" w:lineRule="auto" w:before="154" w:after="0"/>
        <w:ind w:left="1651" w:right="270" w:hanging="348"/>
        <w:jc w:val="both"/>
        <w:rPr>
          <w:sz w:val="23"/>
        </w:rPr>
      </w:pPr>
      <w:r>
        <w:rPr>
          <w:rFonts w:ascii="Times New Roman"/>
          <w:color w:val="232D2F"/>
          <w:sz w:val="23"/>
        </w:rPr>
        <w:tab/>
      </w:r>
      <w:r>
        <w:rPr>
          <w:color w:val="0C0F11"/>
          <w:w w:val="105"/>
          <w:sz w:val="23"/>
        </w:rPr>
        <w:t>Under a high emissions</w:t>
      </w:r>
      <w:r>
        <w:rPr>
          <w:color w:val="0C0F11"/>
          <w:spacing w:val="24"/>
          <w:w w:val="105"/>
          <w:sz w:val="23"/>
        </w:rPr>
        <w:t> </w:t>
      </w:r>
      <w:r>
        <w:rPr>
          <w:color w:val="0C0F11"/>
          <w:w w:val="105"/>
          <w:sz w:val="23"/>
        </w:rPr>
        <w:t>scenario,</w:t>
      </w:r>
      <w:r>
        <w:rPr>
          <w:color w:val="0C0F11"/>
          <w:spacing w:val="21"/>
          <w:w w:val="105"/>
          <w:sz w:val="23"/>
        </w:rPr>
        <w:t> </w:t>
      </w:r>
      <w:r>
        <w:rPr>
          <w:color w:val="0C0F11"/>
          <w:w w:val="105"/>
          <w:sz w:val="23"/>
        </w:rPr>
        <w:t>Burpee</w:t>
      </w:r>
      <w:r>
        <w:rPr>
          <w:color w:val="0C0F11"/>
          <w:spacing w:val="23"/>
          <w:w w:val="105"/>
          <w:sz w:val="23"/>
        </w:rPr>
        <w:t> </w:t>
      </w:r>
      <w:r>
        <w:rPr>
          <w:color w:val="0C0F11"/>
          <w:w w:val="105"/>
          <w:sz w:val="23"/>
        </w:rPr>
        <w:t>and Mills is projected to experience a 14%</w:t>
      </w:r>
      <w:r>
        <w:rPr>
          <w:color w:val="0C0F11"/>
          <w:spacing w:val="40"/>
          <w:w w:val="105"/>
          <w:sz w:val="23"/>
        </w:rPr>
        <w:t> </w:t>
      </w:r>
      <w:r>
        <w:rPr>
          <w:color w:val="0C0F11"/>
          <w:w w:val="105"/>
          <w:sz w:val="23"/>
        </w:rPr>
        <w:t>increase in precipitation</w:t>
      </w:r>
      <w:r>
        <w:rPr>
          <w:color w:val="0C0F11"/>
          <w:w w:val="105"/>
          <w:sz w:val="23"/>
        </w:rPr>
        <w:t> by the year</w:t>
      </w:r>
      <w:r>
        <w:rPr>
          <w:color w:val="0C0F11"/>
          <w:w w:val="105"/>
          <w:sz w:val="23"/>
        </w:rPr>
        <w:t> 2080 and a </w:t>
      </w:r>
      <w:r>
        <w:rPr>
          <w:color w:val="232D2F"/>
          <w:w w:val="105"/>
          <w:sz w:val="23"/>
        </w:rPr>
        <w:t>1</w:t>
      </w:r>
      <w:r>
        <w:rPr>
          <w:color w:val="0C0F11"/>
          <w:w w:val="105"/>
          <w:sz w:val="23"/>
        </w:rPr>
        <w:t>7%</w:t>
      </w:r>
      <w:r>
        <w:rPr>
          <w:color w:val="0C0F11"/>
          <w:w w:val="105"/>
          <w:sz w:val="23"/>
        </w:rPr>
        <w:t> increase by the end of the century.</w:t>
      </w:r>
    </w:p>
    <w:p>
      <w:pPr>
        <w:spacing w:before="135"/>
        <w:ind w:left="933" w:right="0" w:firstLine="0"/>
        <w:jc w:val="both"/>
        <w:rPr>
          <w:b/>
          <w:sz w:val="23"/>
        </w:rPr>
      </w:pPr>
      <w:r>
        <w:rPr>
          <w:b/>
          <w:color w:val="232D2F"/>
          <w:w w:val="110"/>
          <w:sz w:val="23"/>
        </w:rPr>
        <w:t>Increase</w:t>
      </w:r>
      <w:r>
        <w:rPr>
          <w:b/>
          <w:color w:val="232D2F"/>
          <w:spacing w:val="21"/>
          <w:w w:val="110"/>
          <w:sz w:val="23"/>
        </w:rPr>
        <w:t> </w:t>
      </w:r>
      <w:r>
        <w:rPr>
          <w:b/>
          <w:color w:val="232D2F"/>
          <w:w w:val="110"/>
          <w:sz w:val="23"/>
        </w:rPr>
        <w:t>in</w:t>
      </w:r>
      <w:r>
        <w:rPr>
          <w:b/>
          <w:color w:val="232D2F"/>
          <w:spacing w:val="10"/>
          <w:w w:val="110"/>
          <w:sz w:val="23"/>
        </w:rPr>
        <w:t> </w:t>
      </w:r>
      <w:r>
        <w:rPr>
          <w:b/>
          <w:color w:val="232D2F"/>
          <w:w w:val="110"/>
          <w:sz w:val="23"/>
        </w:rPr>
        <w:t>Frequency</w:t>
      </w:r>
      <w:r>
        <w:rPr>
          <w:b/>
          <w:color w:val="232D2F"/>
          <w:spacing w:val="24"/>
          <w:w w:val="110"/>
          <w:sz w:val="23"/>
        </w:rPr>
        <w:t> </w:t>
      </w:r>
      <w:r>
        <w:rPr>
          <w:b/>
          <w:color w:val="232D2F"/>
          <w:w w:val="110"/>
          <w:sz w:val="23"/>
        </w:rPr>
        <w:t>of</w:t>
      </w:r>
      <w:r>
        <w:rPr>
          <w:b/>
          <w:color w:val="232D2F"/>
          <w:spacing w:val="27"/>
          <w:w w:val="110"/>
          <w:sz w:val="23"/>
        </w:rPr>
        <w:t> </w:t>
      </w:r>
      <w:r>
        <w:rPr>
          <w:b/>
          <w:color w:val="232D2F"/>
          <w:w w:val="110"/>
          <w:sz w:val="23"/>
        </w:rPr>
        <w:t>Extreme</w:t>
      </w:r>
      <w:r>
        <w:rPr>
          <w:b/>
          <w:color w:val="232D2F"/>
          <w:spacing w:val="29"/>
          <w:w w:val="110"/>
          <w:sz w:val="23"/>
        </w:rPr>
        <w:t> </w:t>
      </w:r>
      <w:r>
        <w:rPr>
          <w:b/>
          <w:color w:val="232D2F"/>
          <w:w w:val="110"/>
          <w:sz w:val="23"/>
        </w:rPr>
        <w:t>Weather</w:t>
      </w:r>
      <w:r>
        <w:rPr>
          <w:b/>
          <w:color w:val="232D2F"/>
          <w:spacing w:val="36"/>
          <w:w w:val="110"/>
          <w:sz w:val="23"/>
        </w:rPr>
        <w:t> </w:t>
      </w:r>
      <w:r>
        <w:rPr>
          <w:b/>
          <w:color w:val="232D2F"/>
          <w:spacing w:val="-2"/>
          <w:w w:val="110"/>
          <w:sz w:val="23"/>
        </w:rPr>
        <w:t>Events</w:t>
      </w:r>
      <w:r>
        <w:rPr>
          <w:b/>
          <w:color w:val="0C0F11"/>
          <w:spacing w:val="-2"/>
          <w:w w:val="110"/>
          <w:sz w:val="23"/>
        </w:rPr>
        <w:t>:</w:t>
      </w:r>
    </w:p>
    <w:p>
      <w:pPr>
        <w:pStyle w:val="ListParagraph"/>
        <w:numPr>
          <w:ilvl w:val="0"/>
          <w:numId w:val="5"/>
        </w:numPr>
        <w:tabs>
          <w:tab w:pos="1643" w:val="left" w:leader="none"/>
          <w:tab w:pos="1656" w:val="left" w:leader="none"/>
        </w:tabs>
        <w:spacing w:line="283" w:lineRule="auto" w:before="154" w:after="0"/>
        <w:ind w:left="1656" w:right="182" w:hanging="359"/>
        <w:jc w:val="both"/>
        <w:rPr>
          <w:sz w:val="23"/>
        </w:rPr>
      </w:pPr>
      <w:r>
        <w:rPr>
          <w:color w:val="0C0F11"/>
          <w:w w:val="105"/>
          <w:sz w:val="22"/>
        </w:rPr>
        <w:t>It</w:t>
      </w:r>
      <w:r>
        <w:rPr>
          <w:color w:val="0C0F11"/>
          <w:spacing w:val="40"/>
          <w:w w:val="105"/>
          <w:sz w:val="22"/>
        </w:rPr>
        <w:t> </w:t>
      </w:r>
      <w:r>
        <w:rPr>
          <w:color w:val="0C0F11"/>
          <w:w w:val="105"/>
          <w:sz w:val="23"/>
        </w:rPr>
        <w:t>is expected that the frequency</w:t>
      </w:r>
      <w:r>
        <w:rPr>
          <w:color w:val="0C0F11"/>
          <w:w w:val="105"/>
          <w:sz w:val="23"/>
        </w:rPr>
        <w:t> and severity of extreme</w:t>
      </w:r>
      <w:r>
        <w:rPr>
          <w:color w:val="0C0F11"/>
          <w:w w:val="105"/>
          <w:sz w:val="23"/>
        </w:rPr>
        <w:t> weather events</w:t>
      </w:r>
      <w:r>
        <w:rPr>
          <w:color w:val="0C0F11"/>
          <w:w w:val="105"/>
          <w:sz w:val="23"/>
        </w:rPr>
        <w:t> wi</w:t>
      </w:r>
      <w:r>
        <w:rPr>
          <w:color w:val="232D2F"/>
          <w:w w:val="105"/>
          <w:sz w:val="23"/>
        </w:rPr>
        <w:t>ll </w:t>
      </w:r>
      <w:r>
        <w:rPr>
          <w:color w:val="0C0F11"/>
          <w:spacing w:val="-2"/>
          <w:w w:val="105"/>
          <w:sz w:val="23"/>
        </w:rPr>
        <w:t>change.</w:t>
      </w:r>
    </w:p>
    <w:p>
      <w:pPr>
        <w:pStyle w:val="ListParagraph"/>
        <w:numPr>
          <w:ilvl w:val="0"/>
          <w:numId w:val="5"/>
        </w:numPr>
        <w:tabs>
          <w:tab w:pos="1642" w:val="left" w:leader="none"/>
          <w:tab w:pos="1653" w:val="left" w:leader="none"/>
        </w:tabs>
        <w:spacing w:line="273" w:lineRule="auto" w:before="0" w:after="0"/>
        <w:ind w:left="1653" w:right="135" w:hanging="354"/>
        <w:jc w:val="both"/>
        <w:rPr>
          <w:sz w:val="23"/>
        </w:rPr>
      </w:pPr>
      <w:r>
        <w:rPr>
          <w:color w:val="0C0F11"/>
          <w:w w:val="105"/>
          <w:sz w:val="23"/>
        </w:rPr>
        <w:t>In</w:t>
      </w:r>
      <w:r>
        <w:rPr>
          <w:color w:val="0C0F11"/>
          <w:w w:val="105"/>
          <w:sz w:val="23"/>
        </w:rPr>
        <w:t> some areas, extreme</w:t>
      </w:r>
      <w:r>
        <w:rPr>
          <w:color w:val="0C0F11"/>
          <w:w w:val="105"/>
          <w:sz w:val="23"/>
        </w:rPr>
        <w:t> weather events</w:t>
      </w:r>
      <w:r>
        <w:rPr>
          <w:color w:val="0C0F11"/>
          <w:w w:val="105"/>
          <w:sz w:val="23"/>
        </w:rPr>
        <w:t> will occur w</w:t>
      </w:r>
      <w:r>
        <w:rPr>
          <w:color w:val="232D2F"/>
          <w:w w:val="105"/>
          <w:sz w:val="23"/>
        </w:rPr>
        <w:t>i</w:t>
      </w:r>
      <w:r>
        <w:rPr>
          <w:color w:val="0C0F11"/>
          <w:w w:val="105"/>
          <w:sz w:val="23"/>
        </w:rPr>
        <w:t>th greater</w:t>
      </w:r>
      <w:r>
        <w:rPr>
          <w:color w:val="0C0F11"/>
          <w:w w:val="105"/>
          <w:sz w:val="23"/>
        </w:rPr>
        <w:t> frequency</w:t>
      </w:r>
      <w:r>
        <w:rPr>
          <w:color w:val="0C0F11"/>
          <w:w w:val="105"/>
          <w:sz w:val="23"/>
        </w:rPr>
        <w:t> and severity</w:t>
      </w:r>
      <w:r>
        <w:rPr>
          <w:color w:val="0C0F11"/>
          <w:spacing w:val="40"/>
          <w:w w:val="105"/>
          <w:sz w:val="23"/>
        </w:rPr>
        <w:t> </w:t>
      </w:r>
      <w:r>
        <w:rPr>
          <w:color w:val="0C0F11"/>
          <w:w w:val="105"/>
          <w:sz w:val="23"/>
        </w:rPr>
        <w:t>than others</w:t>
      </w:r>
      <w:r>
        <w:rPr>
          <w:color w:val="0C0F11"/>
          <w:spacing w:val="40"/>
          <w:w w:val="105"/>
          <w:sz w:val="23"/>
        </w:rPr>
        <w:t> </w:t>
      </w:r>
      <w:r>
        <w:rPr>
          <w:color w:val="0C0F11"/>
          <w:w w:val="105"/>
          <w:sz w:val="23"/>
        </w:rPr>
        <w:t>especially</w:t>
      </w:r>
      <w:r>
        <w:rPr>
          <w:color w:val="0C0F11"/>
          <w:spacing w:val="40"/>
          <w:w w:val="105"/>
          <w:sz w:val="23"/>
        </w:rPr>
        <w:t> </w:t>
      </w:r>
      <w:r>
        <w:rPr>
          <w:color w:val="0C0F11"/>
          <w:w w:val="105"/>
          <w:sz w:val="23"/>
        </w:rPr>
        <w:t>those impacted</w:t>
      </w:r>
      <w:r>
        <w:rPr>
          <w:color w:val="0C0F11"/>
          <w:spacing w:val="40"/>
          <w:w w:val="105"/>
          <w:sz w:val="23"/>
        </w:rPr>
        <w:t> </w:t>
      </w:r>
      <w:r>
        <w:rPr>
          <w:color w:val="0C0F11"/>
          <w:w w:val="105"/>
          <w:sz w:val="23"/>
        </w:rPr>
        <w:t>by Great</w:t>
      </w:r>
      <w:r>
        <w:rPr>
          <w:color w:val="0C0F11"/>
          <w:spacing w:val="40"/>
          <w:w w:val="105"/>
          <w:sz w:val="23"/>
        </w:rPr>
        <w:t> </w:t>
      </w:r>
      <w:r>
        <w:rPr>
          <w:color w:val="0C0F11"/>
          <w:w w:val="105"/>
          <w:sz w:val="23"/>
        </w:rPr>
        <w:t>Lake</w:t>
      </w:r>
      <w:r>
        <w:rPr>
          <w:color w:val="0C0F11"/>
          <w:spacing w:val="40"/>
          <w:w w:val="105"/>
          <w:sz w:val="23"/>
        </w:rPr>
        <w:t> </w:t>
      </w:r>
      <w:r>
        <w:rPr>
          <w:color w:val="0C0F11"/>
          <w:w w:val="105"/>
          <w:sz w:val="23"/>
        </w:rPr>
        <w:t>winds.</w:t>
      </w:r>
    </w:p>
    <w:p>
      <w:pPr>
        <w:pStyle w:val="BodyText"/>
        <w:spacing w:before="10"/>
      </w:pPr>
    </w:p>
    <w:p>
      <w:pPr>
        <w:pStyle w:val="Heading9"/>
        <w:numPr>
          <w:ilvl w:val="2"/>
          <w:numId w:val="3"/>
        </w:numPr>
        <w:tabs>
          <w:tab w:pos="2498" w:val="left" w:leader="none"/>
        </w:tabs>
        <w:spacing w:line="240" w:lineRule="auto" w:before="1" w:after="0"/>
        <w:ind w:left="2498" w:right="0" w:hanging="1549"/>
        <w:jc w:val="left"/>
        <w:rPr>
          <w:color w:val="232D2F"/>
          <w:sz w:val="36"/>
        </w:rPr>
      </w:pPr>
      <w:r>
        <w:rPr>
          <w:color w:val="232D2F"/>
          <w:w w:val="105"/>
        </w:rPr>
        <w:t>Lake</w:t>
      </w:r>
      <w:r>
        <w:rPr>
          <w:color w:val="232D2F"/>
          <w:spacing w:val="33"/>
          <w:w w:val="105"/>
        </w:rPr>
        <w:t> </w:t>
      </w:r>
      <w:r>
        <w:rPr>
          <w:color w:val="232D2F"/>
          <w:spacing w:val="-2"/>
          <w:w w:val="105"/>
        </w:rPr>
        <w:t>Huron</w:t>
      </w:r>
    </w:p>
    <w:p>
      <w:pPr>
        <w:pStyle w:val="BodyText"/>
        <w:spacing w:line="268" w:lineRule="auto" w:before="159"/>
        <w:ind w:left="930" w:right="228" w:hanging="7"/>
      </w:pPr>
      <w:r>
        <w:rPr>
          <w:color w:val="0C0F11"/>
          <w:w w:val="110"/>
        </w:rPr>
        <w:t>The</w:t>
      </w:r>
      <w:r>
        <w:rPr>
          <w:color w:val="0C0F11"/>
          <w:spacing w:val="-16"/>
          <w:w w:val="110"/>
        </w:rPr>
        <w:t> </w:t>
      </w:r>
      <w:r>
        <w:rPr>
          <w:color w:val="0C0F11"/>
          <w:w w:val="110"/>
        </w:rPr>
        <w:t>Great</w:t>
      </w:r>
      <w:r>
        <w:rPr>
          <w:color w:val="0C0F11"/>
          <w:spacing w:val="-11"/>
          <w:w w:val="110"/>
        </w:rPr>
        <w:t> </w:t>
      </w:r>
      <w:r>
        <w:rPr>
          <w:color w:val="0C0F11"/>
          <w:w w:val="110"/>
        </w:rPr>
        <w:t>Lakes</w:t>
      </w:r>
      <w:r>
        <w:rPr>
          <w:color w:val="0C0F11"/>
          <w:spacing w:val="-10"/>
          <w:w w:val="110"/>
        </w:rPr>
        <w:t> </w:t>
      </w:r>
      <w:r>
        <w:rPr>
          <w:color w:val="0C0F11"/>
          <w:w w:val="110"/>
        </w:rPr>
        <w:t>are</w:t>
      </w:r>
      <w:r>
        <w:rPr>
          <w:color w:val="0C0F11"/>
          <w:spacing w:val="-13"/>
          <w:w w:val="110"/>
        </w:rPr>
        <w:t> </w:t>
      </w:r>
      <w:r>
        <w:rPr>
          <w:color w:val="0C0F11"/>
          <w:w w:val="110"/>
        </w:rPr>
        <w:t>one</w:t>
      </w:r>
      <w:r>
        <w:rPr>
          <w:color w:val="0C0F11"/>
          <w:spacing w:val="-9"/>
          <w:w w:val="110"/>
        </w:rPr>
        <w:t> </w:t>
      </w:r>
      <w:r>
        <w:rPr>
          <w:color w:val="0C0F11"/>
          <w:w w:val="110"/>
        </w:rPr>
        <w:t>of</w:t>
      </w:r>
      <w:r>
        <w:rPr>
          <w:color w:val="0C0F11"/>
          <w:spacing w:val="-16"/>
          <w:w w:val="110"/>
        </w:rPr>
        <w:t> </w:t>
      </w:r>
      <w:r>
        <w:rPr>
          <w:color w:val="0C0F11"/>
          <w:w w:val="110"/>
        </w:rPr>
        <w:t>the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largest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sources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of</w:t>
      </w:r>
      <w:r>
        <w:rPr>
          <w:color w:val="0C0F11"/>
          <w:spacing w:val="-14"/>
          <w:w w:val="110"/>
        </w:rPr>
        <w:t> </w:t>
      </w:r>
      <w:r>
        <w:rPr>
          <w:color w:val="0C0F11"/>
          <w:w w:val="110"/>
        </w:rPr>
        <w:t>fresh</w:t>
      </w:r>
      <w:r>
        <w:rPr>
          <w:color w:val="0C0F11"/>
          <w:spacing w:val="-7"/>
          <w:w w:val="110"/>
        </w:rPr>
        <w:t> </w:t>
      </w:r>
      <w:r>
        <w:rPr>
          <w:color w:val="0C0F11"/>
          <w:w w:val="110"/>
        </w:rPr>
        <w:t>water</w:t>
      </w:r>
      <w:r>
        <w:rPr>
          <w:color w:val="0C0F11"/>
          <w:spacing w:val="-12"/>
          <w:w w:val="110"/>
        </w:rPr>
        <w:t> </w:t>
      </w:r>
      <w:r>
        <w:rPr>
          <w:color w:val="0C0F11"/>
          <w:w w:val="110"/>
        </w:rPr>
        <w:t>on</w:t>
      </w:r>
      <w:r>
        <w:rPr>
          <w:color w:val="0C0F11"/>
          <w:spacing w:val="-12"/>
          <w:w w:val="110"/>
        </w:rPr>
        <w:t> </w:t>
      </w:r>
      <w:r>
        <w:rPr>
          <w:color w:val="0C0F11"/>
          <w:w w:val="110"/>
        </w:rPr>
        <w:t>earth,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containing 21</w:t>
      </w:r>
      <w:r>
        <w:rPr>
          <w:color w:val="0C0F11"/>
          <w:spacing w:val="-3"/>
          <w:w w:val="110"/>
        </w:rPr>
        <w:t> </w:t>
      </w:r>
      <w:r>
        <w:rPr>
          <w:color w:val="0C0F11"/>
          <w:w w:val="110"/>
        </w:rPr>
        <w:t>percent of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the</w:t>
      </w:r>
      <w:r>
        <w:rPr>
          <w:color w:val="0C0F11"/>
          <w:w w:val="110"/>
        </w:rPr>
        <w:t> world's surface freshwater. There are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35 million people living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</w:rPr>
        <w:t>in the</w:t>
      </w:r>
      <w:r>
        <w:rPr>
          <w:color w:val="0C0F11"/>
          <w:spacing w:val="-7"/>
          <w:w w:val="110"/>
        </w:rPr>
        <w:t> </w:t>
      </w:r>
      <w:r>
        <w:rPr>
          <w:color w:val="0C0F11"/>
          <w:w w:val="110"/>
        </w:rPr>
        <w:t>Great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Lakes</w:t>
      </w:r>
      <w:r>
        <w:rPr>
          <w:color w:val="0C0F11"/>
          <w:w w:val="110"/>
        </w:rPr>
        <w:t> watershed and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Lake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Huron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is</w:t>
      </w:r>
      <w:r>
        <w:rPr>
          <w:color w:val="0C0F11"/>
          <w:spacing w:val="-12"/>
          <w:w w:val="110"/>
        </w:rPr>
        <w:t> </w:t>
      </w:r>
      <w:r>
        <w:rPr>
          <w:color w:val="0C0F11"/>
          <w:w w:val="110"/>
        </w:rPr>
        <w:t>the</w:t>
      </w:r>
      <w:r>
        <w:rPr>
          <w:color w:val="0C0F11"/>
          <w:w w:val="110"/>
        </w:rPr>
        <w:t> second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</w:rPr>
        <w:t>largest of</w:t>
      </w:r>
      <w:r>
        <w:rPr>
          <w:color w:val="0C0F11"/>
          <w:spacing w:val="-12"/>
          <w:w w:val="110"/>
        </w:rPr>
        <w:t> </w:t>
      </w:r>
      <w:r>
        <w:rPr>
          <w:color w:val="0C0F11"/>
          <w:w w:val="110"/>
        </w:rPr>
        <w:t>the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Great Lakes. The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area of Lake</w:t>
      </w:r>
      <w:r>
        <w:rPr>
          <w:color w:val="0C0F11"/>
          <w:spacing w:val="-6"/>
          <w:w w:val="110"/>
        </w:rPr>
        <w:t> </w:t>
      </w:r>
      <w:r>
        <w:rPr>
          <w:color w:val="0C0F11"/>
          <w:w w:val="110"/>
        </w:rPr>
        <w:t>Huron Watershed</w:t>
      </w:r>
      <w:r>
        <w:rPr>
          <w:color w:val="0C0F11"/>
          <w:w w:val="110"/>
        </w:rPr>
        <w:t> is</w:t>
      </w:r>
      <w:r>
        <w:rPr>
          <w:color w:val="0C0F11"/>
          <w:spacing w:val="-10"/>
          <w:w w:val="110"/>
        </w:rPr>
        <w:t> </w:t>
      </w:r>
      <w:r>
        <w:rPr>
          <w:color w:val="0C0F11"/>
          <w:w w:val="110"/>
        </w:rPr>
        <w:t>approx</w:t>
      </w:r>
      <w:r>
        <w:rPr>
          <w:color w:val="232D2F"/>
          <w:w w:val="110"/>
        </w:rPr>
        <w:t>i</w:t>
      </w:r>
      <w:r>
        <w:rPr>
          <w:color w:val="0C0F11"/>
          <w:w w:val="110"/>
        </w:rPr>
        <w:t>mately 131,100 km</w:t>
      </w:r>
      <w:r>
        <w:rPr>
          <w:color w:val="232D2F"/>
          <w:w w:val="110"/>
          <w:vertAlign w:val="superscript"/>
        </w:rPr>
        <w:t>2</w:t>
      </w:r>
      <w:r>
        <w:rPr>
          <w:color w:val="232D2F"/>
          <w:w w:val="110"/>
          <w:sz w:val="14"/>
          <w:vertAlign w:val="baseline"/>
        </w:rPr>
        <w:t>.</w:t>
      </w:r>
      <w:r>
        <w:rPr>
          <w:color w:val="232D2F"/>
          <w:spacing w:val="29"/>
          <w:w w:val="110"/>
          <w:sz w:val="14"/>
          <w:vertAlign w:val="baseline"/>
        </w:rPr>
        <w:t> </w:t>
      </w:r>
      <w:r>
        <w:rPr>
          <w:color w:val="0C0F11"/>
          <w:w w:val="110"/>
          <w:vertAlign w:val="baseline"/>
        </w:rPr>
        <w:t>The physical</w:t>
      </w:r>
      <w:r>
        <w:rPr>
          <w:color w:val="0C0F11"/>
          <w:w w:val="110"/>
          <w:vertAlign w:val="baseline"/>
        </w:rPr>
        <w:t> impacts of</w:t>
      </w:r>
      <w:r>
        <w:rPr>
          <w:color w:val="0C0F11"/>
          <w:spacing w:val="-3"/>
          <w:w w:val="110"/>
          <w:vertAlign w:val="baseline"/>
        </w:rPr>
        <w:t> </w:t>
      </w:r>
      <w:r>
        <w:rPr>
          <w:color w:val="0C0F11"/>
          <w:w w:val="110"/>
          <w:vertAlign w:val="baseline"/>
        </w:rPr>
        <w:t>climate change are most noticeable from: flooding</w:t>
      </w:r>
      <w:r>
        <w:rPr>
          <w:color w:val="232D2F"/>
          <w:w w:val="110"/>
          <w:vertAlign w:val="baseline"/>
        </w:rPr>
        <w:t>, </w:t>
      </w:r>
      <w:r>
        <w:rPr>
          <w:color w:val="0C0F11"/>
          <w:w w:val="110"/>
          <w:vertAlign w:val="baseline"/>
        </w:rPr>
        <w:t>extreme weather events such as windstorms</w:t>
      </w:r>
      <w:r>
        <w:rPr>
          <w:color w:val="0C0F11"/>
          <w:w w:val="110"/>
          <w:vertAlign w:val="baseline"/>
        </w:rPr>
        <w:t> and</w:t>
      </w:r>
      <w:r>
        <w:rPr>
          <w:color w:val="0C0F11"/>
          <w:spacing w:val="-2"/>
          <w:w w:val="110"/>
          <w:vertAlign w:val="baseline"/>
        </w:rPr>
        <w:t> </w:t>
      </w:r>
      <w:r>
        <w:rPr>
          <w:color w:val="0C0F11"/>
          <w:w w:val="110"/>
          <w:vertAlign w:val="baseline"/>
        </w:rPr>
        <w:t>tornados, and/or rising water levels eroding</w:t>
      </w:r>
      <w:r>
        <w:rPr>
          <w:color w:val="0C0F11"/>
          <w:spacing w:val="-1"/>
          <w:w w:val="110"/>
          <w:vertAlign w:val="baseline"/>
        </w:rPr>
        <w:t> </w:t>
      </w:r>
      <w:r>
        <w:rPr>
          <w:color w:val="0C0F11"/>
          <w:w w:val="110"/>
          <w:vertAlign w:val="baseline"/>
        </w:rPr>
        <w:t>shorelines</w:t>
      </w:r>
      <w:r>
        <w:rPr>
          <w:color w:val="0C0F11"/>
          <w:w w:val="110"/>
          <w:vertAlign w:val="baseline"/>
        </w:rPr>
        <w:t> and</w:t>
      </w:r>
      <w:r>
        <w:rPr>
          <w:color w:val="0C0F11"/>
          <w:spacing w:val="-8"/>
          <w:w w:val="110"/>
          <w:vertAlign w:val="baseline"/>
        </w:rPr>
        <w:t> </w:t>
      </w:r>
      <w:r>
        <w:rPr>
          <w:color w:val="0C0F11"/>
          <w:w w:val="110"/>
          <w:vertAlign w:val="baseline"/>
        </w:rPr>
        <w:t>natural</w:t>
      </w:r>
      <w:r>
        <w:rPr>
          <w:color w:val="0C0F11"/>
          <w:spacing w:val="-3"/>
          <w:w w:val="110"/>
          <w:vertAlign w:val="baseline"/>
        </w:rPr>
        <w:t> </w:t>
      </w:r>
      <w:r>
        <w:rPr>
          <w:color w:val="0C0F11"/>
          <w:w w:val="110"/>
          <w:vertAlign w:val="baseline"/>
        </w:rPr>
        <w:t>spaces.</w:t>
      </w:r>
      <w:r>
        <w:rPr>
          <w:color w:val="0C0F11"/>
          <w:w w:val="110"/>
          <w:vertAlign w:val="baseline"/>
        </w:rPr>
        <w:t> Erosion and</w:t>
      </w:r>
      <w:r>
        <w:rPr>
          <w:color w:val="0C0F11"/>
          <w:spacing w:val="-2"/>
          <w:w w:val="110"/>
          <w:vertAlign w:val="baseline"/>
        </w:rPr>
        <w:t> </w:t>
      </w:r>
      <w:r>
        <w:rPr>
          <w:color w:val="0C0F11"/>
          <w:w w:val="110"/>
          <w:vertAlign w:val="baseline"/>
        </w:rPr>
        <w:t>flooding pose a</w:t>
      </w:r>
      <w:r>
        <w:rPr>
          <w:color w:val="0C0F11"/>
          <w:spacing w:val="-3"/>
          <w:w w:val="110"/>
          <w:vertAlign w:val="baseline"/>
        </w:rPr>
        <w:t> </w:t>
      </w:r>
      <w:r>
        <w:rPr>
          <w:color w:val="0C0F11"/>
          <w:w w:val="110"/>
          <w:vertAlign w:val="baseline"/>
        </w:rPr>
        <w:t>threat</w:t>
      </w:r>
      <w:r>
        <w:rPr>
          <w:color w:val="0C0F11"/>
          <w:spacing w:val="-3"/>
          <w:w w:val="110"/>
          <w:vertAlign w:val="baseline"/>
        </w:rPr>
        <w:t> </w:t>
      </w:r>
      <w:r>
        <w:rPr>
          <w:color w:val="0C0F11"/>
          <w:w w:val="110"/>
          <w:vertAlign w:val="baseline"/>
        </w:rPr>
        <w:t>to</w:t>
      </w:r>
      <w:r>
        <w:rPr>
          <w:color w:val="0C0F11"/>
          <w:spacing w:val="-5"/>
          <w:w w:val="110"/>
          <w:vertAlign w:val="baseline"/>
        </w:rPr>
        <w:t> </w:t>
      </w:r>
      <w:r>
        <w:rPr>
          <w:color w:val="0C0F11"/>
          <w:w w:val="110"/>
          <w:vertAlign w:val="baseline"/>
        </w:rPr>
        <w:t>the surrounding built infrastructure such as park assets, bridges</w:t>
      </w:r>
      <w:r>
        <w:rPr>
          <w:color w:val="444B4D"/>
          <w:w w:val="110"/>
          <w:vertAlign w:val="baseline"/>
        </w:rPr>
        <w:t>, </w:t>
      </w:r>
      <w:r>
        <w:rPr>
          <w:color w:val="0C0F11"/>
          <w:w w:val="110"/>
          <w:vertAlign w:val="baseline"/>
        </w:rPr>
        <w:t>and roads</w:t>
      </w:r>
      <w:r>
        <w:rPr>
          <w:color w:val="232D2F"/>
          <w:w w:val="110"/>
          <w:vertAlign w:val="baseline"/>
        </w:rPr>
        <w:t>.</w:t>
      </w:r>
    </w:p>
    <w:p>
      <w:pPr>
        <w:pStyle w:val="BodyText"/>
        <w:spacing w:line="266" w:lineRule="auto"/>
        <w:ind w:left="933" w:right="228" w:hanging="2"/>
      </w:pPr>
      <w:r>
        <w:rPr>
          <w:color w:val="0C0F11"/>
          <w:w w:val="105"/>
        </w:rPr>
        <w:t>Communities</w:t>
      </w:r>
      <w:r>
        <w:rPr>
          <w:color w:val="0C0F11"/>
          <w:w w:val="105"/>
        </w:rPr>
        <w:t> located in the</w:t>
      </w:r>
      <w:r>
        <w:rPr>
          <w:color w:val="0C0F11"/>
          <w:w w:val="105"/>
        </w:rPr>
        <w:t> Great Lakes region may experience more severe windstorms</w:t>
      </w:r>
      <w:r>
        <w:rPr>
          <w:color w:val="0C0F11"/>
          <w:spacing w:val="35"/>
          <w:w w:val="105"/>
        </w:rPr>
        <w:t> </w:t>
      </w:r>
      <w:r>
        <w:rPr>
          <w:color w:val="0C0F11"/>
          <w:w w:val="105"/>
        </w:rPr>
        <w:t>or tornados</w:t>
      </w:r>
      <w:r>
        <w:rPr>
          <w:color w:val="0C0F11"/>
          <w:spacing w:val="36"/>
          <w:w w:val="105"/>
        </w:rPr>
        <w:t> </w:t>
      </w:r>
      <w:r>
        <w:rPr>
          <w:color w:val="0C0F11"/>
          <w:w w:val="105"/>
        </w:rPr>
        <w:t>as a result</w:t>
      </w:r>
      <w:r>
        <w:rPr>
          <w:color w:val="0C0F11"/>
          <w:spacing w:val="30"/>
          <w:w w:val="105"/>
        </w:rPr>
        <w:t> </w:t>
      </w:r>
      <w:r>
        <w:rPr>
          <w:color w:val="0C0F11"/>
          <w:w w:val="105"/>
        </w:rPr>
        <w:t>of climate change</w:t>
      </w:r>
      <w:r>
        <w:rPr>
          <w:color w:val="444B4D"/>
          <w:w w:val="105"/>
        </w:rPr>
        <w:t>, </w:t>
      </w:r>
      <w:r>
        <w:rPr>
          <w:color w:val="0C0F11"/>
          <w:w w:val="105"/>
        </w:rPr>
        <w:t>causing</w:t>
      </w:r>
      <w:r>
        <w:rPr>
          <w:color w:val="0C0F11"/>
          <w:spacing w:val="31"/>
          <w:w w:val="105"/>
        </w:rPr>
        <w:t> </w:t>
      </w:r>
      <w:r>
        <w:rPr>
          <w:color w:val="0C0F11"/>
          <w:w w:val="105"/>
        </w:rPr>
        <w:t>damage</w:t>
      </w:r>
      <w:r>
        <w:rPr>
          <w:color w:val="0C0F11"/>
          <w:spacing w:val="29"/>
          <w:w w:val="105"/>
        </w:rPr>
        <w:t> </w:t>
      </w:r>
      <w:r>
        <w:rPr>
          <w:color w:val="0C0F11"/>
          <w:w w:val="105"/>
        </w:rPr>
        <w:t>to</w:t>
      </w:r>
      <w:r>
        <w:rPr>
          <w:color w:val="0C0F11"/>
          <w:spacing w:val="34"/>
          <w:w w:val="105"/>
        </w:rPr>
        <w:t> </w:t>
      </w:r>
      <w:r>
        <w:rPr>
          <w:color w:val="0C0F11"/>
          <w:w w:val="105"/>
        </w:rPr>
        <w:t>both the natural and built environment</w:t>
      </w:r>
      <w:r>
        <w:rPr>
          <w:color w:val="232D2F"/>
          <w:w w:val="105"/>
        </w:rPr>
        <w:t>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68" w:lineRule="auto"/>
        <w:ind w:left="928" w:right="238" w:firstLine="2"/>
      </w:pPr>
      <w:r>
        <w:rPr>
          <w:color w:val="0C0F11"/>
          <w:w w:val="105"/>
        </w:rPr>
        <w:t>Public</w:t>
      </w:r>
      <w:r>
        <w:rPr>
          <w:color w:val="0C0F11"/>
          <w:spacing w:val="36"/>
          <w:w w:val="105"/>
        </w:rPr>
        <w:t> </w:t>
      </w:r>
      <w:r>
        <w:rPr>
          <w:color w:val="0C0F11"/>
          <w:w w:val="105"/>
        </w:rPr>
        <w:t>health</w:t>
      </w:r>
      <w:r>
        <w:rPr>
          <w:color w:val="0C0F11"/>
          <w:spacing w:val="29"/>
          <w:w w:val="105"/>
        </w:rPr>
        <w:t> </w:t>
      </w:r>
      <w:r>
        <w:rPr>
          <w:color w:val="0C0F11"/>
          <w:w w:val="105"/>
        </w:rPr>
        <w:t>and</w:t>
      </w:r>
      <w:r>
        <w:rPr>
          <w:color w:val="0C0F11"/>
          <w:spacing w:val="22"/>
          <w:w w:val="105"/>
        </w:rPr>
        <w:t> </w:t>
      </w:r>
      <w:r>
        <w:rPr>
          <w:color w:val="0C0F11"/>
          <w:w w:val="105"/>
        </w:rPr>
        <w:t>safety</w:t>
      </w:r>
      <w:r>
        <w:rPr>
          <w:color w:val="0C0F11"/>
          <w:spacing w:val="38"/>
          <w:w w:val="105"/>
        </w:rPr>
        <w:t> </w:t>
      </w:r>
      <w:r>
        <w:rPr>
          <w:color w:val="0C0F11"/>
          <w:w w:val="105"/>
        </w:rPr>
        <w:t>depend</w:t>
      </w:r>
      <w:r>
        <w:rPr>
          <w:color w:val="0C0F11"/>
          <w:spacing w:val="39"/>
          <w:w w:val="105"/>
        </w:rPr>
        <w:t> </w:t>
      </w:r>
      <w:r>
        <w:rPr>
          <w:color w:val="0C0F11"/>
          <w:w w:val="105"/>
        </w:rPr>
        <w:t>on</w:t>
      </w:r>
      <w:r>
        <w:rPr>
          <w:color w:val="0C0F11"/>
          <w:spacing w:val="25"/>
          <w:w w:val="105"/>
        </w:rPr>
        <w:t> </w:t>
      </w:r>
      <w:r>
        <w:rPr>
          <w:color w:val="0C0F11"/>
          <w:w w:val="105"/>
        </w:rPr>
        <w:t>the</w:t>
      </w:r>
      <w:r>
        <w:rPr>
          <w:color w:val="0C0F11"/>
          <w:spacing w:val="30"/>
          <w:w w:val="105"/>
        </w:rPr>
        <w:t> </w:t>
      </w:r>
      <w:r>
        <w:rPr>
          <w:color w:val="0C0F11"/>
          <w:w w:val="105"/>
        </w:rPr>
        <w:t>stability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and</w:t>
      </w:r>
      <w:r>
        <w:rPr>
          <w:color w:val="0C0F11"/>
          <w:spacing w:val="29"/>
          <w:w w:val="105"/>
        </w:rPr>
        <w:t> </w:t>
      </w:r>
      <w:r>
        <w:rPr>
          <w:color w:val="0C0F11"/>
          <w:w w:val="105"/>
        </w:rPr>
        <w:t>predictability</w:t>
      </w:r>
      <w:r>
        <w:rPr>
          <w:color w:val="0C0F11"/>
          <w:spacing w:val="25"/>
          <w:w w:val="105"/>
        </w:rPr>
        <w:t> </w:t>
      </w:r>
      <w:r>
        <w:rPr>
          <w:color w:val="0C0F11"/>
          <w:w w:val="105"/>
        </w:rPr>
        <w:t>of the</w:t>
      </w:r>
      <w:r>
        <w:rPr>
          <w:color w:val="0C0F11"/>
          <w:spacing w:val="37"/>
          <w:w w:val="105"/>
        </w:rPr>
        <w:t> </w:t>
      </w:r>
      <w:r>
        <w:rPr>
          <w:color w:val="0C0F11"/>
          <w:w w:val="105"/>
        </w:rPr>
        <w:t>ecosystem in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the Great</w:t>
      </w:r>
      <w:r>
        <w:rPr>
          <w:color w:val="0C0F11"/>
          <w:spacing w:val="39"/>
          <w:w w:val="105"/>
        </w:rPr>
        <w:t> </w:t>
      </w:r>
      <w:r>
        <w:rPr>
          <w:color w:val="0C0F11"/>
          <w:w w:val="105"/>
        </w:rPr>
        <w:t>Lakes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watershed</w:t>
      </w:r>
      <w:r>
        <w:rPr>
          <w:color w:val="444B4D"/>
          <w:w w:val="105"/>
        </w:rPr>
        <w:t>. </w:t>
      </w:r>
      <w:r>
        <w:rPr>
          <w:color w:val="0C0F11"/>
          <w:w w:val="105"/>
        </w:rPr>
        <w:t>The quality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of water is threatened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by</w:t>
      </w:r>
      <w:r>
        <w:rPr>
          <w:color w:val="0C0F11"/>
          <w:spacing w:val="35"/>
          <w:w w:val="105"/>
        </w:rPr>
        <w:t> </w:t>
      </w:r>
      <w:r>
        <w:rPr>
          <w:color w:val="0C0F11"/>
          <w:w w:val="105"/>
        </w:rPr>
        <w:t>anthropogenic climate</w:t>
      </w:r>
      <w:r>
        <w:rPr>
          <w:color w:val="0C0F11"/>
          <w:spacing w:val="37"/>
          <w:w w:val="105"/>
        </w:rPr>
        <w:t> </w:t>
      </w:r>
      <w:r>
        <w:rPr>
          <w:color w:val="0C0F11"/>
          <w:w w:val="105"/>
        </w:rPr>
        <w:t>change</w:t>
      </w:r>
      <w:r>
        <w:rPr>
          <w:color w:val="0C0F11"/>
          <w:spacing w:val="38"/>
          <w:w w:val="105"/>
        </w:rPr>
        <w:t> </w:t>
      </w:r>
      <w:r>
        <w:rPr>
          <w:color w:val="0C0F11"/>
          <w:w w:val="105"/>
        </w:rPr>
        <w:t>as</w:t>
      </w:r>
      <w:r>
        <w:rPr>
          <w:color w:val="0C0F11"/>
          <w:spacing w:val="26"/>
          <w:w w:val="105"/>
        </w:rPr>
        <w:t> </w:t>
      </w:r>
      <w:r>
        <w:rPr>
          <w:color w:val="0C0F11"/>
          <w:w w:val="105"/>
        </w:rPr>
        <w:t>a</w:t>
      </w:r>
      <w:r>
        <w:rPr>
          <w:color w:val="0C0F11"/>
          <w:spacing w:val="34"/>
          <w:w w:val="105"/>
        </w:rPr>
        <w:t> </w:t>
      </w:r>
      <w:r>
        <w:rPr>
          <w:color w:val="0C0F11"/>
          <w:w w:val="105"/>
        </w:rPr>
        <w:t>result</w:t>
      </w:r>
      <w:r>
        <w:rPr>
          <w:color w:val="0C0F11"/>
          <w:spacing w:val="35"/>
          <w:w w:val="105"/>
        </w:rPr>
        <w:t> </w:t>
      </w:r>
      <w:r>
        <w:rPr>
          <w:color w:val="0C0F11"/>
          <w:w w:val="105"/>
        </w:rPr>
        <w:t>of</w:t>
      </w:r>
      <w:r>
        <w:rPr>
          <w:color w:val="0C0F11"/>
          <w:spacing w:val="26"/>
          <w:w w:val="105"/>
        </w:rPr>
        <w:t> </w:t>
      </w:r>
      <w:r>
        <w:rPr>
          <w:color w:val="0C0F11"/>
          <w:w w:val="105"/>
        </w:rPr>
        <w:t>blue-green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algae</w:t>
      </w:r>
      <w:r>
        <w:rPr>
          <w:color w:val="0C0F11"/>
          <w:spacing w:val="36"/>
          <w:w w:val="105"/>
        </w:rPr>
        <w:t> </w:t>
      </w:r>
      <w:r>
        <w:rPr>
          <w:color w:val="0C0F11"/>
          <w:w w:val="105"/>
        </w:rPr>
        <w:t>blooms,</w:t>
      </w:r>
      <w:r>
        <w:rPr>
          <w:color w:val="0C0F11"/>
          <w:spacing w:val="38"/>
          <w:w w:val="105"/>
        </w:rPr>
        <w:t> </w:t>
      </w:r>
      <w:r>
        <w:rPr>
          <w:color w:val="0C0F11"/>
          <w:w w:val="105"/>
        </w:rPr>
        <w:t>soil</w:t>
      </w:r>
      <w:r>
        <w:rPr>
          <w:color w:val="0C0F11"/>
          <w:spacing w:val="30"/>
          <w:w w:val="105"/>
        </w:rPr>
        <w:t> </w:t>
      </w:r>
      <w:r>
        <w:rPr>
          <w:color w:val="0C0F11"/>
          <w:w w:val="105"/>
        </w:rPr>
        <w:t>erosion</w:t>
      </w:r>
      <w:r>
        <w:rPr>
          <w:color w:val="232D2F"/>
          <w:w w:val="105"/>
        </w:rPr>
        <w:t>,</w:t>
      </w:r>
      <w:r>
        <w:rPr>
          <w:color w:val="232D2F"/>
          <w:spacing w:val="32"/>
          <w:w w:val="105"/>
        </w:rPr>
        <w:t> </w:t>
      </w:r>
      <w:r>
        <w:rPr>
          <w:color w:val="0C0F11"/>
          <w:w w:val="105"/>
        </w:rPr>
        <w:t>and agr</w:t>
      </w:r>
      <w:r>
        <w:rPr>
          <w:color w:val="232D2F"/>
          <w:w w:val="105"/>
        </w:rPr>
        <w:t>i</w:t>
      </w:r>
      <w:r>
        <w:rPr>
          <w:color w:val="0C0F11"/>
          <w:w w:val="105"/>
        </w:rPr>
        <w:t>cultural,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stormwater,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and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wastewater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runoff</w:t>
      </w:r>
      <w:r>
        <w:rPr>
          <w:color w:val="232D2F"/>
          <w:w w:val="105"/>
        </w:rPr>
        <w:t>. </w:t>
      </w:r>
      <w:r>
        <w:rPr>
          <w:color w:val="0C0F11"/>
          <w:w w:val="105"/>
        </w:rPr>
        <w:t>These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phenomena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put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undue stress</w:t>
      </w:r>
      <w:r>
        <w:rPr>
          <w:color w:val="0C0F11"/>
          <w:spacing w:val="37"/>
          <w:w w:val="105"/>
        </w:rPr>
        <w:t> </w:t>
      </w:r>
      <w:r>
        <w:rPr>
          <w:color w:val="0C0F11"/>
          <w:w w:val="105"/>
        </w:rPr>
        <w:t>on</w:t>
      </w:r>
      <w:r>
        <w:rPr>
          <w:color w:val="0C0F11"/>
          <w:spacing w:val="25"/>
          <w:w w:val="105"/>
        </w:rPr>
        <w:t> </w:t>
      </w:r>
      <w:r>
        <w:rPr>
          <w:color w:val="0C0F11"/>
          <w:w w:val="105"/>
        </w:rPr>
        <w:t>regional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water</w:t>
      </w:r>
      <w:r>
        <w:rPr>
          <w:color w:val="0C0F11"/>
          <w:spacing w:val="34"/>
          <w:w w:val="105"/>
        </w:rPr>
        <w:t> </w:t>
      </w:r>
      <w:r>
        <w:rPr>
          <w:color w:val="0C0F11"/>
          <w:w w:val="105"/>
        </w:rPr>
        <w:t>filtering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and</w:t>
      </w:r>
      <w:r>
        <w:rPr>
          <w:color w:val="0C0F11"/>
          <w:spacing w:val="22"/>
          <w:w w:val="105"/>
        </w:rPr>
        <w:t> </w:t>
      </w:r>
      <w:r>
        <w:rPr>
          <w:color w:val="0C0F11"/>
          <w:w w:val="105"/>
        </w:rPr>
        <w:t>treatment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systems</w:t>
      </w:r>
      <w:r>
        <w:rPr>
          <w:color w:val="444B4D"/>
          <w:w w:val="105"/>
        </w:rPr>
        <w:t>. </w:t>
      </w:r>
      <w:r>
        <w:rPr>
          <w:color w:val="0C0F11"/>
          <w:w w:val="105"/>
        </w:rPr>
        <w:t>The</w:t>
      </w:r>
      <w:r>
        <w:rPr>
          <w:color w:val="0C0F11"/>
          <w:spacing w:val="26"/>
          <w:w w:val="105"/>
        </w:rPr>
        <w:t> </w:t>
      </w:r>
      <w:r>
        <w:rPr>
          <w:color w:val="0C0F11"/>
          <w:w w:val="105"/>
        </w:rPr>
        <w:t>safety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of the</w:t>
      </w:r>
      <w:r>
        <w:rPr>
          <w:color w:val="0C0F11"/>
          <w:spacing w:val="27"/>
          <w:w w:val="105"/>
        </w:rPr>
        <w:t> </w:t>
      </w:r>
      <w:r>
        <w:rPr>
          <w:color w:val="0C0F11"/>
          <w:w w:val="105"/>
        </w:rPr>
        <w:t>public</w:t>
      </w:r>
      <w:r>
        <w:rPr>
          <w:color w:val="0C0F11"/>
          <w:spacing w:val="29"/>
          <w:w w:val="105"/>
        </w:rPr>
        <w:t> </w:t>
      </w:r>
      <w:r>
        <w:rPr>
          <w:color w:val="0C0F11"/>
          <w:w w:val="105"/>
        </w:rPr>
        <w:t>is threatened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by</w:t>
      </w:r>
      <w:r>
        <w:rPr>
          <w:color w:val="0C0F11"/>
          <w:spacing w:val="29"/>
          <w:w w:val="105"/>
        </w:rPr>
        <w:t> </w:t>
      </w:r>
      <w:r>
        <w:rPr>
          <w:color w:val="0C0F11"/>
          <w:w w:val="105"/>
        </w:rPr>
        <w:t>the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physical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impacts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of</w:t>
      </w:r>
      <w:r>
        <w:rPr>
          <w:color w:val="0C0F11"/>
          <w:spacing w:val="26"/>
          <w:w w:val="105"/>
        </w:rPr>
        <w:t> </w:t>
      </w:r>
      <w:r>
        <w:rPr>
          <w:color w:val="0C0F11"/>
          <w:w w:val="105"/>
        </w:rPr>
        <w:t>flooding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such</w:t>
      </w:r>
      <w:r>
        <w:rPr>
          <w:color w:val="0C0F11"/>
          <w:spacing w:val="39"/>
          <w:w w:val="105"/>
        </w:rPr>
        <w:t> </w:t>
      </w:r>
      <w:r>
        <w:rPr>
          <w:color w:val="0C0F11"/>
          <w:w w:val="105"/>
        </w:rPr>
        <w:t>as</w:t>
      </w:r>
      <w:r>
        <w:rPr>
          <w:color w:val="0C0F11"/>
          <w:spacing w:val="29"/>
          <w:w w:val="105"/>
        </w:rPr>
        <w:t> </w:t>
      </w:r>
      <w:r>
        <w:rPr>
          <w:color w:val="0C0F11"/>
          <w:w w:val="105"/>
        </w:rPr>
        <w:t>flooding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and</w:t>
      </w:r>
      <w:r>
        <w:rPr>
          <w:color w:val="0C0F11"/>
          <w:spacing w:val="30"/>
          <w:w w:val="105"/>
        </w:rPr>
        <w:t> </w:t>
      </w:r>
      <w:r>
        <w:rPr>
          <w:color w:val="0C0F11"/>
          <w:w w:val="105"/>
        </w:rPr>
        <w:t>erosion</w:t>
      </w:r>
      <w:r>
        <w:rPr>
          <w:color w:val="232D2F"/>
          <w:w w:val="105"/>
        </w:rPr>
        <w:t>. </w:t>
      </w:r>
      <w:r>
        <w:rPr>
          <w:color w:val="0C0F11"/>
          <w:w w:val="105"/>
        </w:rPr>
        <w:t>In some cases, homeowners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located near the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lakeshore</w:t>
      </w:r>
      <w:r>
        <w:rPr>
          <w:color w:val="0C0F11"/>
          <w:spacing w:val="38"/>
          <w:w w:val="105"/>
        </w:rPr>
        <w:t> </w:t>
      </w:r>
      <w:r>
        <w:rPr>
          <w:color w:val="0C0F11"/>
          <w:w w:val="105"/>
        </w:rPr>
        <w:t>are already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at</w:t>
      </w:r>
      <w:r>
        <w:rPr>
          <w:color w:val="0C0F11"/>
          <w:spacing w:val="36"/>
          <w:w w:val="105"/>
        </w:rPr>
        <w:t> </w:t>
      </w:r>
      <w:r>
        <w:rPr>
          <w:color w:val="0C0F11"/>
          <w:w w:val="105"/>
        </w:rPr>
        <w:t>risk of losing their homes.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4568" w:right="3771"/>
        <w:jc w:val="center"/>
      </w:pPr>
      <w:r>
        <w:rPr>
          <w:color w:val="0C0F11"/>
          <w:spacing w:val="-5"/>
          <w:w w:val="110"/>
        </w:rPr>
        <w:t>12</w:t>
      </w:r>
    </w:p>
    <w:p>
      <w:pPr>
        <w:spacing w:after="0"/>
        <w:jc w:val="center"/>
        <w:sectPr>
          <w:pgSz w:w="12220" w:h="15760"/>
          <w:pgMar w:top="1460" w:bottom="280" w:left="700" w:right="1120"/>
        </w:sectPr>
      </w:pPr>
    </w:p>
    <w:p>
      <w:pPr>
        <w:pStyle w:val="Heading8"/>
        <w:numPr>
          <w:ilvl w:val="2"/>
          <w:numId w:val="3"/>
        </w:numPr>
        <w:tabs>
          <w:tab w:pos="1697" w:val="left" w:leader="none"/>
          <w:tab w:pos="2530" w:val="left" w:leader="none"/>
        </w:tabs>
        <w:spacing w:line="288" w:lineRule="auto" w:before="68" w:after="0"/>
        <w:ind w:left="1697" w:right="1068" w:hanging="715"/>
        <w:jc w:val="left"/>
        <w:rPr>
          <w:color w:val="263133"/>
        </w:rPr>
      </w:pPr>
      <w:r>
        <w:rPr>
          <w:color w:val="263133"/>
          <w:w w:val="105"/>
        </w:rPr>
        <w:t>Integration</w:t>
      </w:r>
      <w:r>
        <w:rPr>
          <w:color w:val="263133"/>
          <w:spacing w:val="40"/>
          <w:w w:val="105"/>
        </w:rPr>
        <w:t> </w:t>
      </w:r>
      <w:r>
        <w:rPr>
          <w:color w:val="263133"/>
          <w:w w:val="105"/>
        </w:rPr>
        <w:t>Climate change</w:t>
      </w:r>
      <w:r>
        <w:rPr>
          <w:color w:val="263133"/>
          <w:w w:val="105"/>
        </w:rPr>
        <w:t> and</w:t>
      </w:r>
      <w:r>
        <w:rPr>
          <w:color w:val="263133"/>
          <w:w w:val="105"/>
        </w:rPr>
        <w:t> Asset </w:t>
      </w:r>
      <w:r>
        <w:rPr>
          <w:color w:val="263133"/>
          <w:spacing w:val="-2"/>
          <w:w w:val="105"/>
        </w:rPr>
        <w:t>Management</w:t>
      </w:r>
    </w:p>
    <w:p>
      <w:pPr>
        <w:pStyle w:val="BodyText"/>
        <w:spacing w:line="268" w:lineRule="auto" w:before="71"/>
        <w:ind w:left="972" w:right="228" w:firstLine="1"/>
      </w:pPr>
      <w:r>
        <w:rPr>
          <w:color w:val="0E1111"/>
          <w:w w:val="105"/>
        </w:rPr>
        <w:t>Asset</w:t>
      </w:r>
      <w:r>
        <w:rPr>
          <w:color w:val="0E1111"/>
          <w:spacing w:val="35"/>
          <w:w w:val="105"/>
        </w:rPr>
        <w:t> </w:t>
      </w:r>
      <w:r>
        <w:rPr>
          <w:color w:val="0E1111"/>
          <w:w w:val="105"/>
        </w:rPr>
        <w:t>management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practices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aim 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deliver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sustainable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service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delivery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-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the delivery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of services 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residents</w:t>
      </w:r>
      <w:r>
        <w:rPr>
          <w:color w:val="0E1111"/>
          <w:spacing w:val="28"/>
          <w:w w:val="105"/>
        </w:rPr>
        <w:t> </w:t>
      </w:r>
      <w:r>
        <w:rPr>
          <w:color w:val="0E1111"/>
          <w:w w:val="105"/>
        </w:rPr>
        <w:t>today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without</w:t>
      </w:r>
      <w:r>
        <w:rPr>
          <w:color w:val="0E1111"/>
          <w:spacing w:val="29"/>
          <w:w w:val="105"/>
        </w:rPr>
        <w:t> </w:t>
      </w:r>
      <w:r>
        <w:rPr>
          <w:color w:val="0E1111"/>
          <w:w w:val="105"/>
        </w:rPr>
        <w:t>compromising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27"/>
          <w:w w:val="105"/>
        </w:rPr>
        <w:t> </w:t>
      </w:r>
      <w:r>
        <w:rPr>
          <w:color w:val="0E1111"/>
          <w:w w:val="105"/>
        </w:rPr>
        <w:t>services</w:t>
      </w:r>
      <w:r>
        <w:rPr>
          <w:color w:val="0E1111"/>
          <w:spacing w:val="27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30"/>
          <w:w w:val="105"/>
        </w:rPr>
        <w:t> </w:t>
      </w:r>
      <w:r>
        <w:rPr>
          <w:color w:val="0E1111"/>
          <w:w w:val="105"/>
        </w:rPr>
        <w:t>well­ being of future residents.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Climate change threatens sustainable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service delivery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by </w:t>
      </w:r>
      <w:r>
        <w:rPr>
          <w:color w:val="263133"/>
          <w:w w:val="105"/>
        </w:rPr>
        <w:t>r</w:t>
      </w:r>
      <w:r>
        <w:rPr>
          <w:color w:val="0E1111"/>
          <w:w w:val="105"/>
        </w:rPr>
        <w:t>educing 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useful</w:t>
      </w:r>
      <w:r>
        <w:rPr>
          <w:color w:val="0E1111"/>
          <w:spacing w:val="31"/>
          <w:w w:val="105"/>
        </w:rPr>
        <w:t> </w:t>
      </w:r>
      <w:r>
        <w:rPr>
          <w:color w:val="0E1111"/>
          <w:w w:val="105"/>
        </w:rPr>
        <w:t>life of an asset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and increasi</w:t>
      </w:r>
      <w:r>
        <w:rPr>
          <w:color w:val="263133"/>
          <w:w w:val="105"/>
        </w:rPr>
        <w:t>n</w:t>
      </w:r>
      <w:r>
        <w:rPr>
          <w:color w:val="0E1111"/>
          <w:w w:val="105"/>
        </w:rPr>
        <w:t>g 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risk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of asset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failure</w:t>
      </w:r>
      <w:r>
        <w:rPr>
          <w:color w:val="263133"/>
          <w:w w:val="105"/>
        </w:rPr>
        <w:t>. </w:t>
      </w:r>
      <w:r>
        <w:rPr>
          <w:color w:val="0E1111"/>
          <w:w w:val="105"/>
        </w:rPr>
        <w:t>Desired levels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of service can be more difficult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achieve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as a</w:t>
      </w:r>
      <w:r>
        <w:rPr>
          <w:color w:val="0E1111"/>
          <w:spacing w:val="31"/>
          <w:w w:val="105"/>
        </w:rPr>
        <w:t> </w:t>
      </w:r>
      <w:r>
        <w:rPr>
          <w:color w:val="0E1111"/>
          <w:w w:val="105"/>
        </w:rPr>
        <w:t>result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of climate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change impacts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such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as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flooding</w:t>
      </w:r>
      <w:r>
        <w:rPr>
          <w:color w:val="263133"/>
          <w:w w:val="105"/>
        </w:rPr>
        <w:t>,</w:t>
      </w:r>
      <w:r>
        <w:rPr>
          <w:color w:val="263133"/>
          <w:spacing w:val="40"/>
          <w:w w:val="105"/>
        </w:rPr>
        <w:t> </w:t>
      </w:r>
      <w:r>
        <w:rPr>
          <w:color w:val="0E1111"/>
          <w:w w:val="105"/>
        </w:rPr>
        <w:t>high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heat,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drought,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more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frequent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33"/>
          <w:w w:val="105"/>
        </w:rPr>
        <w:t> </w:t>
      </w:r>
      <w:r>
        <w:rPr>
          <w:color w:val="263133"/>
          <w:w w:val="105"/>
        </w:rPr>
        <w:t>i</w:t>
      </w:r>
      <w:r>
        <w:rPr>
          <w:color w:val="0E1111"/>
          <w:w w:val="105"/>
        </w:rPr>
        <w:t>ntense </w:t>
      </w:r>
      <w:r>
        <w:rPr>
          <w:color w:val="0E1111"/>
          <w:spacing w:val="-2"/>
          <w:w w:val="105"/>
        </w:rPr>
        <w:t>storms.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68" w:lineRule="auto"/>
        <w:ind w:left="969" w:hanging="9"/>
      </w:pPr>
      <w:r>
        <w:rPr>
          <w:color w:val="0E1111"/>
          <w:w w:val="110"/>
        </w:rPr>
        <w:t>In</w:t>
      </w:r>
      <w:r>
        <w:rPr>
          <w:color w:val="0E1111"/>
          <w:spacing w:val="23"/>
          <w:w w:val="110"/>
        </w:rPr>
        <w:t> </w:t>
      </w:r>
      <w:r>
        <w:rPr>
          <w:color w:val="0E1111"/>
          <w:w w:val="110"/>
        </w:rPr>
        <w:t>order to achieve the</w:t>
      </w:r>
      <w:r>
        <w:rPr>
          <w:color w:val="0E1111"/>
          <w:w w:val="110"/>
        </w:rPr>
        <w:t> sustainable</w:t>
      </w:r>
      <w:r>
        <w:rPr>
          <w:color w:val="0E1111"/>
          <w:w w:val="110"/>
        </w:rPr>
        <w:t> delivery</w:t>
      </w:r>
      <w:r>
        <w:rPr>
          <w:color w:val="0E1111"/>
          <w:w w:val="110"/>
        </w:rPr>
        <w:t> of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services, climate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change considerations</w:t>
      </w:r>
      <w:r>
        <w:rPr>
          <w:color w:val="0E1111"/>
          <w:spacing w:val="-11"/>
          <w:w w:val="110"/>
        </w:rPr>
        <w:t> </w:t>
      </w:r>
      <w:r>
        <w:rPr>
          <w:color w:val="0E1111"/>
          <w:w w:val="110"/>
        </w:rPr>
        <w:t>should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be</w:t>
      </w:r>
      <w:r>
        <w:rPr>
          <w:color w:val="0E1111"/>
          <w:spacing w:val="-9"/>
          <w:w w:val="110"/>
        </w:rPr>
        <w:t> </w:t>
      </w:r>
      <w:r>
        <w:rPr>
          <w:color w:val="0E1111"/>
          <w:w w:val="110"/>
        </w:rPr>
        <w:t>incorporated</w:t>
      </w:r>
      <w:r>
        <w:rPr>
          <w:color w:val="0E1111"/>
          <w:w w:val="110"/>
        </w:rPr>
        <w:t> into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asset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management</w:t>
      </w:r>
      <w:r>
        <w:rPr>
          <w:color w:val="0E1111"/>
          <w:w w:val="110"/>
        </w:rPr>
        <w:t> practices.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The integration of</w:t>
      </w:r>
      <w:r>
        <w:rPr>
          <w:color w:val="0E1111"/>
          <w:spacing w:val="-16"/>
          <w:w w:val="110"/>
        </w:rPr>
        <w:t> </w:t>
      </w:r>
      <w:r>
        <w:rPr>
          <w:color w:val="0E1111"/>
          <w:w w:val="110"/>
        </w:rPr>
        <w:t>asset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management</w:t>
      </w:r>
      <w:r>
        <w:rPr>
          <w:color w:val="0E1111"/>
          <w:w w:val="110"/>
        </w:rPr>
        <w:t> and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climate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change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adaptation</w:t>
      </w:r>
      <w:r>
        <w:rPr>
          <w:color w:val="0E1111"/>
          <w:w w:val="110"/>
        </w:rPr>
        <w:t> observes</w:t>
      </w:r>
      <w:r>
        <w:rPr>
          <w:color w:val="0E1111"/>
          <w:spacing w:val="-3"/>
          <w:w w:val="110"/>
        </w:rPr>
        <w:t> </w:t>
      </w:r>
      <w:r>
        <w:rPr>
          <w:color w:val="263133"/>
          <w:w w:val="110"/>
        </w:rPr>
        <w:t>i</w:t>
      </w:r>
      <w:r>
        <w:rPr>
          <w:color w:val="0E1111"/>
          <w:w w:val="110"/>
        </w:rPr>
        <w:t>ndustry best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practices and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enables the</w:t>
      </w:r>
      <w:r>
        <w:rPr>
          <w:color w:val="0E1111"/>
          <w:w w:val="110"/>
        </w:rPr>
        <w:t> development</w:t>
      </w:r>
      <w:r>
        <w:rPr>
          <w:color w:val="0E1111"/>
          <w:w w:val="110"/>
        </w:rPr>
        <w:t> of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a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holistic approach to</w:t>
      </w:r>
      <w:r>
        <w:rPr>
          <w:color w:val="0E1111"/>
          <w:w w:val="110"/>
        </w:rPr>
        <w:t> risk management.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The</w:t>
      </w:r>
      <w:r>
        <w:rPr>
          <w:color w:val="0E1111"/>
          <w:spacing w:val="-14"/>
          <w:w w:val="110"/>
        </w:rPr>
        <w:t> </w:t>
      </w:r>
      <w:r>
        <w:rPr>
          <w:color w:val="0E1111"/>
          <w:w w:val="110"/>
        </w:rPr>
        <w:t>District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of</w:t>
      </w:r>
      <w:r>
        <w:rPr>
          <w:color w:val="0E1111"/>
          <w:spacing w:val="-16"/>
          <w:w w:val="110"/>
        </w:rPr>
        <w:t> </w:t>
      </w:r>
      <w:r>
        <w:rPr>
          <w:color w:val="0E1111"/>
          <w:w w:val="110"/>
        </w:rPr>
        <w:t>Manitoulin</w:t>
      </w:r>
      <w:r>
        <w:rPr>
          <w:color w:val="0E1111"/>
          <w:w w:val="110"/>
        </w:rPr>
        <w:t> is</w:t>
      </w:r>
      <w:r>
        <w:rPr>
          <w:color w:val="0E1111"/>
          <w:spacing w:val="-18"/>
          <w:w w:val="110"/>
        </w:rPr>
        <w:t> </w:t>
      </w:r>
      <w:r>
        <w:rPr>
          <w:color w:val="0E1111"/>
          <w:w w:val="110"/>
        </w:rPr>
        <w:t>currently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developing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the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Natural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Heritage System Draft Policies to</w:t>
      </w:r>
      <w:r>
        <w:rPr>
          <w:color w:val="0E1111"/>
          <w:w w:val="110"/>
        </w:rPr>
        <w:t> mitigate the effects of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climate change and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facilitate the maintenance of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ecosystem</w:t>
      </w:r>
      <w:r>
        <w:rPr>
          <w:color w:val="0E1111"/>
          <w:w w:val="110"/>
        </w:rPr>
        <w:t> health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resilience. This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document</w:t>
      </w:r>
      <w:r>
        <w:rPr>
          <w:color w:val="0E1111"/>
          <w:w w:val="110"/>
        </w:rPr>
        <w:t> along with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others</w:t>
      </w:r>
      <w:r>
        <w:rPr>
          <w:color w:val="0E1111"/>
          <w:w w:val="110"/>
        </w:rPr>
        <w:t> will </w:t>
      </w:r>
      <w:r>
        <w:rPr>
          <w:color w:val="0E1111"/>
          <w:spacing w:val="-2"/>
          <w:w w:val="110"/>
        </w:rPr>
        <w:t>further advance the</w:t>
      </w:r>
      <w:r>
        <w:rPr>
          <w:color w:val="0E1111"/>
          <w:spacing w:val="-2"/>
          <w:w w:val="110"/>
        </w:rPr>
        <w:t> Municipality's</w:t>
      </w:r>
      <w:r>
        <w:rPr>
          <w:color w:val="0E1111"/>
          <w:spacing w:val="-16"/>
          <w:w w:val="110"/>
        </w:rPr>
        <w:t> </w:t>
      </w:r>
      <w:r>
        <w:rPr>
          <w:color w:val="0E1111"/>
          <w:spacing w:val="-2"/>
          <w:w w:val="110"/>
        </w:rPr>
        <w:t>capacity</w:t>
      </w:r>
      <w:r>
        <w:rPr>
          <w:color w:val="0E1111"/>
          <w:spacing w:val="-2"/>
          <w:w w:val="110"/>
        </w:rPr>
        <w:t> to</w:t>
      </w:r>
      <w:r>
        <w:rPr>
          <w:color w:val="0E1111"/>
          <w:spacing w:val="-2"/>
          <w:w w:val="110"/>
        </w:rPr>
        <w:t> develop asset</w:t>
      </w:r>
      <w:r>
        <w:rPr>
          <w:color w:val="0E1111"/>
          <w:spacing w:val="-4"/>
          <w:w w:val="110"/>
        </w:rPr>
        <w:t> </w:t>
      </w:r>
      <w:r>
        <w:rPr>
          <w:color w:val="0E1111"/>
          <w:spacing w:val="-2"/>
          <w:w w:val="110"/>
        </w:rPr>
        <w:t>management</w:t>
      </w:r>
      <w:r>
        <w:rPr>
          <w:color w:val="0E1111"/>
          <w:spacing w:val="-2"/>
          <w:w w:val="110"/>
        </w:rPr>
        <w:t> strategies </w:t>
      </w:r>
      <w:r>
        <w:rPr>
          <w:color w:val="0E1111"/>
          <w:w w:val="110"/>
        </w:rPr>
        <w:t>that incorporate</w:t>
      </w:r>
      <w:r>
        <w:rPr>
          <w:color w:val="0E1111"/>
          <w:w w:val="110"/>
        </w:rPr>
        <w:t> climate change mitigation and adaptation</w:t>
      </w:r>
      <w:r>
        <w:rPr>
          <w:color w:val="0E1111"/>
          <w:w w:val="110"/>
        </w:rPr>
        <w:t> considerations.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spacing w:before="0"/>
        <w:ind w:left="4573" w:right="3737" w:firstLine="0"/>
        <w:jc w:val="center"/>
        <w:rPr>
          <w:rFonts w:ascii="Courier New"/>
          <w:sz w:val="26"/>
        </w:rPr>
      </w:pPr>
      <w:r>
        <w:rPr>
          <w:rFonts w:ascii="Courier New"/>
          <w:color w:val="0E1111"/>
          <w:spacing w:val="-5"/>
          <w:sz w:val="26"/>
        </w:rPr>
        <w:t>13</w:t>
      </w:r>
    </w:p>
    <w:p>
      <w:pPr>
        <w:spacing w:after="0"/>
        <w:jc w:val="center"/>
        <w:rPr>
          <w:rFonts w:ascii="Courier New"/>
          <w:sz w:val="26"/>
        </w:rPr>
        <w:sectPr>
          <w:pgSz w:w="12220" w:h="15760"/>
          <w:pgMar w:top="1580" w:bottom="280" w:left="700" w:right="1120"/>
        </w:sectPr>
      </w:pPr>
    </w:p>
    <w:p>
      <w:pPr>
        <w:pStyle w:val="ListParagraph"/>
        <w:numPr>
          <w:ilvl w:val="1"/>
          <w:numId w:val="3"/>
        </w:numPr>
        <w:tabs>
          <w:tab w:pos="2107" w:val="left" w:leader="none"/>
        </w:tabs>
        <w:spacing w:line="240" w:lineRule="auto" w:before="68" w:after="0"/>
        <w:ind w:left="2107" w:right="0" w:hanging="1131"/>
        <w:jc w:val="left"/>
        <w:rPr>
          <w:b/>
          <w:color w:val="283438"/>
          <w:position w:val="1"/>
          <w:sz w:val="44"/>
        </w:rPr>
      </w:pPr>
      <w:r>
        <w:rPr>
          <w:b/>
          <w:color w:val="283438"/>
          <w:spacing w:val="-2"/>
          <w:w w:val="105"/>
          <w:sz w:val="44"/>
        </w:rPr>
        <w:t>Ontario</w:t>
      </w:r>
      <w:r>
        <w:rPr>
          <w:b/>
          <w:color w:val="283438"/>
          <w:spacing w:val="7"/>
          <w:w w:val="105"/>
          <w:sz w:val="44"/>
        </w:rPr>
        <w:t> </w:t>
      </w:r>
      <w:r>
        <w:rPr>
          <w:b/>
          <w:color w:val="283438"/>
          <w:spacing w:val="-2"/>
          <w:w w:val="105"/>
          <w:sz w:val="44"/>
        </w:rPr>
        <w:t>Regulation</w:t>
      </w:r>
      <w:r>
        <w:rPr>
          <w:b/>
          <w:color w:val="283438"/>
          <w:spacing w:val="16"/>
          <w:w w:val="105"/>
          <w:sz w:val="44"/>
        </w:rPr>
        <w:t> </w:t>
      </w:r>
      <w:r>
        <w:rPr>
          <w:b/>
          <w:color w:val="283438"/>
          <w:spacing w:val="-2"/>
          <w:w w:val="105"/>
          <w:sz w:val="44"/>
        </w:rPr>
        <w:t>588/17</w:t>
      </w:r>
    </w:p>
    <w:p>
      <w:pPr>
        <w:pStyle w:val="BodyText"/>
        <w:spacing w:before="4"/>
        <w:rPr>
          <w:b/>
          <w:sz w:val="40"/>
        </w:rPr>
      </w:pPr>
    </w:p>
    <w:p>
      <w:pPr>
        <w:pStyle w:val="BodyText"/>
        <w:spacing w:line="266" w:lineRule="auto"/>
        <w:ind w:left="948" w:right="156" w:firstLine="1"/>
      </w:pPr>
      <w:r>
        <w:rPr>
          <w:color w:val="0C0F11"/>
        </w:rPr>
        <w:t>As part of the </w:t>
      </w:r>
      <w:r>
        <w:rPr>
          <w:rFonts w:ascii="Verdana"/>
          <w:i/>
          <w:color w:val="0C0F11"/>
        </w:rPr>
        <w:t>Infrastructure</w:t>
      </w:r>
      <w:r>
        <w:rPr>
          <w:rFonts w:ascii="Verdana"/>
          <w:i/>
          <w:color w:val="0C0F11"/>
          <w:spacing w:val="-11"/>
        </w:rPr>
        <w:t> </w:t>
      </w:r>
      <w:r>
        <w:rPr>
          <w:rFonts w:ascii="Verdana"/>
          <w:i/>
          <w:color w:val="0C0F11"/>
        </w:rPr>
        <w:t>for</w:t>
      </w:r>
      <w:r>
        <w:rPr>
          <w:rFonts w:ascii="Verdana"/>
          <w:i/>
          <w:color w:val="0C0F11"/>
          <w:spacing w:val="-3"/>
        </w:rPr>
        <w:t> </w:t>
      </w:r>
      <w:r>
        <w:rPr>
          <w:rFonts w:ascii="Verdana"/>
          <w:i/>
          <w:color w:val="0C0F11"/>
        </w:rPr>
        <w:t>Jobs and</w:t>
      </w:r>
      <w:r>
        <w:rPr>
          <w:rFonts w:ascii="Verdana"/>
          <w:i/>
          <w:color w:val="0C0F11"/>
          <w:spacing w:val="-13"/>
        </w:rPr>
        <w:t> </w:t>
      </w:r>
      <w:r>
        <w:rPr>
          <w:rFonts w:ascii="Verdana"/>
          <w:i/>
          <w:color w:val="0C0F11"/>
        </w:rPr>
        <w:t>Prosperity Act,</w:t>
      </w:r>
      <w:r>
        <w:rPr>
          <w:rFonts w:ascii="Verdana"/>
          <w:i/>
          <w:color w:val="0C0F11"/>
          <w:spacing w:val="-7"/>
        </w:rPr>
        <w:t> </w:t>
      </w:r>
      <w:r>
        <w:rPr>
          <w:rFonts w:ascii="Verdana"/>
          <w:i/>
          <w:color w:val="0C0F11"/>
        </w:rPr>
        <w:t>2015, </w:t>
      </w:r>
      <w:r>
        <w:rPr>
          <w:color w:val="0C0F11"/>
        </w:rPr>
        <w:t>the</w:t>
      </w:r>
      <w:r>
        <w:rPr>
          <w:color w:val="0C0F11"/>
          <w:spacing w:val="40"/>
        </w:rPr>
        <w:t> </w:t>
      </w:r>
      <w:r>
        <w:rPr>
          <w:color w:val="0C0F11"/>
        </w:rPr>
        <w:t>Ontario </w:t>
      </w:r>
      <w:r>
        <w:rPr>
          <w:color w:val="0C0F11"/>
          <w:w w:val="110"/>
        </w:rPr>
        <w:t>government</w:t>
      </w:r>
      <w:r>
        <w:rPr>
          <w:color w:val="0C0F11"/>
          <w:w w:val="110"/>
        </w:rPr>
        <w:t> introduced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Regulation</w:t>
      </w:r>
      <w:r>
        <w:rPr>
          <w:color w:val="0C0F11"/>
          <w:w w:val="110"/>
        </w:rPr>
        <w:t> 588/17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-</w:t>
      </w:r>
      <w:r>
        <w:rPr>
          <w:color w:val="0C0F11"/>
          <w:spacing w:val="-6"/>
          <w:w w:val="110"/>
        </w:rPr>
        <w:t> </w:t>
      </w:r>
      <w:r>
        <w:rPr>
          <w:color w:val="0C0F11"/>
          <w:w w:val="110"/>
        </w:rPr>
        <w:t>Asset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Management</w:t>
      </w:r>
      <w:r>
        <w:rPr>
          <w:color w:val="0C0F11"/>
          <w:w w:val="110"/>
        </w:rPr>
        <w:t> Planning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for Municipal Infrastructure (0.</w:t>
      </w:r>
      <w:r>
        <w:rPr>
          <w:color w:val="0C0F11"/>
          <w:spacing w:val="40"/>
          <w:w w:val="110"/>
        </w:rPr>
        <w:t> </w:t>
      </w:r>
      <w:r>
        <w:rPr>
          <w:color w:val="0C0F11"/>
          <w:w w:val="110"/>
        </w:rPr>
        <w:t>Reg 588/17). Along with creating better performing organizations,</w:t>
      </w:r>
      <w:r>
        <w:rPr>
          <w:color w:val="0C0F11"/>
          <w:spacing w:val="-9"/>
          <w:w w:val="110"/>
        </w:rPr>
        <w:t> </w:t>
      </w:r>
      <w:r>
        <w:rPr>
          <w:color w:val="0C0F11"/>
          <w:w w:val="110"/>
        </w:rPr>
        <w:t>more liveable and sustainable</w:t>
      </w:r>
      <w:r>
        <w:rPr>
          <w:color w:val="0C0F11"/>
          <w:w w:val="110"/>
        </w:rPr>
        <w:t> communities, the regulation is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a key</w:t>
      </w:r>
      <w:r>
        <w:rPr>
          <w:color w:val="425254"/>
          <w:w w:val="110"/>
        </w:rPr>
        <w:t>, </w:t>
      </w:r>
      <w:r>
        <w:rPr>
          <w:color w:val="0C0F11"/>
          <w:w w:val="110"/>
        </w:rPr>
        <w:t>mandated</w:t>
      </w:r>
      <w:r>
        <w:rPr>
          <w:color w:val="0C0F11"/>
          <w:spacing w:val="-13"/>
          <w:w w:val="110"/>
        </w:rPr>
        <w:t> </w:t>
      </w:r>
      <w:r>
        <w:rPr>
          <w:color w:val="0C0F11"/>
          <w:w w:val="110"/>
        </w:rPr>
        <w:t>driver</w:t>
      </w:r>
      <w:r>
        <w:rPr>
          <w:color w:val="0C0F11"/>
          <w:spacing w:val="-10"/>
          <w:w w:val="110"/>
        </w:rPr>
        <w:t> </w:t>
      </w:r>
      <w:r>
        <w:rPr>
          <w:color w:val="0C0F11"/>
          <w:w w:val="110"/>
        </w:rPr>
        <w:t>of</w:t>
      </w:r>
      <w:r>
        <w:rPr>
          <w:color w:val="0C0F11"/>
          <w:spacing w:val="-17"/>
          <w:w w:val="110"/>
        </w:rPr>
        <w:t> </w:t>
      </w:r>
      <w:r>
        <w:rPr>
          <w:color w:val="0C0F11"/>
          <w:w w:val="110"/>
        </w:rPr>
        <w:t>asset</w:t>
      </w:r>
      <w:r>
        <w:rPr>
          <w:color w:val="0C0F11"/>
          <w:spacing w:val="-7"/>
          <w:w w:val="110"/>
        </w:rPr>
        <w:t> </w:t>
      </w:r>
      <w:r>
        <w:rPr>
          <w:color w:val="0C0F11"/>
          <w:w w:val="110"/>
        </w:rPr>
        <w:t>management</w:t>
      </w:r>
      <w:r>
        <w:rPr>
          <w:color w:val="0C0F11"/>
          <w:w w:val="110"/>
        </w:rPr>
        <w:t> planning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and</w:t>
      </w:r>
      <w:r>
        <w:rPr>
          <w:color w:val="0C0F11"/>
          <w:spacing w:val="-14"/>
          <w:w w:val="110"/>
        </w:rPr>
        <w:t> </w:t>
      </w:r>
      <w:r>
        <w:rPr>
          <w:color w:val="0C0F11"/>
          <w:w w:val="110"/>
        </w:rPr>
        <w:t>report</w:t>
      </w:r>
      <w:r>
        <w:rPr>
          <w:color w:val="283438"/>
          <w:w w:val="110"/>
        </w:rPr>
        <w:t>i</w:t>
      </w:r>
      <w:r>
        <w:rPr>
          <w:color w:val="0C0F11"/>
          <w:w w:val="110"/>
        </w:rPr>
        <w:t>ng</w:t>
      </w:r>
      <w:r>
        <w:rPr>
          <w:color w:val="425254"/>
          <w:w w:val="110"/>
        </w:rPr>
        <w:t>.</w:t>
      </w:r>
      <w:r>
        <w:rPr>
          <w:color w:val="425254"/>
          <w:spacing w:val="-18"/>
          <w:w w:val="110"/>
        </w:rPr>
        <w:t> </w:t>
      </w:r>
      <w:r>
        <w:rPr>
          <w:color w:val="0C0F11"/>
          <w:w w:val="110"/>
        </w:rPr>
        <w:t>It</w:t>
      </w:r>
      <w:r>
        <w:rPr>
          <w:color w:val="0C0F11"/>
          <w:spacing w:val="15"/>
          <w:w w:val="110"/>
        </w:rPr>
        <w:t> </w:t>
      </w:r>
      <w:r>
        <w:rPr>
          <w:color w:val="0C0F11"/>
          <w:w w:val="110"/>
        </w:rPr>
        <w:t>places</w:t>
      </w:r>
      <w:r>
        <w:rPr>
          <w:color w:val="0C0F11"/>
          <w:spacing w:val="-12"/>
          <w:w w:val="110"/>
        </w:rPr>
        <w:t> </w:t>
      </w:r>
      <w:r>
        <w:rPr>
          <w:color w:val="0C0F11"/>
          <w:w w:val="110"/>
        </w:rPr>
        <w:t>substantial emphasis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on</w:t>
      </w:r>
      <w:r>
        <w:rPr>
          <w:color w:val="0C0F11"/>
          <w:spacing w:val="-16"/>
          <w:w w:val="110"/>
        </w:rPr>
        <w:t> </w:t>
      </w:r>
      <w:r>
        <w:rPr>
          <w:color w:val="0C0F11"/>
          <w:w w:val="110"/>
        </w:rPr>
        <w:t>current</w:t>
      </w:r>
      <w:r>
        <w:rPr>
          <w:color w:val="0C0F11"/>
          <w:spacing w:val="-7"/>
          <w:w w:val="110"/>
        </w:rPr>
        <w:t> </w:t>
      </w:r>
      <w:r>
        <w:rPr>
          <w:color w:val="0C0F11"/>
          <w:w w:val="110"/>
        </w:rPr>
        <w:t>and</w:t>
      </w:r>
      <w:r>
        <w:rPr>
          <w:color w:val="0C0F11"/>
          <w:spacing w:val="-13"/>
          <w:w w:val="110"/>
        </w:rPr>
        <w:t> </w:t>
      </w:r>
      <w:r>
        <w:rPr>
          <w:color w:val="0C0F11"/>
          <w:w w:val="110"/>
        </w:rPr>
        <w:t>proposed</w:t>
      </w:r>
      <w:r>
        <w:rPr>
          <w:color w:val="0C0F11"/>
          <w:spacing w:val="-7"/>
          <w:w w:val="110"/>
        </w:rPr>
        <w:t> </w:t>
      </w:r>
      <w:r>
        <w:rPr>
          <w:color w:val="0C0F11"/>
          <w:w w:val="110"/>
        </w:rPr>
        <w:t>levels</w:t>
      </w:r>
      <w:r>
        <w:rPr>
          <w:color w:val="0C0F11"/>
          <w:spacing w:val="-9"/>
          <w:w w:val="110"/>
        </w:rPr>
        <w:t> </w:t>
      </w:r>
      <w:r>
        <w:rPr>
          <w:color w:val="0C0F11"/>
          <w:w w:val="110"/>
        </w:rPr>
        <w:t>of</w:t>
      </w:r>
      <w:r>
        <w:rPr>
          <w:color w:val="0C0F11"/>
          <w:spacing w:val="-15"/>
          <w:w w:val="110"/>
        </w:rPr>
        <w:t> </w:t>
      </w:r>
      <w:r>
        <w:rPr>
          <w:color w:val="0C0F11"/>
          <w:w w:val="110"/>
        </w:rPr>
        <w:t>service</w:t>
      </w:r>
      <w:r>
        <w:rPr>
          <w:color w:val="0C0F11"/>
          <w:spacing w:val="-10"/>
          <w:w w:val="110"/>
        </w:rPr>
        <w:t> </w:t>
      </w:r>
      <w:r>
        <w:rPr>
          <w:color w:val="0C0F11"/>
          <w:w w:val="110"/>
        </w:rPr>
        <w:t>and</w:t>
      </w:r>
      <w:r>
        <w:rPr>
          <w:color w:val="0C0F11"/>
          <w:spacing w:val="-15"/>
          <w:w w:val="110"/>
        </w:rPr>
        <w:t> </w:t>
      </w:r>
      <w:r>
        <w:rPr>
          <w:color w:val="0C0F11"/>
          <w:w w:val="110"/>
        </w:rPr>
        <w:t>the</w:t>
      </w:r>
      <w:r>
        <w:rPr>
          <w:color w:val="0C0F11"/>
          <w:w w:val="110"/>
        </w:rPr>
        <w:t> lifecycle</w:t>
      </w:r>
      <w:r>
        <w:rPr>
          <w:color w:val="0C0F11"/>
          <w:spacing w:val="-6"/>
          <w:w w:val="110"/>
        </w:rPr>
        <w:t> </w:t>
      </w:r>
      <w:r>
        <w:rPr>
          <w:color w:val="0C0F11"/>
          <w:w w:val="110"/>
        </w:rPr>
        <w:t>costs</w:t>
      </w:r>
      <w:r>
        <w:rPr>
          <w:color w:val="0C0F11"/>
          <w:spacing w:val="-13"/>
          <w:w w:val="110"/>
        </w:rPr>
        <w:t> </w:t>
      </w:r>
      <w:r>
        <w:rPr>
          <w:color w:val="0C0F11"/>
          <w:w w:val="110"/>
        </w:rPr>
        <w:t>incurred in delivering</w:t>
      </w:r>
      <w:r>
        <w:rPr>
          <w:color w:val="0C0F11"/>
          <w:w w:val="110"/>
        </w:rPr>
        <w:t> them.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71" w:lineRule="auto"/>
        <w:ind w:left="950" w:right="228" w:hanging="12"/>
      </w:pPr>
      <w:r>
        <w:rPr>
          <w:color w:val="0C0F11"/>
          <w:w w:val="110"/>
        </w:rPr>
        <w:t>The</w:t>
      </w:r>
      <w:r>
        <w:rPr>
          <w:color w:val="0C0F11"/>
          <w:spacing w:val="-7"/>
          <w:w w:val="110"/>
        </w:rPr>
        <w:t> </w:t>
      </w:r>
      <w:r>
        <w:rPr>
          <w:color w:val="0C0F11"/>
          <w:w w:val="110"/>
        </w:rPr>
        <w:t>diagram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below outlines key</w:t>
      </w:r>
      <w:r>
        <w:rPr>
          <w:color w:val="0C0F11"/>
          <w:spacing w:val="-5"/>
          <w:w w:val="110"/>
        </w:rPr>
        <w:t> </w:t>
      </w:r>
      <w:r>
        <w:rPr>
          <w:color w:val="0C0F11"/>
          <w:w w:val="110"/>
        </w:rPr>
        <w:t>reporting</w:t>
      </w:r>
      <w:r>
        <w:rPr>
          <w:color w:val="0C0F11"/>
          <w:spacing w:val="-2"/>
          <w:w w:val="110"/>
        </w:rPr>
        <w:t> </w:t>
      </w:r>
      <w:r>
        <w:rPr>
          <w:color w:val="283438"/>
          <w:w w:val="110"/>
        </w:rPr>
        <w:t>r</w:t>
      </w:r>
      <w:r>
        <w:rPr>
          <w:color w:val="0C0F11"/>
          <w:w w:val="110"/>
        </w:rPr>
        <w:t>equirements</w:t>
      </w:r>
      <w:r>
        <w:rPr>
          <w:color w:val="0C0F11"/>
          <w:spacing w:val="-16"/>
          <w:w w:val="110"/>
        </w:rPr>
        <w:t> </w:t>
      </w:r>
      <w:r>
        <w:rPr>
          <w:color w:val="0C0F11"/>
          <w:w w:val="110"/>
        </w:rPr>
        <w:t>under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0</w:t>
      </w:r>
      <w:r>
        <w:rPr>
          <w:color w:val="283438"/>
          <w:w w:val="110"/>
        </w:rPr>
        <w:t>.</w:t>
      </w:r>
      <w:r>
        <w:rPr>
          <w:color w:val="283438"/>
          <w:spacing w:val="-13"/>
          <w:w w:val="110"/>
        </w:rPr>
        <w:t> </w:t>
      </w:r>
      <w:r>
        <w:rPr>
          <w:color w:val="0C0F11"/>
          <w:w w:val="110"/>
        </w:rPr>
        <w:t>Reg 588/17</w:t>
      </w:r>
      <w:r>
        <w:rPr>
          <w:color w:val="0C0F11"/>
          <w:w w:val="110"/>
        </w:rPr>
        <w:t> and the associated timelines.</w:t>
      </w: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pgSz w:w="12220" w:h="15760"/>
          <w:pgMar w:top="1500" w:bottom="280" w:left="700" w:right="1120"/>
        </w:sectPr>
      </w:pPr>
    </w:p>
    <w:p>
      <w:pPr>
        <w:spacing w:line="745" w:lineRule="exact" w:before="84"/>
        <w:ind w:left="987" w:right="0" w:firstLine="0"/>
        <w:jc w:val="left"/>
        <w:rPr>
          <w:b/>
          <w:sz w:val="67"/>
        </w:rPr>
      </w:pPr>
      <w:r>
        <w:rPr>
          <w:b/>
          <w:color w:val="425254"/>
          <w:spacing w:val="-2"/>
          <w:w w:val="65"/>
          <w:sz w:val="67"/>
          <w:u w:val="thick" w:color="425254"/>
        </w:rPr>
        <w:t>11</w:t>
      </w:r>
      <w:r>
        <w:rPr>
          <w:b/>
          <w:color w:val="283438"/>
          <w:spacing w:val="-2"/>
          <w:w w:val="65"/>
          <w:sz w:val="67"/>
          <w:u w:val="thick" w:color="425254"/>
        </w:rPr>
        <w:t>·</w:t>
      </w:r>
      <w:r>
        <w:rPr>
          <w:b/>
          <w:color w:val="425254"/>
          <w:spacing w:val="-2"/>
          <w:w w:val="65"/>
          <w:sz w:val="67"/>
          <w:u w:val="thick" w:color="425254"/>
        </w:rPr>
        <w:t>1€1</w:t>
      </w:r>
    </w:p>
    <w:p>
      <w:pPr>
        <w:pStyle w:val="BodyText"/>
        <w:spacing w:line="239" w:lineRule="exact"/>
        <w:ind w:left="1097"/>
      </w:pPr>
      <w:r>
        <w:rPr>
          <w:color w:val="0C0F11"/>
          <w:w w:val="105"/>
        </w:rPr>
        <w:t>Strategic</w:t>
      </w:r>
      <w:r>
        <w:rPr>
          <w:color w:val="0C0F11"/>
          <w:spacing w:val="26"/>
          <w:w w:val="105"/>
        </w:rPr>
        <w:t> </w:t>
      </w:r>
      <w:r>
        <w:rPr>
          <w:color w:val="0C0F11"/>
          <w:w w:val="105"/>
        </w:rPr>
        <w:t>Asset</w:t>
      </w:r>
      <w:r>
        <w:rPr>
          <w:color w:val="0C0F11"/>
          <w:spacing w:val="14"/>
          <w:w w:val="105"/>
        </w:rPr>
        <w:t> </w:t>
      </w:r>
      <w:r>
        <w:rPr>
          <w:color w:val="0C0F11"/>
          <w:spacing w:val="-2"/>
          <w:w w:val="105"/>
        </w:rPr>
        <w:t>Management</w:t>
      </w:r>
    </w:p>
    <w:p>
      <w:pPr>
        <w:pStyle w:val="BodyText"/>
        <w:spacing w:before="29"/>
        <w:ind w:left="1099"/>
      </w:pPr>
      <w:r>
        <w:rPr>
          <w:color w:val="0C0F11"/>
          <w:spacing w:val="-2"/>
        </w:rPr>
        <w:t>Policy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6"/>
        </w:numPr>
        <w:tabs>
          <w:tab w:pos="1694" w:val="left" w:leader="none"/>
        </w:tabs>
        <w:spacing w:line="723" w:lineRule="exact" w:before="1" w:after="0"/>
        <w:ind w:left="1694" w:right="0" w:hanging="649"/>
        <w:jc w:val="left"/>
        <w:rPr>
          <w:u w:val="none"/>
        </w:rPr>
      </w:pPr>
      <w:r>
        <w:rPr>
          <w:color w:val="283438"/>
          <w:spacing w:val="-5"/>
          <w:w w:val="80"/>
          <w:u w:val="thick" w:color="283438"/>
        </w:rPr>
        <w:t>f!i</w:t>
      </w:r>
    </w:p>
    <w:p>
      <w:pPr>
        <w:pStyle w:val="BodyText"/>
        <w:spacing w:line="228" w:lineRule="exact"/>
        <w:ind w:left="1098"/>
      </w:pPr>
      <w:r>
        <w:rPr>
          <w:color w:val="0C0F11"/>
          <w:w w:val="105"/>
        </w:rPr>
        <w:t>Asset Management</w:t>
      </w:r>
      <w:r>
        <w:rPr>
          <w:color w:val="0C0F11"/>
          <w:spacing w:val="19"/>
          <w:w w:val="105"/>
        </w:rPr>
        <w:t> </w:t>
      </w:r>
      <w:r>
        <w:rPr>
          <w:color w:val="0C0F11"/>
          <w:w w:val="105"/>
        </w:rPr>
        <w:t>Plan</w:t>
      </w:r>
      <w:r>
        <w:rPr>
          <w:color w:val="0C0F11"/>
          <w:spacing w:val="5"/>
          <w:w w:val="105"/>
        </w:rPr>
        <w:t> </w:t>
      </w:r>
      <w:r>
        <w:rPr>
          <w:color w:val="0C0F11"/>
          <w:w w:val="105"/>
        </w:rPr>
        <w:t>for</w:t>
      </w:r>
      <w:r>
        <w:rPr>
          <w:color w:val="0C0F11"/>
          <w:spacing w:val="-3"/>
          <w:w w:val="105"/>
        </w:rPr>
        <w:t> </w:t>
      </w:r>
      <w:r>
        <w:rPr>
          <w:color w:val="0C0F11"/>
          <w:spacing w:val="-4"/>
          <w:w w:val="105"/>
        </w:rPr>
        <w:t>Core</w:t>
      </w:r>
    </w:p>
    <w:p>
      <w:pPr>
        <w:pStyle w:val="BodyText"/>
        <w:spacing w:line="271" w:lineRule="auto" w:before="38"/>
        <w:ind w:left="1093" w:firstLine="4"/>
      </w:pPr>
      <w:r>
        <w:rPr>
          <w:color w:val="0C0F11"/>
          <w:w w:val="105"/>
        </w:rPr>
        <w:t>Assets with the following </w:t>
      </w:r>
      <w:r>
        <w:rPr>
          <w:color w:val="0C0F11"/>
          <w:spacing w:val="-2"/>
          <w:w w:val="105"/>
        </w:rPr>
        <w:t>components:</w:t>
      </w:r>
    </w:p>
    <w:p>
      <w:pPr>
        <w:pStyle w:val="ListParagraph"/>
        <w:numPr>
          <w:ilvl w:val="1"/>
          <w:numId w:val="6"/>
        </w:numPr>
        <w:tabs>
          <w:tab w:pos="1810" w:val="left" w:leader="none"/>
        </w:tabs>
        <w:spacing w:line="240" w:lineRule="auto" w:before="109" w:after="0"/>
        <w:ind w:left="1810" w:right="0" w:hanging="353"/>
        <w:jc w:val="left"/>
        <w:rPr>
          <w:sz w:val="23"/>
        </w:rPr>
      </w:pPr>
      <w:r>
        <w:rPr>
          <w:color w:val="0C0F11"/>
          <w:w w:val="105"/>
          <w:sz w:val="23"/>
        </w:rPr>
        <w:t>Current</w:t>
      </w:r>
      <w:r>
        <w:rPr>
          <w:color w:val="0C0F11"/>
          <w:spacing w:val="26"/>
          <w:w w:val="105"/>
          <w:sz w:val="23"/>
        </w:rPr>
        <w:t> </w:t>
      </w:r>
      <w:r>
        <w:rPr>
          <w:color w:val="0C0F11"/>
          <w:w w:val="105"/>
          <w:sz w:val="23"/>
        </w:rPr>
        <w:t>levels</w:t>
      </w:r>
      <w:r>
        <w:rPr>
          <w:color w:val="0C0F11"/>
          <w:spacing w:val="25"/>
          <w:w w:val="105"/>
          <w:sz w:val="23"/>
        </w:rPr>
        <w:t> </w:t>
      </w:r>
      <w:r>
        <w:rPr>
          <w:color w:val="0C0F11"/>
          <w:w w:val="105"/>
          <w:sz w:val="23"/>
        </w:rPr>
        <w:t>of</w:t>
      </w:r>
      <w:r>
        <w:rPr>
          <w:color w:val="0C0F11"/>
          <w:spacing w:val="16"/>
          <w:w w:val="105"/>
          <w:sz w:val="23"/>
        </w:rPr>
        <w:t> </w:t>
      </w:r>
      <w:r>
        <w:rPr>
          <w:color w:val="0C0F11"/>
          <w:spacing w:val="-2"/>
          <w:w w:val="105"/>
          <w:sz w:val="23"/>
        </w:rPr>
        <w:t>service</w:t>
      </w:r>
    </w:p>
    <w:p>
      <w:pPr>
        <w:pStyle w:val="ListParagraph"/>
        <w:numPr>
          <w:ilvl w:val="1"/>
          <w:numId w:val="6"/>
        </w:numPr>
        <w:tabs>
          <w:tab w:pos="1801" w:val="left" w:leader="none"/>
        </w:tabs>
        <w:spacing w:line="240" w:lineRule="auto" w:before="38" w:after="0"/>
        <w:ind w:left="1801" w:right="0" w:hanging="340"/>
        <w:jc w:val="left"/>
        <w:rPr>
          <w:sz w:val="23"/>
        </w:rPr>
      </w:pPr>
      <w:r>
        <w:rPr>
          <w:color w:val="0C0F11"/>
          <w:w w:val="110"/>
          <w:sz w:val="23"/>
        </w:rPr>
        <w:t>Inventory</w:t>
      </w:r>
      <w:r>
        <w:rPr>
          <w:color w:val="0C0F11"/>
          <w:spacing w:val="47"/>
          <w:w w:val="110"/>
          <w:sz w:val="23"/>
        </w:rPr>
        <w:t> </w:t>
      </w:r>
      <w:r>
        <w:rPr>
          <w:color w:val="0C0F11"/>
          <w:spacing w:val="-2"/>
          <w:w w:val="110"/>
          <w:sz w:val="23"/>
        </w:rPr>
        <w:t>analysis</w:t>
      </w:r>
    </w:p>
    <w:p>
      <w:pPr>
        <w:pStyle w:val="ListParagraph"/>
        <w:numPr>
          <w:ilvl w:val="1"/>
          <w:numId w:val="6"/>
        </w:numPr>
        <w:tabs>
          <w:tab w:pos="1813" w:val="left" w:leader="none"/>
          <w:tab w:pos="1816" w:val="left" w:leader="none"/>
        </w:tabs>
        <w:spacing w:line="273" w:lineRule="auto" w:before="43" w:after="0"/>
        <w:ind w:left="1816" w:right="790" w:hanging="354"/>
        <w:jc w:val="left"/>
        <w:rPr>
          <w:sz w:val="23"/>
        </w:rPr>
      </w:pPr>
      <w:r>
        <w:rPr>
          <w:color w:val="0C0F11"/>
          <w:w w:val="105"/>
          <w:sz w:val="23"/>
        </w:rPr>
        <w:t>Lifecycle activities to sustain LOS</w:t>
      </w:r>
    </w:p>
    <w:p>
      <w:pPr>
        <w:pStyle w:val="ListParagraph"/>
        <w:numPr>
          <w:ilvl w:val="1"/>
          <w:numId w:val="6"/>
        </w:numPr>
        <w:tabs>
          <w:tab w:pos="1810" w:val="left" w:leader="none"/>
        </w:tabs>
        <w:spacing w:line="240" w:lineRule="auto" w:before="7" w:after="0"/>
        <w:ind w:left="1810" w:right="0" w:hanging="355"/>
        <w:jc w:val="left"/>
        <w:rPr>
          <w:sz w:val="23"/>
        </w:rPr>
      </w:pPr>
      <w:r>
        <w:rPr>
          <w:color w:val="0C0F11"/>
          <w:w w:val="105"/>
          <w:sz w:val="23"/>
        </w:rPr>
        <w:t>Cost</w:t>
      </w:r>
      <w:r>
        <w:rPr>
          <w:color w:val="0C0F11"/>
          <w:spacing w:val="14"/>
          <w:w w:val="105"/>
          <w:sz w:val="23"/>
        </w:rPr>
        <w:t> </w:t>
      </w:r>
      <w:r>
        <w:rPr>
          <w:color w:val="0C0F11"/>
          <w:w w:val="105"/>
          <w:sz w:val="23"/>
        </w:rPr>
        <w:t>of</w:t>
      </w:r>
      <w:r>
        <w:rPr>
          <w:color w:val="0C0F11"/>
          <w:spacing w:val="6"/>
          <w:w w:val="105"/>
          <w:sz w:val="23"/>
        </w:rPr>
        <w:t> </w:t>
      </w:r>
      <w:r>
        <w:rPr>
          <w:color w:val="0C0F11"/>
          <w:w w:val="105"/>
          <w:sz w:val="23"/>
        </w:rPr>
        <w:t>lifecycle</w:t>
      </w:r>
      <w:r>
        <w:rPr>
          <w:color w:val="0C0F11"/>
          <w:spacing w:val="12"/>
          <w:w w:val="105"/>
          <w:sz w:val="23"/>
        </w:rPr>
        <w:t> </w:t>
      </w:r>
      <w:r>
        <w:rPr>
          <w:color w:val="0C0F11"/>
          <w:spacing w:val="-2"/>
          <w:w w:val="105"/>
          <w:sz w:val="23"/>
        </w:rPr>
        <w:t>activities</w:t>
      </w:r>
    </w:p>
    <w:p>
      <w:pPr>
        <w:pStyle w:val="ListParagraph"/>
        <w:numPr>
          <w:ilvl w:val="1"/>
          <w:numId w:val="6"/>
        </w:numPr>
        <w:tabs>
          <w:tab w:pos="1814" w:val="left" w:leader="none"/>
          <w:tab w:pos="1817" w:val="left" w:leader="none"/>
        </w:tabs>
        <w:spacing w:line="288" w:lineRule="auto" w:before="43" w:after="0"/>
        <w:ind w:left="1817" w:right="0" w:hanging="354"/>
        <w:jc w:val="left"/>
        <w:rPr>
          <w:sz w:val="23"/>
        </w:rPr>
      </w:pPr>
      <w:r>
        <w:rPr>
          <w:color w:val="0C0F11"/>
          <w:w w:val="105"/>
          <w:sz w:val="23"/>
        </w:rPr>
        <w:t>Population</w:t>
      </w:r>
      <w:r>
        <w:rPr>
          <w:color w:val="0C0F11"/>
          <w:w w:val="105"/>
          <w:sz w:val="23"/>
        </w:rPr>
        <w:t> and employment </w:t>
      </w:r>
      <w:r>
        <w:rPr>
          <w:color w:val="0C0F11"/>
          <w:spacing w:val="-2"/>
          <w:w w:val="105"/>
          <w:sz w:val="23"/>
        </w:rPr>
        <w:t>forecasts</w:t>
      </w:r>
    </w:p>
    <w:p>
      <w:pPr>
        <w:pStyle w:val="ListParagraph"/>
        <w:numPr>
          <w:ilvl w:val="1"/>
          <w:numId w:val="6"/>
        </w:numPr>
        <w:tabs>
          <w:tab w:pos="1814" w:val="left" w:leader="none"/>
        </w:tabs>
        <w:spacing w:line="250" w:lineRule="exact" w:before="0" w:after="0"/>
        <w:ind w:left="1814" w:right="0" w:hanging="355"/>
        <w:jc w:val="left"/>
        <w:rPr>
          <w:sz w:val="23"/>
        </w:rPr>
      </w:pPr>
      <w:r>
        <w:rPr>
          <w:color w:val="0C0F11"/>
          <w:w w:val="105"/>
          <w:sz w:val="23"/>
        </w:rPr>
        <w:t>Discussion</w:t>
      </w:r>
      <w:r>
        <w:rPr>
          <w:color w:val="0C0F11"/>
          <w:spacing w:val="12"/>
          <w:w w:val="105"/>
          <w:sz w:val="23"/>
        </w:rPr>
        <w:t> </w:t>
      </w:r>
      <w:r>
        <w:rPr>
          <w:color w:val="0C0F11"/>
          <w:w w:val="105"/>
          <w:sz w:val="23"/>
        </w:rPr>
        <w:t>of</w:t>
      </w:r>
      <w:r>
        <w:rPr>
          <w:color w:val="0C0F11"/>
          <w:spacing w:val="-5"/>
          <w:w w:val="105"/>
          <w:sz w:val="23"/>
        </w:rPr>
        <w:t> </w:t>
      </w:r>
      <w:r>
        <w:rPr>
          <w:color w:val="0C0F11"/>
          <w:spacing w:val="-2"/>
          <w:w w:val="105"/>
          <w:sz w:val="23"/>
        </w:rPr>
        <w:t>growth</w:t>
      </w:r>
    </w:p>
    <w:p>
      <w:pPr>
        <w:pStyle w:val="BodyText"/>
        <w:spacing w:before="48"/>
        <w:ind w:left="1813"/>
      </w:pPr>
      <w:r>
        <w:rPr>
          <w:color w:val="0C0F11"/>
          <w:spacing w:val="-2"/>
          <w:w w:val="105"/>
        </w:rPr>
        <w:t>impacts</w:t>
      </w:r>
    </w:p>
    <w:p>
      <w:pPr>
        <w:pStyle w:val="Heading1"/>
        <w:spacing w:line="747" w:lineRule="exact" w:before="79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425254"/>
          <w:spacing w:val="-2"/>
          <w:w w:val="70"/>
          <w:u w:val="thick" w:color="425254"/>
        </w:rPr>
        <w:t>1%.fii</w:t>
      </w:r>
    </w:p>
    <w:p>
      <w:pPr>
        <w:pStyle w:val="BodyText"/>
        <w:spacing w:line="266" w:lineRule="auto"/>
        <w:ind w:left="842" w:right="548" w:hanging="1"/>
      </w:pPr>
      <w:r>
        <w:rPr>
          <w:color w:val="0C0F11"/>
          <w:w w:val="105"/>
        </w:rPr>
        <w:t>Asset</w:t>
      </w:r>
      <w:r>
        <w:rPr>
          <w:color w:val="0C0F11"/>
          <w:spacing w:val="-3"/>
          <w:w w:val="105"/>
        </w:rPr>
        <w:t> </w:t>
      </w:r>
      <w:r>
        <w:rPr>
          <w:color w:val="0C0F11"/>
          <w:w w:val="105"/>
        </w:rPr>
        <w:t>Management</w:t>
      </w:r>
      <w:r>
        <w:rPr>
          <w:color w:val="0C0F11"/>
          <w:w w:val="105"/>
        </w:rPr>
        <w:t> Plan for</w:t>
      </w:r>
      <w:r>
        <w:rPr>
          <w:color w:val="0C0F11"/>
          <w:spacing w:val="-2"/>
          <w:w w:val="105"/>
        </w:rPr>
        <w:t> </w:t>
      </w:r>
      <w:r>
        <w:rPr>
          <w:color w:val="0C0F11"/>
          <w:w w:val="105"/>
        </w:rPr>
        <w:t>Core</w:t>
      </w:r>
      <w:r>
        <w:rPr>
          <w:color w:val="0C0F11"/>
          <w:spacing w:val="-1"/>
          <w:w w:val="105"/>
        </w:rPr>
        <w:t> </w:t>
      </w:r>
      <w:r>
        <w:rPr>
          <w:color w:val="0C0F11"/>
          <w:w w:val="105"/>
        </w:rPr>
        <w:t>and Non-Core Assets (same components as 2022) and Asset Management </w:t>
      </w:r>
      <w:r>
        <w:rPr>
          <w:color w:val="0C0F11"/>
          <w:w w:val="105"/>
          <w:u w:val="thick" w:color="0C0F11"/>
        </w:rPr>
        <w:t>Policy Update</w:t>
      </w:r>
    </w:p>
    <w:p>
      <w:pPr>
        <w:pStyle w:val="Heading1"/>
        <w:ind w:left="822"/>
        <w:rPr>
          <w:u w:val="none"/>
        </w:rPr>
      </w:pPr>
      <w:r>
        <w:rPr>
          <w:color w:val="283438"/>
          <w:spacing w:val="-2"/>
          <w:u w:val="thick" w:color="283438"/>
        </w:rPr>
        <w:t>ll·ffi</w:t>
      </w:r>
    </w:p>
    <w:p>
      <w:pPr>
        <w:pStyle w:val="BodyText"/>
        <w:spacing w:line="233" w:lineRule="exact"/>
        <w:ind w:left="836"/>
      </w:pPr>
      <w:r>
        <w:rPr>
          <w:color w:val="0C0F11"/>
        </w:rPr>
        <w:t>Asset</w:t>
      </w:r>
      <w:r>
        <w:rPr>
          <w:color w:val="0C0F11"/>
          <w:spacing w:val="30"/>
        </w:rPr>
        <w:t> </w:t>
      </w:r>
      <w:r>
        <w:rPr>
          <w:color w:val="0C0F11"/>
        </w:rPr>
        <w:t>Management</w:t>
      </w:r>
      <w:r>
        <w:rPr>
          <w:color w:val="0C0F11"/>
          <w:spacing w:val="51"/>
        </w:rPr>
        <w:t> </w:t>
      </w:r>
      <w:r>
        <w:rPr>
          <w:color w:val="0C0F11"/>
        </w:rPr>
        <w:t>Plan</w:t>
      </w:r>
      <w:r>
        <w:rPr>
          <w:color w:val="0C0F11"/>
          <w:spacing w:val="30"/>
        </w:rPr>
        <w:t> </w:t>
      </w:r>
      <w:r>
        <w:rPr>
          <w:color w:val="0C0F11"/>
        </w:rPr>
        <w:t>for</w:t>
      </w:r>
      <w:r>
        <w:rPr>
          <w:color w:val="0C0F11"/>
          <w:spacing w:val="58"/>
        </w:rPr>
        <w:t> </w:t>
      </w:r>
      <w:r>
        <w:rPr>
          <w:color w:val="0C0F11"/>
        </w:rPr>
        <w:t>All</w:t>
      </w:r>
      <w:r>
        <w:rPr>
          <w:color w:val="0C0F11"/>
          <w:spacing w:val="27"/>
        </w:rPr>
        <w:t> </w:t>
      </w:r>
      <w:r>
        <w:rPr>
          <w:color w:val="0C0F11"/>
          <w:spacing w:val="-2"/>
        </w:rPr>
        <w:t>Assets</w:t>
      </w:r>
    </w:p>
    <w:p>
      <w:pPr>
        <w:pStyle w:val="BodyText"/>
        <w:spacing w:line="266" w:lineRule="auto" w:before="26"/>
        <w:ind w:left="832" w:right="186" w:firstLine="8"/>
      </w:pPr>
      <w:r>
        <w:rPr>
          <w:color w:val="0C0F11"/>
          <w:w w:val="110"/>
        </w:rPr>
        <w:t>with</w:t>
      </w:r>
      <w:r>
        <w:rPr>
          <w:color w:val="0C0F11"/>
          <w:spacing w:val="-15"/>
          <w:w w:val="110"/>
        </w:rPr>
        <w:t> </w:t>
      </w:r>
      <w:r>
        <w:rPr>
          <w:color w:val="0C0F11"/>
          <w:w w:val="110"/>
        </w:rPr>
        <w:t>the</w:t>
      </w:r>
      <w:r>
        <w:rPr>
          <w:color w:val="0C0F11"/>
          <w:spacing w:val="-12"/>
          <w:w w:val="110"/>
        </w:rPr>
        <w:t> </w:t>
      </w:r>
      <w:r>
        <w:rPr>
          <w:color w:val="0C0F11"/>
          <w:w w:val="110"/>
        </w:rPr>
        <w:t>following</w:t>
      </w:r>
      <w:r>
        <w:rPr>
          <w:color w:val="0C0F11"/>
          <w:spacing w:val="-6"/>
          <w:w w:val="110"/>
        </w:rPr>
        <w:t> </w:t>
      </w:r>
      <w:r>
        <w:rPr>
          <w:color w:val="0C0F11"/>
          <w:w w:val="110"/>
        </w:rPr>
        <w:t>additional </w:t>
      </w:r>
      <w:r>
        <w:rPr>
          <w:color w:val="0C0F11"/>
          <w:spacing w:val="-2"/>
          <w:w w:val="110"/>
        </w:rPr>
        <w:t>components:</w:t>
      </w:r>
    </w:p>
    <w:p>
      <w:pPr>
        <w:pStyle w:val="ListParagraph"/>
        <w:numPr>
          <w:ilvl w:val="0"/>
          <w:numId w:val="7"/>
        </w:numPr>
        <w:tabs>
          <w:tab w:pos="1552" w:val="left" w:leader="none"/>
        </w:tabs>
        <w:spacing w:line="273" w:lineRule="auto" w:before="115" w:after="0"/>
        <w:ind w:left="1552" w:right="698" w:hanging="356"/>
        <w:jc w:val="left"/>
        <w:rPr>
          <w:sz w:val="23"/>
        </w:rPr>
      </w:pPr>
      <w:r>
        <w:rPr>
          <w:color w:val="0C0F11"/>
          <w:w w:val="105"/>
          <w:sz w:val="23"/>
        </w:rPr>
        <w:t>Proposed levels of</w:t>
      </w:r>
      <w:r>
        <w:rPr>
          <w:color w:val="0C0F11"/>
          <w:spacing w:val="-6"/>
          <w:w w:val="105"/>
          <w:sz w:val="23"/>
        </w:rPr>
        <w:t> </w:t>
      </w:r>
      <w:r>
        <w:rPr>
          <w:color w:val="0C0F11"/>
          <w:w w:val="105"/>
          <w:sz w:val="23"/>
        </w:rPr>
        <w:t>service for next </w:t>
      </w:r>
      <w:r>
        <w:rPr>
          <w:rFonts w:ascii="Times New Roman"/>
          <w:color w:val="0C0F11"/>
          <w:w w:val="105"/>
          <w:sz w:val="23"/>
        </w:rPr>
        <w:t>10</w:t>
      </w:r>
      <w:r>
        <w:rPr>
          <w:rFonts w:ascii="Times New Roman"/>
          <w:color w:val="0C0F11"/>
          <w:spacing w:val="40"/>
          <w:w w:val="105"/>
          <w:sz w:val="23"/>
        </w:rPr>
        <w:t> </w:t>
      </w:r>
      <w:r>
        <w:rPr>
          <w:color w:val="0C0F11"/>
          <w:w w:val="105"/>
          <w:sz w:val="23"/>
        </w:rPr>
        <w:t>years</w:t>
      </w:r>
    </w:p>
    <w:p>
      <w:pPr>
        <w:pStyle w:val="ListParagraph"/>
        <w:numPr>
          <w:ilvl w:val="0"/>
          <w:numId w:val="7"/>
        </w:numPr>
        <w:tabs>
          <w:tab w:pos="1547" w:val="left" w:leader="none"/>
        </w:tabs>
        <w:spacing w:line="240" w:lineRule="auto" w:before="1" w:after="0"/>
        <w:ind w:left="1547" w:right="0" w:hanging="347"/>
        <w:jc w:val="left"/>
        <w:rPr>
          <w:sz w:val="23"/>
        </w:rPr>
      </w:pPr>
      <w:r>
        <w:rPr>
          <w:color w:val="0C0F11"/>
          <w:w w:val="105"/>
          <w:sz w:val="23"/>
        </w:rPr>
        <w:t>Updated</w:t>
      </w:r>
      <w:r>
        <w:rPr>
          <w:color w:val="0C0F11"/>
          <w:spacing w:val="35"/>
          <w:w w:val="105"/>
          <w:sz w:val="23"/>
        </w:rPr>
        <w:t> </w:t>
      </w:r>
      <w:r>
        <w:rPr>
          <w:color w:val="0C0F11"/>
          <w:w w:val="105"/>
          <w:sz w:val="23"/>
        </w:rPr>
        <w:t>inventory</w:t>
      </w:r>
      <w:r>
        <w:rPr>
          <w:color w:val="0C0F11"/>
          <w:spacing w:val="42"/>
          <w:w w:val="105"/>
          <w:sz w:val="23"/>
        </w:rPr>
        <w:t> </w:t>
      </w:r>
      <w:r>
        <w:rPr>
          <w:color w:val="0C0F11"/>
          <w:spacing w:val="-2"/>
          <w:w w:val="105"/>
          <w:sz w:val="23"/>
        </w:rPr>
        <w:t>analysis</w:t>
      </w:r>
    </w:p>
    <w:p>
      <w:pPr>
        <w:pStyle w:val="ListParagraph"/>
        <w:numPr>
          <w:ilvl w:val="0"/>
          <w:numId w:val="7"/>
        </w:numPr>
        <w:tabs>
          <w:tab w:pos="1549" w:val="left" w:leader="none"/>
        </w:tabs>
        <w:spacing w:line="240" w:lineRule="auto" w:before="43" w:after="0"/>
        <w:ind w:left="1549" w:right="0" w:hanging="352"/>
        <w:jc w:val="left"/>
        <w:rPr>
          <w:sz w:val="23"/>
        </w:rPr>
      </w:pPr>
      <w:r>
        <w:rPr>
          <w:color w:val="0C0F11"/>
          <w:w w:val="105"/>
          <w:sz w:val="23"/>
        </w:rPr>
        <w:t>Lifecycle</w:t>
      </w:r>
      <w:r>
        <w:rPr>
          <w:color w:val="0C0F11"/>
          <w:spacing w:val="19"/>
          <w:w w:val="105"/>
          <w:sz w:val="23"/>
        </w:rPr>
        <w:t> </w:t>
      </w:r>
      <w:r>
        <w:rPr>
          <w:color w:val="0C0F11"/>
          <w:w w:val="105"/>
          <w:sz w:val="23"/>
        </w:rPr>
        <w:t>management</w:t>
      </w:r>
      <w:r>
        <w:rPr>
          <w:color w:val="0C0F11"/>
          <w:spacing w:val="24"/>
          <w:w w:val="105"/>
          <w:sz w:val="23"/>
        </w:rPr>
        <w:t> </w:t>
      </w:r>
      <w:r>
        <w:rPr>
          <w:color w:val="0C0F11"/>
          <w:spacing w:val="-2"/>
          <w:w w:val="105"/>
          <w:sz w:val="23"/>
        </w:rPr>
        <w:t>strategy</w:t>
      </w:r>
    </w:p>
    <w:p>
      <w:pPr>
        <w:pStyle w:val="ListParagraph"/>
        <w:numPr>
          <w:ilvl w:val="0"/>
          <w:numId w:val="7"/>
        </w:numPr>
        <w:tabs>
          <w:tab w:pos="1545" w:val="left" w:leader="none"/>
          <w:tab w:pos="1549" w:val="left" w:leader="none"/>
        </w:tabs>
        <w:spacing w:line="283" w:lineRule="auto" w:before="44" w:after="0"/>
        <w:ind w:left="1549" w:right="1500" w:hanging="356"/>
        <w:jc w:val="left"/>
        <w:rPr>
          <w:sz w:val="23"/>
        </w:rPr>
      </w:pPr>
      <w:r>
        <w:rPr>
          <w:color w:val="283438"/>
          <w:w w:val="105"/>
          <w:sz w:val="23"/>
        </w:rPr>
        <w:t>Fi</w:t>
      </w:r>
      <w:r>
        <w:rPr>
          <w:color w:val="0C0F11"/>
          <w:w w:val="105"/>
          <w:sz w:val="23"/>
        </w:rPr>
        <w:t>nancial strategy</w:t>
      </w:r>
      <w:r>
        <w:rPr>
          <w:color w:val="0C0F11"/>
          <w:w w:val="105"/>
          <w:sz w:val="23"/>
        </w:rPr>
        <w:t> and addressing</w:t>
      </w:r>
      <w:r>
        <w:rPr>
          <w:color w:val="0C0F11"/>
          <w:w w:val="105"/>
          <w:sz w:val="23"/>
        </w:rPr>
        <w:t> shortfalls</w:t>
      </w:r>
    </w:p>
    <w:p>
      <w:pPr>
        <w:pStyle w:val="ListParagraph"/>
        <w:numPr>
          <w:ilvl w:val="0"/>
          <w:numId w:val="7"/>
        </w:numPr>
        <w:tabs>
          <w:tab w:pos="1547" w:val="left" w:leader="none"/>
          <w:tab w:pos="1549" w:val="left" w:leader="none"/>
        </w:tabs>
        <w:spacing w:line="283" w:lineRule="auto" w:before="0" w:after="0"/>
        <w:ind w:left="1549" w:right="509" w:hanging="353"/>
        <w:jc w:val="left"/>
        <w:rPr>
          <w:sz w:val="23"/>
        </w:rPr>
      </w:pPr>
      <w:r>
        <w:rPr>
          <w:color w:val="0C0F11"/>
          <w:w w:val="105"/>
          <w:sz w:val="23"/>
        </w:rPr>
        <w:t>Discussion of how growth assumptions</w:t>
      </w:r>
      <w:r>
        <w:rPr>
          <w:color w:val="0C0F11"/>
          <w:w w:val="105"/>
          <w:sz w:val="23"/>
        </w:rPr>
        <w:t> impacted</w:t>
      </w:r>
      <w:r>
        <w:rPr>
          <w:color w:val="0C0F11"/>
          <w:w w:val="105"/>
          <w:sz w:val="23"/>
        </w:rPr>
        <w:t> lifecycle and financial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6"/>
        <w:ind w:left="554" w:right="0" w:firstLine="0"/>
        <w:jc w:val="left"/>
        <w:rPr>
          <w:b/>
          <w:sz w:val="22"/>
        </w:rPr>
      </w:pPr>
      <w:r>
        <w:rPr>
          <w:b/>
          <w:color w:val="0C0F11"/>
          <w:spacing w:val="-5"/>
          <w:w w:val="110"/>
          <w:sz w:val="22"/>
        </w:rPr>
        <w:t>14</w:t>
      </w:r>
    </w:p>
    <w:p>
      <w:pPr>
        <w:spacing w:after="0"/>
        <w:jc w:val="left"/>
        <w:rPr>
          <w:sz w:val="22"/>
        </w:rPr>
        <w:sectPr>
          <w:type w:val="continuous"/>
          <w:pgSz w:w="12220" w:h="15760"/>
          <w:pgMar w:top="340" w:bottom="280" w:left="700" w:right="1120"/>
          <w:cols w:num="2" w:equalWidth="0">
            <w:col w:w="4880" w:space="40"/>
            <w:col w:w="5480"/>
          </w:cols>
        </w:sectPr>
      </w:pPr>
    </w:p>
    <w:p>
      <w:pPr>
        <w:pStyle w:val="ListParagraph"/>
        <w:numPr>
          <w:ilvl w:val="2"/>
          <w:numId w:val="3"/>
        </w:numPr>
        <w:tabs>
          <w:tab w:pos="2394" w:val="left" w:leader="none"/>
        </w:tabs>
        <w:spacing w:line="240" w:lineRule="auto" w:before="74" w:after="0"/>
        <w:ind w:left="2394" w:right="0" w:hanging="1422"/>
        <w:jc w:val="left"/>
        <w:rPr>
          <w:b/>
          <w:color w:val="263133"/>
          <w:sz w:val="37"/>
        </w:rPr>
      </w:pPr>
      <w:r>
        <w:rPr>
          <w:b/>
          <w:color w:val="263133"/>
          <w:sz w:val="37"/>
        </w:rPr>
        <w:t>0</w:t>
      </w:r>
      <w:r>
        <w:rPr>
          <w:b/>
          <w:color w:val="424B4B"/>
          <w:sz w:val="37"/>
        </w:rPr>
        <w:t>.</w:t>
      </w:r>
      <w:r>
        <w:rPr>
          <w:b/>
          <w:color w:val="424B4B"/>
          <w:spacing w:val="66"/>
          <w:sz w:val="37"/>
        </w:rPr>
        <w:t> </w:t>
      </w:r>
      <w:r>
        <w:rPr>
          <w:b/>
          <w:color w:val="263133"/>
          <w:sz w:val="37"/>
        </w:rPr>
        <w:t>Reg</w:t>
      </w:r>
      <w:r>
        <w:rPr>
          <w:b/>
          <w:color w:val="424B4B"/>
          <w:sz w:val="37"/>
        </w:rPr>
        <w:t>.</w:t>
      </w:r>
      <w:r>
        <w:rPr>
          <w:b/>
          <w:color w:val="424B4B"/>
          <w:spacing w:val="70"/>
          <w:sz w:val="37"/>
        </w:rPr>
        <w:t> </w:t>
      </w:r>
      <w:r>
        <w:rPr>
          <w:b/>
          <w:color w:val="263133"/>
          <w:sz w:val="37"/>
        </w:rPr>
        <w:t>588/17</w:t>
      </w:r>
      <w:r>
        <w:rPr>
          <w:b/>
          <w:color w:val="263133"/>
          <w:spacing w:val="45"/>
          <w:w w:val="150"/>
          <w:sz w:val="37"/>
        </w:rPr>
        <w:t> </w:t>
      </w:r>
      <w:r>
        <w:rPr>
          <w:b/>
          <w:color w:val="263133"/>
          <w:sz w:val="37"/>
        </w:rPr>
        <w:t>Compliance</w:t>
      </w:r>
      <w:r>
        <w:rPr>
          <w:b/>
          <w:color w:val="263133"/>
          <w:spacing w:val="64"/>
          <w:w w:val="150"/>
          <w:sz w:val="37"/>
        </w:rPr>
        <w:t> </w:t>
      </w:r>
      <w:r>
        <w:rPr>
          <w:b/>
          <w:color w:val="263133"/>
          <w:spacing w:val="-2"/>
          <w:sz w:val="37"/>
        </w:rPr>
        <w:t>Review</w:t>
      </w:r>
    </w:p>
    <w:p>
      <w:pPr>
        <w:pStyle w:val="BodyText"/>
        <w:spacing w:line="264" w:lineRule="auto" w:before="167"/>
        <w:ind w:left="960" w:right="228" w:hanging="8"/>
      </w:pPr>
      <w:r>
        <w:rPr>
          <w:color w:val="0E1113"/>
          <w:w w:val="110"/>
        </w:rPr>
        <w:t>The </w:t>
      </w:r>
      <w:r>
        <w:rPr>
          <w:w w:val="110"/>
        </w:rPr>
        <w:t>following </w:t>
      </w:r>
      <w:r>
        <w:rPr>
          <w:color w:val="0E1113"/>
          <w:w w:val="110"/>
        </w:rPr>
        <w:t>table identifies the requirements outl</w:t>
      </w:r>
      <w:r>
        <w:rPr>
          <w:color w:val="424B4B"/>
          <w:w w:val="110"/>
        </w:rPr>
        <w:t>i</w:t>
      </w:r>
      <w:r>
        <w:rPr>
          <w:color w:val="0E1113"/>
          <w:w w:val="110"/>
        </w:rPr>
        <w:t>ned in Ontario Regulation 588/17</w:t>
      </w:r>
      <w:r>
        <w:rPr>
          <w:color w:val="0E1113"/>
          <w:spacing w:val="-10"/>
          <w:w w:val="110"/>
        </w:rPr>
        <w:t> </w:t>
      </w:r>
      <w:r>
        <w:rPr>
          <w:color w:val="0E1113"/>
          <w:w w:val="110"/>
        </w:rPr>
        <w:t>for</w:t>
      </w:r>
      <w:r>
        <w:rPr>
          <w:color w:val="0E1113"/>
          <w:spacing w:val="-16"/>
          <w:w w:val="110"/>
        </w:rPr>
        <w:t> </w:t>
      </w:r>
      <w:r>
        <w:rPr>
          <w:color w:val="0E1113"/>
          <w:w w:val="110"/>
        </w:rPr>
        <w:t>municipalities</w:t>
      </w:r>
      <w:r>
        <w:rPr>
          <w:color w:val="0E1113"/>
          <w:spacing w:val="-17"/>
          <w:w w:val="110"/>
        </w:rPr>
        <w:t> </w:t>
      </w:r>
      <w:r>
        <w:rPr>
          <w:color w:val="0E1113"/>
          <w:w w:val="110"/>
        </w:rPr>
        <w:t>to</w:t>
      </w:r>
      <w:r>
        <w:rPr>
          <w:color w:val="0E1113"/>
          <w:spacing w:val="-11"/>
          <w:w w:val="110"/>
        </w:rPr>
        <w:t> </w:t>
      </w:r>
      <w:r>
        <w:rPr>
          <w:color w:val="0E1113"/>
          <w:w w:val="110"/>
        </w:rPr>
        <w:t>meet</w:t>
      </w:r>
      <w:r>
        <w:rPr>
          <w:color w:val="0E1113"/>
          <w:spacing w:val="-18"/>
          <w:w w:val="110"/>
        </w:rPr>
        <w:t> </w:t>
      </w:r>
      <w:r>
        <w:rPr>
          <w:color w:val="0E1113"/>
          <w:w w:val="110"/>
        </w:rPr>
        <w:t>by</w:t>
      </w:r>
      <w:r>
        <w:rPr>
          <w:color w:val="0E1113"/>
          <w:spacing w:val="-17"/>
          <w:w w:val="110"/>
        </w:rPr>
        <w:t> </w:t>
      </w:r>
      <w:r>
        <w:rPr>
          <w:color w:val="0E1113"/>
          <w:w w:val="110"/>
        </w:rPr>
        <w:t>July</w:t>
      </w:r>
      <w:r>
        <w:rPr>
          <w:color w:val="0E1113"/>
          <w:spacing w:val="-18"/>
          <w:w w:val="110"/>
        </w:rPr>
        <w:t> </w:t>
      </w:r>
      <w:r>
        <w:rPr>
          <w:color w:val="0E1113"/>
          <w:w w:val="110"/>
        </w:rPr>
        <w:t>1,</w:t>
      </w:r>
      <w:r>
        <w:rPr>
          <w:color w:val="0E1113"/>
          <w:spacing w:val="-18"/>
          <w:w w:val="110"/>
        </w:rPr>
        <w:t> </w:t>
      </w:r>
      <w:r>
        <w:rPr>
          <w:color w:val="0E1113"/>
          <w:w w:val="110"/>
        </w:rPr>
        <w:t>2022</w:t>
      </w:r>
      <w:r>
        <w:rPr>
          <w:color w:val="424B4B"/>
          <w:w w:val="110"/>
        </w:rPr>
        <w:t>.</w:t>
      </w:r>
      <w:r>
        <w:rPr>
          <w:color w:val="424B4B"/>
          <w:spacing w:val="-17"/>
          <w:w w:val="110"/>
        </w:rPr>
        <w:t> </w:t>
      </w:r>
      <w:r>
        <w:rPr>
          <w:color w:val="0E1113"/>
          <w:w w:val="110"/>
        </w:rPr>
        <w:t>Next</w:t>
      </w:r>
      <w:r>
        <w:rPr>
          <w:color w:val="0E1113"/>
          <w:spacing w:val="-17"/>
          <w:w w:val="110"/>
        </w:rPr>
        <w:t> </w:t>
      </w:r>
      <w:r>
        <w:rPr>
          <w:color w:val="0E1113"/>
          <w:w w:val="110"/>
        </w:rPr>
        <w:t>to</w:t>
      </w:r>
      <w:r>
        <w:rPr>
          <w:color w:val="0E1113"/>
          <w:spacing w:val="-2"/>
          <w:w w:val="110"/>
        </w:rPr>
        <w:t> </w:t>
      </w:r>
      <w:r>
        <w:rPr>
          <w:color w:val="0E1113"/>
          <w:w w:val="110"/>
        </w:rPr>
        <w:t>each</w:t>
      </w:r>
      <w:r>
        <w:rPr>
          <w:color w:val="0E1113"/>
          <w:spacing w:val="-11"/>
          <w:w w:val="110"/>
        </w:rPr>
        <w:t> </w:t>
      </w:r>
      <w:r>
        <w:rPr>
          <w:color w:val="0E1113"/>
          <w:w w:val="110"/>
        </w:rPr>
        <w:t>requirement</w:t>
      </w:r>
      <w:r>
        <w:rPr>
          <w:color w:val="0E1113"/>
          <w:spacing w:val="-4"/>
          <w:w w:val="110"/>
        </w:rPr>
        <w:t> </w:t>
      </w:r>
      <w:r>
        <w:rPr>
          <w:color w:val="0E1113"/>
          <w:w w:val="110"/>
        </w:rPr>
        <w:t>a</w:t>
      </w:r>
      <w:r>
        <w:rPr>
          <w:color w:val="0E1113"/>
          <w:spacing w:val="-11"/>
          <w:w w:val="110"/>
        </w:rPr>
        <w:t> </w:t>
      </w:r>
      <w:r>
        <w:rPr>
          <w:color w:val="0E1113"/>
          <w:w w:val="110"/>
        </w:rPr>
        <w:t>page or</w:t>
      </w:r>
      <w:r>
        <w:rPr>
          <w:color w:val="0E1113"/>
          <w:spacing w:val="-4"/>
          <w:w w:val="110"/>
        </w:rPr>
        <w:t> </w:t>
      </w:r>
      <w:r>
        <w:rPr>
          <w:color w:val="0E1113"/>
          <w:w w:val="110"/>
        </w:rPr>
        <w:t>section</w:t>
      </w:r>
      <w:r>
        <w:rPr>
          <w:color w:val="0E1113"/>
          <w:spacing w:val="-3"/>
          <w:w w:val="110"/>
        </w:rPr>
        <w:t> </w:t>
      </w:r>
      <w:r>
        <w:rPr>
          <w:color w:val="0E1113"/>
          <w:w w:val="110"/>
        </w:rPr>
        <w:t>reference is</w:t>
      </w:r>
      <w:r>
        <w:rPr>
          <w:color w:val="0E1113"/>
          <w:spacing w:val="-12"/>
          <w:w w:val="110"/>
        </w:rPr>
        <w:t> </w:t>
      </w:r>
      <w:r>
        <w:rPr>
          <w:color w:val="0E1113"/>
          <w:w w:val="110"/>
        </w:rPr>
        <w:t>included in addition to any necessary</w:t>
      </w:r>
      <w:r>
        <w:rPr>
          <w:color w:val="0E1113"/>
          <w:w w:val="110"/>
        </w:rPr>
        <w:t> commentary.</w:t>
      </w:r>
    </w:p>
    <w:p>
      <w:pPr>
        <w:pStyle w:val="BodyText"/>
        <w:spacing w:before="10"/>
        <w:rPr>
          <w:sz w:val="26"/>
        </w:rPr>
      </w:pPr>
    </w:p>
    <w:p>
      <w:pPr>
        <w:tabs>
          <w:tab w:pos="6924" w:val="left" w:leader="none"/>
        </w:tabs>
        <w:spacing w:line="291" w:lineRule="exact" w:before="0"/>
        <w:ind w:left="5087" w:right="0" w:firstLine="0"/>
        <w:jc w:val="left"/>
        <w:rPr>
          <w:b/>
          <w:sz w:val="23"/>
        </w:rPr>
      </w:pPr>
      <w:r>
        <w:rPr>
          <w:b/>
          <w:color w:val="263133"/>
          <w:w w:val="105"/>
          <w:sz w:val="23"/>
        </w:rPr>
        <w:t>O.</w:t>
      </w:r>
      <w:r>
        <w:rPr>
          <w:b/>
          <w:color w:val="263133"/>
          <w:spacing w:val="20"/>
          <w:w w:val="105"/>
          <w:sz w:val="23"/>
        </w:rPr>
        <w:t> </w:t>
      </w:r>
      <w:r>
        <w:rPr>
          <w:b/>
          <w:color w:val="263133"/>
          <w:spacing w:val="-4"/>
          <w:w w:val="105"/>
          <w:sz w:val="23"/>
        </w:rPr>
        <w:t>Reg</w:t>
      </w:r>
      <w:r>
        <w:rPr>
          <w:b/>
          <w:color w:val="4F5B5D"/>
          <w:spacing w:val="-4"/>
          <w:w w:val="105"/>
          <w:sz w:val="23"/>
        </w:rPr>
        <w:t>.</w:t>
      </w:r>
      <w:r>
        <w:rPr>
          <w:b/>
          <w:color w:val="4F5B5D"/>
          <w:sz w:val="23"/>
        </w:rPr>
        <w:tab/>
      </w:r>
      <w:r>
        <w:rPr>
          <w:b/>
          <w:color w:val="263133"/>
          <w:spacing w:val="-5"/>
          <w:w w:val="105"/>
          <w:position w:val="14"/>
          <w:sz w:val="23"/>
        </w:rPr>
        <w:t>AMP</w:t>
      </w:r>
    </w:p>
    <w:p>
      <w:pPr>
        <w:spacing w:after="0" w:line="291" w:lineRule="exact"/>
        <w:jc w:val="left"/>
        <w:rPr>
          <w:sz w:val="23"/>
        </w:rPr>
        <w:sectPr>
          <w:pgSz w:w="12220" w:h="15760"/>
          <w:pgMar w:top="1560" w:bottom="280" w:left="700" w:right="1120"/>
        </w:sectPr>
      </w:pPr>
    </w:p>
    <w:p>
      <w:pPr>
        <w:spacing w:line="263" w:lineRule="exact" w:before="0"/>
        <w:ind w:left="2047" w:right="0" w:firstLine="0"/>
        <w:jc w:val="left"/>
        <w:rPr>
          <w:b/>
          <w:sz w:val="23"/>
        </w:rPr>
      </w:pPr>
      <w:r>
        <w:rPr>
          <w:b/>
          <w:color w:val="263133"/>
          <w:spacing w:val="-2"/>
          <w:w w:val="110"/>
          <w:sz w:val="23"/>
        </w:rPr>
        <w:t>Requirement</w:t>
      </w:r>
    </w:p>
    <w:p>
      <w:pPr>
        <w:spacing w:before="142"/>
        <w:ind w:left="1415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263133"/>
          <w:spacing w:val="-2"/>
          <w:sz w:val="23"/>
        </w:rPr>
        <w:t>Section</w:t>
      </w:r>
    </w:p>
    <w:p>
      <w:pPr>
        <w:tabs>
          <w:tab w:pos="2533" w:val="left" w:leader="none"/>
        </w:tabs>
        <w:spacing w:line="271" w:lineRule="auto" w:before="0"/>
        <w:ind w:left="558" w:right="1058" w:firstLine="167"/>
        <w:jc w:val="left"/>
        <w:rPr>
          <w:b/>
          <w:sz w:val="23"/>
        </w:rPr>
      </w:pPr>
      <w:r>
        <w:rPr/>
        <w:br w:type="column"/>
      </w:r>
      <w:r>
        <w:rPr>
          <w:b/>
          <w:color w:val="263133"/>
          <w:spacing w:val="-2"/>
          <w:w w:val="110"/>
          <w:sz w:val="23"/>
        </w:rPr>
        <w:t>Section</w:t>
      </w:r>
      <w:r>
        <w:rPr>
          <w:b/>
          <w:color w:val="263133"/>
          <w:sz w:val="23"/>
        </w:rPr>
        <w:tab/>
      </w:r>
      <w:r>
        <w:rPr>
          <w:b/>
          <w:color w:val="263133"/>
          <w:spacing w:val="-2"/>
          <w:w w:val="110"/>
          <w:sz w:val="23"/>
        </w:rPr>
        <w:t>Status Re</w:t>
      </w:r>
      <w:r>
        <w:rPr>
          <w:b/>
          <w:color w:val="424B4B"/>
          <w:spacing w:val="-2"/>
          <w:w w:val="110"/>
          <w:sz w:val="23"/>
        </w:rPr>
        <w:t>f</w:t>
      </w:r>
      <w:r>
        <w:rPr>
          <w:b/>
          <w:color w:val="263133"/>
          <w:spacing w:val="-2"/>
          <w:w w:val="110"/>
          <w:sz w:val="23"/>
        </w:rPr>
        <w:t>erence</w:t>
      </w:r>
    </w:p>
    <w:p>
      <w:pPr>
        <w:spacing w:after="0" w:line="271" w:lineRule="auto"/>
        <w:jc w:val="left"/>
        <w:rPr>
          <w:sz w:val="23"/>
        </w:rPr>
        <w:sectPr>
          <w:type w:val="continuous"/>
          <w:pgSz w:w="12220" w:h="15760"/>
          <w:pgMar w:top="340" w:bottom="280" w:left="700" w:right="1120"/>
          <w:cols w:num="3" w:equalWidth="0">
            <w:col w:w="3625" w:space="40"/>
            <w:col w:w="2313" w:space="39"/>
            <w:col w:w="4383"/>
          </w:cols>
        </w:sectPr>
      </w:pPr>
    </w:p>
    <w:p>
      <w:pPr>
        <w:pStyle w:val="BodyText"/>
        <w:tabs>
          <w:tab w:pos="4904" w:val="left" w:leader="none"/>
          <w:tab w:pos="6489" w:val="left" w:leader="none"/>
          <w:tab w:pos="8417" w:val="left" w:leader="none"/>
        </w:tabs>
        <w:spacing w:line="127" w:lineRule="auto" w:before="130"/>
        <w:ind w:left="1064" w:right="930" w:firstLine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5409546</wp:posOffset>
                </wp:positionH>
                <wp:positionV relativeFrom="paragraph">
                  <wp:posOffset>-9235</wp:posOffset>
                </wp:positionV>
                <wp:extent cx="1294765" cy="127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294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4765" h="0">
                              <a:moveTo>
                                <a:pt x="0" y="0"/>
                              </a:moveTo>
                              <a:lnTo>
                                <a:pt x="1294383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000" from="425.948547pt,-.727228pt" to="527.868515pt,-.727228pt" stroked="true" strokeweight="1.441757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1132585</wp:posOffset>
                </wp:positionH>
                <wp:positionV relativeFrom="paragraph">
                  <wp:posOffset>-9235</wp:posOffset>
                </wp:positionV>
                <wp:extent cx="3348990" cy="127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3348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8990" h="0">
                              <a:moveTo>
                                <a:pt x="0" y="0"/>
                              </a:moveTo>
                              <a:lnTo>
                                <a:pt x="3348912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89.17997pt,-.727228pt" to="352.873849pt,-.727228pt" stroked="true" strokeweight="1.2014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E1113"/>
          <w:w w:val="105"/>
          <w:position w:val="14"/>
        </w:rPr>
        <w:t>Summary</w:t>
      </w:r>
      <w:r>
        <w:rPr>
          <w:color w:val="0E1113"/>
          <w:w w:val="105"/>
          <w:position w:val="14"/>
        </w:rPr>
        <w:t> of assets in each</w:t>
      </w:r>
      <w:r>
        <w:rPr>
          <w:color w:val="0E1113"/>
          <w:position w:val="14"/>
        </w:rPr>
        <w:tab/>
      </w:r>
      <w:r>
        <w:rPr>
          <w:color w:val="0E1113"/>
          <w:w w:val="105"/>
        </w:rPr>
        <w:t>S.5(2), 3(</w:t>
      </w:r>
      <w:r>
        <w:rPr>
          <w:color w:val="263133"/>
          <w:w w:val="105"/>
        </w:rPr>
        <w:t>i</w:t>
      </w:r>
      <w:r>
        <w:rPr>
          <w:color w:val="0E1113"/>
          <w:w w:val="105"/>
        </w:rPr>
        <w:t>)</w:t>
      </w:r>
      <w:r>
        <w:rPr>
          <w:color w:val="0E1113"/>
        </w:rPr>
        <w:tab/>
      </w:r>
      <w:r>
        <w:rPr>
          <w:color w:val="0E1113"/>
          <w:w w:val="105"/>
        </w:rPr>
        <w:t>4</w:t>
      </w:r>
      <w:r>
        <w:rPr>
          <w:color w:val="4F5B5D"/>
          <w:w w:val="105"/>
        </w:rPr>
        <w:t>.</w:t>
      </w:r>
      <w:r>
        <w:rPr>
          <w:color w:val="0E1113"/>
          <w:w w:val="105"/>
        </w:rPr>
        <w:t>1.1 </w:t>
      </w:r>
      <w:r>
        <w:rPr>
          <w:color w:val="4F5B5D"/>
          <w:w w:val="105"/>
        </w:rPr>
        <w:t>- </w:t>
      </w:r>
      <w:r>
        <w:rPr>
          <w:color w:val="0E1113"/>
          <w:w w:val="105"/>
        </w:rPr>
        <w:t>4</w:t>
      </w:r>
      <w:r>
        <w:rPr>
          <w:color w:val="424B4B"/>
          <w:w w:val="105"/>
        </w:rPr>
        <w:t>.</w:t>
      </w:r>
      <w:r>
        <w:rPr>
          <w:color w:val="0E1113"/>
          <w:w w:val="105"/>
        </w:rPr>
        <w:t>6.1</w:t>
      </w:r>
      <w:r>
        <w:rPr>
          <w:color w:val="0E1113"/>
        </w:rPr>
        <w:tab/>
      </w:r>
      <w:r>
        <w:rPr>
          <w:color w:val="0E1113"/>
          <w:spacing w:val="-2"/>
          <w:w w:val="105"/>
        </w:rPr>
        <w:t>Comp</w:t>
      </w:r>
      <w:r>
        <w:rPr>
          <w:color w:val="263133"/>
          <w:spacing w:val="-2"/>
          <w:w w:val="105"/>
        </w:rPr>
        <w:t>l</w:t>
      </w:r>
      <w:r>
        <w:rPr>
          <w:color w:val="0E1113"/>
          <w:spacing w:val="-2"/>
          <w:w w:val="105"/>
        </w:rPr>
        <w:t>ete category</w:t>
      </w:r>
    </w:p>
    <w:p>
      <w:pPr>
        <w:pStyle w:val="BodyText"/>
        <w:spacing w:line="266" w:lineRule="auto" w:before="56"/>
        <w:ind w:left="1065" w:right="5786" w:hanging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3446343</wp:posOffset>
                </wp:positionH>
                <wp:positionV relativeFrom="paragraph">
                  <wp:posOffset>128676</wp:posOffset>
                </wp:positionV>
                <wp:extent cx="3070860" cy="359346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3070860" cy="3593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54"/>
                              <w:gridCol w:w="935"/>
                              <w:gridCol w:w="888"/>
                              <w:gridCol w:w="1339"/>
                            </w:tblGrid>
                            <w:tr>
                              <w:trPr>
                                <w:trHeight w:val="262" w:hRule="atLeast"/>
                              </w:trPr>
                              <w:tc>
                                <w:tcPr>
                                  <w:tcW w:w="1554" w:type="dxa"/>
                                </w:tcPr>
                                <w:p>
                                  <w:pPr>
                                    <w:pStyle w:val="TableParagraph"/>
                                    <w:spacing w:line="242" w:lineRule="exact"/>
                                    <w:ind w:left="37" w:right="9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w w:val="115"/>
                                      <w:sz w:val="23"/>
                                    </w:rPr>
                                    <w:t>S</w:t>
                                  </w:r>
                                  <w:r>
                                    <w:rPr>
                                      <w:color w:val="424B4B"/>
                                      <w:w w:val="11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color w:val="0E1113"/>
                                      <w:w w:val="115"/>
                                      <w:sz w:val="23"/>
                                    </w:rPr>
                                    <w:t>5(2)</w:t>
                                  </w:r>
                                  <w:r>
                                    <w:rPr>
                                      <w:color w:val="263133"/>
                                      <w:w w:val="115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color w:val="263133"/>
                                      <w:spacing w:val="-2"/>
                                      <w:w w:val="11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w w:val="115"/>
                                      <w:sz w:val="23"/>
                                    </w:rPr>
                                    <w:t>3(ii)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42" w:lineRule="exact"/>
                                    <w:ind w:left="14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w w:val="115"/>
                                      <w:sz w:val="23"/>
                                    </w:rPr>
                                    <w:t>4.1.1</w:t>
                                  </w:r>
                                  <w:r>
                                    <w:rPr>
                                      <w:color w:val="0E1113"/>
                                      <w:spacing w:val="-7"/>
                                      <w:w w:val="11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424B4B"/>
                                      <w:w w:val="115"/>
                                      <w:sz w:val="23"/>
                                    </w:rPr>
                                    <w:t>-</w:t>
                                  </w:r>
                                  <w:r>
                                    <w:rPr>
                                      <w:color w:val="424B4B"/>
                                      <w:spacing w:val="9"/>
                                      <w:w w:val="11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w w:val="115"/>
                                      <w:sz w:val="23"/>
                                    </w:rPr>
                                    <w:t>4.6.1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>
                                  <w:pPr>
                                    <w:pStyle w:val="TableParagraph"/>
                                    <w:spacing w:line="242" w:lineRule="exact"/>
                                    <w:ind w:right="4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pacing w:val="-2"/>
                                      <w:w w:val="105"/>
                                      <w:sz w:val="23"/>
                                    </w:rPr>
                                    <w:t>Complete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1" w:hRule="atLeast"/>
                              </w:trPr>
                              <w:tc>
                                <w:tcPr>
                                  <w:tcW w:w="1554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2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exact"/>
                                    <w:ind w:left="37" w:right="10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w w:val="115"/>
                                      <w:sz w:val="23"/>
                                    </w:rPr>
                                    <w:t>S.5(2),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w w:val="115"/>
                                      <w:sz w:val="23"/>
                                    </w:rPr>
                                    <w:t> 3(iii)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2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exact"/>
                                    <w:ind w:right="60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w w:val="110"/>
                                      <w:sz w:val="23"/>
                                    </w:rPr>
                                    <w:t>4.1.3</w:t>
                                  </w:r>
                                  <w:r>
                                    <w:rPr>
                                      <w:color w:val="0E1113"/>
                                      <w:spacing w:val="20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E1113"/>
                                      <w:spacing w:val="-10"/>
                                      <w:w w:val="110"/>
                                      <w:sz w:val="2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2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exact"/>
                                    <w:ind w:left="6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pacing w:val="-4"/>
                                      <w:w w:val="110"/>
                                      <w:sz w:val="23"/>
                                    </w:rPr>
                                    <w:t>4</w:t>
                                  </w:r>
                                  <w:r>
                                    <w:rPr>
                                      <w:color w:val="263133"/>
                                      <w:spacing w:val="-4"/>
                                      <w:w w:val="110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color w:val="0E1113"/>
                                      <w:spacing w:val="-4"/>
                                      <w:w w:val="110"/>
                                      <w:sz w:val="23"/>
                                    </w:rPr>
                                    <w:t>6</w:t>
                                  </w:r>
                                  <w:r>
                                    <w:rPr>
                                      <w:color w:val="263133"/>
                                      <w:spacing w:val="-4"/>
                                      <w:w w:val="110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color w:val="0E1113"/>
                                      <w:spacing w:val="-4"/>
                                      <w:w w:val="110"/>
                                      <w:sz w:val="2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5" w:lineRule="exact"/>
                                    <w:ind w:right="4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pacing w:val="-2"/>
                                      <w:w w:val="105"/>
                                      <w:sz w:val="23"/>
                                    </w:rPr>
                                    <w:t>Complete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85" w:hRule="atLeast"/>
                              </w:trPr>
                              <w:tc>
                                <w:tcPr>
                                  <w:tcW w:w="1554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2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7" w:right="10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w w:val="115"/>
                                      <w:sz w:val="23"/>
                                    </w:rPr>
                                    <w:t>S.5(2),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w w:val="115"/>
                                      <w:sz w:val="23"/>
                                    </w:rPr>
                                    <w:t> 3(iv)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2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60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w w:val="110"/>
                                      <w:sz w:val="23"/>
                                    </w:rPr>
                                    <w:t>4.1.2</w:t>
                                  </w:r>
                                  <w:r>
                                    <w:rPr>
                                      <w:color w:val="0E1113"/>
                                      <w:spacing w:val="20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E1113"/>
                                      <w:spacing w:val="-10"/>
                                      <w:w w:val="110"/>
                                      <w:sz w:val="2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2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pacing w:val="-4"/>
                                      <w:w w:val="110"/>
                                      <w:sz w:val="23"/>
                                    </w:rPr>
                                    <w:t>4.6.2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2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pacing w:val="-2"/>
                                      <w:w w:val="105"/>
                                      <w:sz w:val="23"/>
                                    </w:rPr>
                                    <w:t>Complete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5" w:hRule="atLeast"/>
                              </w:trPr>
                              <w:tc>
                                <w:tcPr>
                                  <w:tcW w:w="1554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exact"/>
                                    <w:ind w:left="35" w:right="10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w w:val="115"/>
                                      <w:sz w:val="23"/>
                                    </w:rPr>
                                    <w:t>S.5(2),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w w:val="11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E1113"/>
                                      <w:spacing w:val="-4"/>
                                      <w:w w:val="115"/>
                                      <w:sz w:val="23"/>
                                    </w:rPr>
                                    <w:t>3(v)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exact"/>
                                    <w:ind w:right="6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0E1113"/>
                                      <w:sz w:val="23"/>
                                    </w:rPr>
                                    <w:t>4,,1.2</w:t>
                                  </w:r>
                                  <w:r>
                                    <w:rPr>
                                      <w:b/>
                                      <w:color w:val="0E1113"/>
                                      <w:spacing w:val="2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2"/>
                                      <w:sz w:val="2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exact"/>
                                    <w:ind w:left="62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0E1113"/>
                                      <w:spacing w:val="-4"/>
                                      <w:w w:val="110"/>
                                      <w:sz w:val="23"/>
                                    </w:rPr>
                                    <w:t>4.2.2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5" w:lineRule="exact"/>
                                    <w:ind w:right="5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pacing w:val="-2"/>
                                      <w:w w:val="105"/>
                                      <w:sz w:val="23"/>
                                    </w:rPr>
                                    <w:t>Complete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20" w:hRule="atLeast"/>
                              </w:trPr>
                              <w:tc>
                                <w:tcPr>
                                  <w:tcW w:w="15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7"/>
                                    <w:ind w:left="37" w:right="62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w w:val="120"/>
                                      <w:sz w:val="23"/>
                                    </w:rPr>
                                    <w:t>S.5(2),</w:t>
                                  </w:r>
                                  <w:r>
                                    <w:rPr>
                                      <w:color w:val="0E1113"/>
                                      <w:spacing w:val="-15"/>
                                      <w:w w:val="12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E1113"/>
                                      <w:w w:val="120"/>
                                      <w:sz w:val="23"/>
                                    </w:rPr>
                                    <w:t>l(i-</w:t>
                                  </w:r>
                                  <w:r>
                                    <w:rPr>
                                      <w:color w:val="424B4B"/>
                                      <w:spacing w:val="-10"/>
                                      <w:w w:val="120"/>
                                      <w:sz w:val="23"/>
                                    </w:rPr>
                                    <w:t>·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3"/>
                                    <w:ind w:left="9" w:right="10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pacing w:val="-5"/>
                                      <w:w w:val="105"/>
                                      <w:sz w:val="23"/>
                                    </w:rPr>
                                    <w:t>ii)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sz w:val="2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59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0E1113"/>
                                      <w:spacing w:val="-4"/>
                                      <w:w w:val="110"/>
                                      <w:sz w:val="23"/>
                                    </w:rPr>
                                    <w:t>4.1.7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pacing w:val="-2"/>
                                      <w:w w:val="105"/>
                                      <w:sz w:val="23"/>
                                    </w:rPr>
                                    <w:t>Complete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8" w:hRule="atLeast"/>
                              </w:trPr>
                              <w:tc>
                                <w:tcPr>
                                  <w:tcW w:w="1554" w:type="dxa"/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ind w:left="37" w:right="10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w w:val="110"/>
                                      <w:sz w:val="23"/>
                                    </w:rPr>
                                    <w:t>S.5(2)</w:t>
                                  </w:r>
                                  <w:r>
                                    <w:rPr>
                                      <w:color w:val="424B4B"/>
                                      <w:w w:val="110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color w:val="424B4B"/>
                                      <w:spacing w:val="40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E1113"/>
                                      <w:spacing w:val="-10"/>
                                      <w:w w:val="110"/>
                                      <w:sz w:val="2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555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0E1113"/>
                                      <w:spacing w:val="-4"/>
                                      <w:w w:val="110"/>
                                      <w:sz w:val="23"/>
                                    </w:rPr>
                                    <w:t>4.1.7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5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pacing w:val="-2"/>
                                      <w:w w:val="105"/>
                                      <w:sz w:val="23"/>
                                    </w:rPr>
                                    <w:t>Complete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18" w:hRule="atLeast"/>
                              </w:trPr>
                              <w:tc>
                                <w:tcPr>
                                  <w:tcW w:w="1554" w:type="dxa"/>
                                </w:tcPr>
                                <w:p>
                                  <w:pPr>
                                    <w:pStyle w:val="TableParagraph"/>
                                    <w:spacing w:before="222"/>
                                    <w:ind w:left="37" w:right="100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w w:val="115"/>
                                      <w:sz w:val="23"/>
                                    </w:rPr>
                                    <w:t>S.5(2)</w:t>
                                  </w:r>
                                  <w:r>
                                    <w:rPr>
                                      <w:color w:val="263133"/>
                                      <w:w w:val="115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color w:val="263133"/>
                                      <w:spacing w:val="-4"/>
                                      <w:w w:val="11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E1113"/>
                                      <w:spacing w:val="-10"/>
                                      <w:w w:val="115"/>
                                      <w:sz w:val="2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222"/>
                                    <w:ind w:left="14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63133"/>
                                      <w:w w:val="110"/>
                                      <w:sz w:val="23"/>
                                    </w:rPr>
                                    <w:t>4</w:t>
                                  </w:r>
                                  <w:r>
                                    <w:rPr>
                                      <w:color w:val="0E1113"/>
                                      <w:w w:val="110"/>
                                      <w:sz w:val="23"/>
                                    </w:rPr>
                                    <w:t>.1.4</w:t>
                                  </w:r>
                                  <w:r>
                                    <w:rPr>
                                      <w:color w:val="0E1113"/>
                                      <w:spacing w:val="21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E1113"/>
                                      <w:w w:val="110"/>
                                      <w:sz w:val="23"/>
                                    </w:rPr>
                                    <w:t>-</w:t>
                                  </w:r>
                                  <w:r>
                                    <w:rPr>
                                      <w:color w:val="0E1113"/>
                                      <w:spacing w:val="19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E1113"/>
                                      <w:spacing w:val="-4"/>
                                      <w:w w:val="110"/>
                                      <w:sz w:val="23"/>
                                    </w:rPr>
                                    <w:t>4.2.4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>
                                  <w:pPr>
                                    <w:pStyle w:val="TableParagraph"/>
                                    <w:spacing w:before="227"/>
                                    <w:ind w:right="6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pacing w:val="-2"/>
                                      <w:w w:val="105"/>
                                      <w:sz w:val="23"/>
                                    </w:rPr>
                                    <w:t>Complete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1" w:hRule="atLeast"/>
                              </w:trPr>
                              <w:tc>
                                <w:tcPr>
                                  <w:tcW w:w="1554" w:type="dxa"/>
                                </w:tcPr>
                                <w:p>
                                  <w:pPr>
                                    <w:pStyle w:val="TableParagraph"/>
                                    <w:spacing w:before="219"/>
                                    <w:ind w:left="37" w:right="10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w w:val="115"/>
                                      <w:sz w:val="23"/>
                                    </w:rPr>
                                    <w:t>S.5(2),</w:t>
                                  </w:r>
                                  <w:r>
                                    <w:rPr>
                                      <w:color w:val="0E1113"/>
                                      <w:spacing w:val="-10"/>
                                      <w:w w:val="115"/>
                                      <w:sz w:val="23"/>
                                    </w:rPr>
                                    <w:t> 4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224"/>
                                    <w:ind w:left="2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z w:val="23"/>
                                    </w:rPr>
                                    <w:t>Appendix</w:t>
                                  </w:r>
                                  <w:r>
                                    <w:rPr>
                                      <w:color w:val="0E1113"/>
                                      <w:spacing w:val="69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E1113"/>
                                      <w:spacing w:val="-12"/>
                                      <w:sz w:val="2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>
                                  <w:pPr>
                                    <w:pStyle w:val="TableParagraph"/>
                                    <w:spacing w:before="224"/>
                                    <w:ind w:right="6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pacing w:val="-2"/>
                                      <w:w w:val="105"/>
                                      <w:sz w:val="23"/>
                                    </w:rPr>
                                    <w:t>Complete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1554" w:type="dxa"/>
                                </w:tcPr>
                                <w:p>
                                  <w:pPr>
                                    <w:pStyle w:val="TableParagraph"/>
                                    <w:spacing w:line="245" w:lineRule="exact" w:before="85"/>
                                    <w:ind w:left="25" w:right="10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w w:val="115"/>
                                      <w:sz w:val="23"/>
                                    </w:rPr>
                                    <w:t>S.5(2),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w w:val="11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E1113"/>
                                      <w:spacing w:val="-4"/>
                                      <w:w w:val="115"/>
                                      <w:sz w:val="23"/>
                                    </w:rPr>
                                    <w:t>5(i-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365601pt;margin-top:10.132015pt;width:241.8pt;height:282.95pt;mso-position-horizontal-relative:page;mso-position-vertical-relative:paragraph;z-index:15745024" type="#_x0000_t202" id="docshape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54"/>
                        <w:gridCol w:w="935"/>
                        <w:gridCol w:w="888"/>
                        <w:gridCol w:w="1339"/>
                      </w:tblGrid>
                      <w:tr>
                        <w:trPr>
                          <w:trHeight w:val="262" w:hRule="atLeast"/>
                        </w:trPr>
                        <w:tc>
                          <w:tcPr>
                            <w:tcW w:w="1554" w:type="dxa"/>
                          </w:tcPr>
                          <w:p>
                            <w:pPr>
                              <w:pStyle w:val="TableParagraph"/>
                              <w:spacing w:line="242" w:lineRule="exact"/>
                              <w:ind w:left="37" w:right="9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w w:val="115"/>
                                <w:sz w:val="23"/>
                              </w:rPr>
                              <w:t>S</w:t>
                            </w:r>
                            <w:r>
                              <w:rPr>
                                <w:color w:val="424B4B"/>
                                <w:w w:val="11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color w:val="0E1113"/>
                                <w:w w:val="115"/>
                                <w:sz w:val="23"/>
                              </w:rPr>
                              <w:t>5(2)</w:t>
                            </w:r>
                            <w:r>
                              <w:rPr>
                                <w:color w:val="263133"/>
                                <w:w w:val="115"/>
                                <w:sz w:val="23"/>
                              </w:rPr>
                              <w:t>,</w:t>
                            </w:r>
                            <w:r>
                              <w:rPr>
                                <w:color w:val="263133"/>
                                <w:spacing w:val="-2"/>
                                <w:w w:val="11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E1113"/>
                                <w:spacing w:val="-2"/>
                                <w:w w:val="115"/>
                                <w:sz w:val="23"/>
                              </w:rPr>
                              <w:t>3(ii)</w:t>
                            </w:r>
                          </w:p>
                        </w:tc>
                        <w:tc>
                          <w:tcPr>
                            <w:tcW w:w="182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42" w:lineRule="exact"/>
                              <w:ind w:left="148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w w:val="115"/>
                                <w:sz w:val="23"/>
                              </w:rPr>
                              <w:t>4.1.1</w:t>
                            </w:r>
                            <w:r>
                              <w:rPr>
                                <w:color w:val="0E1113"/>
                                <w:spacing w:val="-7"/>
                                <w:w w:val="11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424B4B"/>
                                <w:w w:val="115"/>
                                <w:sz w:val="23"/>
                              </w:rPr>
                              <w:t>-</w:t>
                            </w:r>
                            <w:r>
                              <w:rPr>
                                <w:color w:val="424B4B"/>
                                <w:spacing w:val="9"/>
                                <w:w w:val="11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E1113"/>
                                <w:spacing w:val="-2"/>
                                <w:w w:val="115"/>
                                <w:sz w:val="23"/>
                              </w:rPr>
                              <w:t>4.6.1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>
                            <w:pPr>
                              <w:pStyle w:val="TableParagraph"/>
                              <w:spacing w:line="242" w:lineRule="exact"/>
                              <w:ind w:right="4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spacing w:val="-2"/>
                                <w:w w:val="105"/>
                                <w:sz w:val="23"/>
                              </w:rPr>
                              <w:t>Complete</w:t>
                            </w:r>
                          </w:p>
                        </w:tc>
                      </w:tr>
                      <w:tr>
                        <w:trPr>
                          <w:trHeight w:val="591" w:hRule="atLeast"/>
                        </w:trPr>
                        <w:tc>
                          <w:tcPr>
                            <w:tcW w:w="1554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exact"/>
                              <w:ind w:left="37" w:right="10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w w:val="115"/>
                                <w:sz w:val="23"/>
                              </w:rPr>
                              <w:t>S.5(2),</w:t>
                            </w:r>
                            <w:r>
                              <w:rPr>
                                <w:color w:val="0E1113"/>
                                <w:spacing w:val="-2"/>
                                <w:w w:val="115"/>
                                <w:sz w:val="23"/>
                              </w:rPr>
                              <w:t> 3(iii)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exact"/>
                              <w:ind w:right="60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w w:val="110"/>
                                <w:sz w:val="23"/>
                              </w:rPr>
                              <w:t>4.1.3</w:t>
                            </w:r>
                            <w:r>
                              <w:rPr>
                                <w:color w:val="0E1113"/>
                                <w:spacing w:val="20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E1113"/>
                                <w:spacing w:val="-10"/>
                                <w:w w:val="110"/>
                                <w:sz w:val="2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exact"/>
                              <w:ind w:left="68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spacing w:val="-4"/>
                                <w:w w:val="110"/>
                                <w:sz w:val="23"/>
                              </w:rPr>
                              <w:t>4</w:t>
                            </w:r>
                            <w:r>
                              <w:rPr>
                                <w:color w:val="263133"/>
                                <w:spacing w:val="-4"/>
                                <w:w w:val="11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color w:val="0E1113"/>
                                <w:spacing w:val="-4"/>
                                <w:w w:val="110"/>
                                <w:sz w:val="23"/>
                              </w:rPr>
                              <w:t>6</w:t>
                            </w:r>
                            <w:r>
                              <w:rPr>
                                <w:color w:val="263133"/>
                                <w:spacing w:val="-4"/>
                                <w:w w:val="11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color w:val="0E1113"/>
                                <w:spacing w:val="-4"/>
                                <w:w w:val="110"/>
                                <w:sz w:val="2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5" w:lineRule="exact"/>
                              <w:ind w:right="4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spacing w:val="-2"/>
                                <w:w w:val="105"/>
                                <w:sz w:val="23"/>
                              </w:rPr>
                              <w:t>Complete</w:t>
                            </w:r>
                          </w:p>
                        </w:tc>
                      </w:tr>
                      <w:tr>
                        <w:trPr>
                          <w:trHeight w:val="885" w:hRule="atLeast"/>
                        </w:trPr>
                        <w:tc>
                          <w:tcPr>
                            <w:tcW w:w="1554" w:type="dxa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7" w:right="10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w w:val="115"/>
                                <w:sz w:val="23"/>
                              </w:rPr>
                              <w:t>S.5(2),</w:t>
                            </w:r>
                            <w:r>
                              <w:rPr>
                                <w:color w:val="0E1113"/>
                                <w:spacing w:val="-2"/>
                                <w:w w:val="115"/>
                                <w:sz w:val="23"/>
                              </w:rPr>
                              <w:t> 3(iv)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60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w w:val="110"/>
                                <w:sz w:val="23"/>
                              </w:rPr>
                              <w:t>4.1.2</w:t>
                            </w:r>
                            <w:r>
                              <w:rPr>
                                <w:color w:val="0E1113"/>
                                <w:spacing w:val="20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E1113"/>
                                <w:spacing w:val="-10"/>
                                <w:w w:val="110"/>
                                <w:sz w:val="2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8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spacing w:val="-4"/>
                                <w:w w:val="110"/>
                                <w:sz w:val="23"/>
                              </w:rPr>
                              <w:t>4.6.2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spacing w:val="-2"/>
                                <w:w w:val="105"/>
                                <w:sz w:val="23"/>
                              </w:rPr>
                              <w:t>Complete</w:t>
                            </w:r>
                          </w:p>
                        </w:tc>
                      </w:tr>
                      <w:tr>
                        <w:trPr>
                          <w:trHeight w:val="565" w:hRule="atLeast"/>
                        </w:trPr>
                        <w:tc>
                          <w:tcPr>
                            <w:tcW w:w="1554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exact"/>
                              <w:ind w:left="35" w:right="10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w w:val="115"/>
                                <w:sz w:val="23"/>
                              </w:rPr>
                              <w:t>S.5(2),</w:t>
                            </w:r>
                            <w:r>
                              <w:rPr>
                                <w:color w:val="0E1113"/>
                                <w:spacing w:val="-2"/>
                                <w:w w:val="11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E1113"/>
                                <w:spacing w:val="-4"/>
                                <w:w w:val="115"/>
                                <w:sz w:val="23"/>
                              </w:rPr>
                              <w:t>3(v)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exact"/>
                              <w:ind w:right="6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E1113"/>
                                <w:sz w:val="23"/>
                              </w:rPr>
                              <w:t>4,,1.2</w:t>
                            </w:r>
                            <w:r>
                              <w:rPr>
                                <w:b/>
                                <w:color w:val="0E1113"/>
                                <w:spacing w:val="2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sz w:val="2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exact"/>
                              <w:ind w:left="62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E1113"/>
                                <w:spacing w:val="-4"/>
                                <w:w w:val="110"/>
                                <w:sz w:val="23"/>
                              </w:rPr>
                              <w:t>4.2.2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5" w:lineRule="exact"/>
                              <w:ind w:right="5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spacing w:val="-2"/>
                                <w:w w:val="105"/>
                                <w:sz w:val="23"/>
                              </w:rPr>
                              <w:t>Complete</w:t>
                            </w:r>
                          </w:p>
                        </w:tc>
                      </w:tr>
                      <w:tr>
                        <w:trPr>
                          <w:trHeight w:val="1120" w:hRule="atLeast"/>
                        </w:trPr>
                        <w:tc>
                          <w:tcPr>
                            <w:tcW w:w="1554" w:type="dxa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7"/>
                              <w:ind w:left="37" w:right="6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w w:val="120"/>
                                <w:sz w:val="23"/>
                              </w:rPr>
                              <w:t>S.5(2),</w:t>
                            </w:r>
                            <w:r>
                              <w:rPr>
                                <w:color w:val="0E1113"/>
                                <w:spacing w:val="-15"/>
                                <w:w w:val="12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E1113"/>
                                <w:w w:val="120"/>
                                <w:sz w:val="23"/>
                              </w:rPr>
                              <w:t>l(i-</w:t>
                            </w:r>
                            <w:r>
                              <w:rPr>
                                <w:color w:val="424B4B"/>
                                <w:spacing w:val="-10"/>
                                <w:w w:val="120"/>
                                <w:sz w:val="23"/>
                              </w:rPr>
                              <w:t>·</w:t>
                            </w:r>
                          </w:p>
                          <w:p>
                            <w:pPr>
                              <w:pStyle w:val="TableParagraph"/>
                              <w:spacing w:before="33"/>
                              <w:ind w:left="9" w:right="10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spacing w:val="-5"/>
                                <w:w w:val="105"/>
                                <w:sz w:val="23"/>
                              </w:rPr>
                              <w:t>ii)</w:t>
                            </w:r>
                          </w:p>
                        </w:tc>
                        <w:tc>
                          <w:tcPr>
                            <w:tcW w:w="1823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59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E1113"/>
                                <w:spacing w:val="-4"/>
                                <w:w w:val="110"/>
                                <w:sz w:val="23"/>
                              </w:rPr>
                              <w:t>4.1.7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spacing w:val="-2"/>
                                <w:w w:val="105"/>
                                <w:sz w:val="23"/>
                              </w:rPr>
                              <w:t>Complete</w:t>
                            </w:r>
                          </w:p>
                        </w:tc>
                      </w:tr>
                      <w:tr>
                        <w:trPr>
                          <w:trHeight w:val="588" w:hRule="atLeast"/>
                        </w:trPr>
                        <w:tc>
                          <w:tcPr>
                            <w:tcW w:w="1554" w:type="dxa"/>
                          </w:tcPr>
                          <w:p>
                            <w:pPr>
                              <w:pStyle w:val="TableParagraph"/>
                              <w:spacing w:before="85"/>
                              <w:ind w:left="37" w:right="10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w w:val="110"/>
                                <w:sz w:val="23"/>
                              </w:rPr>
                              <w:t>S.5(2)</w:t>
                            </w:r>
                            <w:r>
                              <w:rPr>
                                <w:color w:val="424B4B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color w:val="424B4B"/>
                                <w:spacing w:val="40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E1113"/>
                                <w:spacing w:val="-10"/>
                                <w:w w:val="110"/>
                                <w:sz w:val="2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2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0"/>
                              <w:ind w:left="555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E1113"/>
                                <w:spacing w:val="-4"/>
                                <w:w w:val="110"/>
                                <w:sz w:val="23"/>
                              </w:rPr>
                              <w:t>4.1.7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5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spacing w:val="-2"/>
                                <w:w w:val="105"/>
                                <w:sz w:val="23"/>
                              </w:rPr>
                              <w:t>Complete</w:t>
                            </w:r>
                          </w:p>
                        </w:tc>
                      </w:tr>
                      <w:tr>
                        <w:trPr>
                          <w:trHeight w:val="718" w:hRule="atLeast"/>
                        </w:trPr>
                        <w:tc>
                          <w:tcPr>
                            <w:tcW w:w="1554" w:type="dxa"/>
                          </w:tcPr>
                          <w:p>
                            <w:pPr>
                              <w:pStyle w:val="TableParagraph"/>
                              <w:spacing w:before="222"/>
                              <w:ind w:left="37" w:right="100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w w:val="115"/>
                                <w:sz w:val="23"/>
                              </w:rPr>
                              <w:t>S.5(2)</w:t>
                            </w:r>
                            <w:r>
                              <w:rPr>
                                <w:color w:val="263133"/>
                                <w:w w:val="115"/>
                                <w:sz w:val="23"/>
                              </w:rPr>
                              <w:t>,</w:t>
                            </w:r>
                            <w:r>
                              <w:rPr>
                                <w:color w:val="263133"/>
                                <w:spacing w:val="-4"/>
                                <w:w w:val="11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E1113"/>
                                <w:spacing w:val="-10"/>
                                <w:w w:val="115"/>
                                <w:sz w:val="2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2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222"/>
                              <w:ind w:left="14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63133"/>
                                <w:w w:val="110"/>
                                <w:sz w:val="23"/>
                              </w:rPr>
                              <w:t>4</w:t>
                            </w:r>
                            <w:r>
                              <w:rPr>
                                <w:color w:val="0E1113"/>
                                <w:w w:val="110"/>
                                <w:sz w:val="23"/>
                              </w:rPr>
                              <w:t>.1.4</w:t>
                            </w:r>
                            <w:r>
                              <w:rPr>
                                <w:color w:val="0E1113"/>
                                <w:spacing w:val="21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E1113"/>
                                <w:w w:val="110"/>
                                <w:sz w:val="23"/>
                              </w:rPr>
                              <w:t>-</w:t>
                            </w:r>
                            <w:r>
                              <w:rPr>
                                <w:color w:val="0E1113"/>
                                <w:spacing w:val="19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E1113"/>
                                <w:spacing w:val="-4"/>
                                <w:w w:val="110"/>
                                <w:sz w:val="23"/>
                              </w:rPr>
                              <w:t>4.2.4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>
                            <w:pPr>
                              <w:pStyle w:val="TableParagraph"/>
                              <w:spacing w:before="227"/>
                              <w:ind w:right="6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spacing w:val="-2"/>
                                <w:w w:val="105"/>
                                <w:sz w:val="23"/>
                              </w:rPr>
                              <w:t>Complete</w:t>
                            </w:r>
                          </w:p>
                        </w:tc>
                      </w:tr>
                      <w:tr>
                        <w:trPr>
                          <w:trHeight w:val="581" w:hRule="atLeast"/>
                        </w:trPr>
                        <w:tc>
                          <w:tcPr>
                            <w:tcW w:w="1554" w:type="dxa"/>
                          </w:tcPr>
                          <w:p>
                            <w:pPr>
                              <w:pStyle w:val="TableParagraph"/>
                              <w:spacing w:before="219"/>
                              <w:ind w:left="37" w:right="10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w w:val="115"/>
                                <w:sz w:val="23"/>
                              </w:rPr>
                              <w:t>S.5(2),</w:t>
                            </w:r>
                            <w:r>
                              <w:rPr>
                                <w:color w:val="0E1113"/>
                                <w:spacing w:val="-10"/>
                                <w:w w:val="115"/>
                                <w:sz w:val="23"/>
                              </w:rPr>
                              <w:t> 4</w:t>
                            </w:r>
                          </w:p>
                        </w:tc>
                        <w:tc>
                          <w:tcPr>
                            <w:tcW w:w="182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224"/>
                              <w:ind w:left="223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E1113"/>
                                <w:sz w:val="23"/>
                              </w:rPr>
                              <w:t>Appendix</w:t>
                            </w:r>
                            <w:r>
                              <w:rPr>
                                <w:color w:val="0E1113"/>
                                <w:spacing w:val="69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E1113"/>
                                <w:spacing w:val="-12"/>
                                <w:sz w:val="2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>
                            <w:pPr>
                              <w:pStyle w:val="TableParagraph"/>
                              <w:spacing w:before="224"/>
                              <w:ind w:right="6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spacing w:val="-2"/>
                                <w:w w:val="105"/>
                                <w:sz w:val="23"/>
                              </w:rPr>
                              <w:t>Complete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1554" w:type="dxa"/>
                          </w:tcPr>
                          <w:p>
                            <w:pPr>
                              <w:pStyle w:val="TableParagraph"/>
                              <w:spacing w:line="245" w:lineRule="exact" w:before="85"/>
                              <w:ind w:left="25" w:right="10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113"/>
                                <w:w w:val="115"/>
                                <w:sz w:val="23"/>
                              </w:rPr>
                              <w:t>S.5(2),</w:t>
                            </w:r>
                            <w:r>
                              <w:rPr>
                                <w:color w:val="0E1113"/>
                                <w:spacing w:val="-2"/>
                                <w:w w:val="11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E1113"/>
                                <w:spacing w:val="-4"/>
                                <w:w w:val="115"/>
                                <w:sz w:val="23"/>
                              </w:rPr>
                              <w:t>5(i-</w:t>
                            </w:r>
                          </w:p>
                        </w:tc>
                        <w:tc>
                          <w:tcPr>
                            <w:tcW w:w="1823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E1113"/>
          <w:w w:val="105"/>
        </w:rPr>
        <w:t>Replacement cost of</w:t>
      </w:r>
      <w:r>
        <w:rPr>
          <w:color w:val="0E1113"/>
          <w:spacing w:val="-6"/>
          <w:w w:val="105"/>
        </w:rPr>
        <w:t> </w:t>
      </w:r>
      <w:r>
        <w:rPr>
          <w:color w:val="0E1113"/>
          <w:w w:val="105"/>
        </w:rPr>
        <w:t>assets</w:t>
      </w:r>
      <w:r>
        <w:rPr>
          <w:color w:val="0E1113"/>
          <w:spacing w:val="-1"/>
          <w:w w:val="105"/>
        </w:rPr>
        <w:t> </w:t>
      </w:r>
      <w:r>
        <w:rPr>
          <w:color w:val="0E1113"/>
          <w:w w:val="105"/>
        </w:rPr>
        <w:t>in each category</w:t>
      </w:r>
    </w:p>
    <w:p>
      <w:pPr>
        <w:pStyle w:val="BodyText"/>
        <w:spacing w:line="256" w:lineRule="auto" w:before="4"/>
        <w:ind w:left="1064" w:right="5786" w:hanging="1"/>
      </w:pPr>
      <w:r>
        <w:rPr>
          <w:color w:val="0E1113"/>
          <w:w w:val="105"/>
        </w:rPr>
        <w:t>Average age</w:t>
      </w:r>
      <w:r>
        <w:rPr>
          <w:color w:val="0E1113"/>
          <w:spacing w:val="-1"/>
          <w:w w:val="105"/>
        </w:rPr>
        <w:t> </w:t>
      </w:r>
      <w:r>
        <w:rPr>
          <w:color w:val="0E1113"/>
          <w:w w:val="105"/>
        </w:rPr>
        <w:t>of</w:t>
      </w:r>
      <w:r>
        <w:rPr>
          <w:color w:val="0E1113"/>
          <w:spacing w:val="-4"/>
          <w:w w:val="105"/>
        </w:rPr>
        <w:t> </w:t>
      </w:r>
      <w:r>
        <w:rPr>
          <w:color w:val="0E1113"/>
          <w:w w:val="105"/>
        </w:rPr>
        <w:t>assets in each </w:t>
      </w:r>
      <w:r>
        <w:rPr>
          <w:color w:val="0E1113"/>
          <w:spacing w:val="-2"/>
          <w:w w:val="105"/>
        </w:rPr>
        <w:t>category</w:t>
      </w:r>
    </w:p>
    <w:p>
      <w:pPr>
        <w:pStyle w:val="BodyText"/>
        <w:spacing w:line="261" w:lineRule="auto" w:before="16"/>
        <w:ind w:left="1064" w:right="5786" w:hanging="3"/>
      </w:pPr>
      <w:r>
        <w:rPr>
          <w:color w:val="0E1113"/>
          <w:w w:val="105"/>
        </w:rPr>
        <w:t>Condition</w:t>
      </w:r>
      <w:r>
        <w:rPr>
          <w:color w:val="0E1113"/>
          <w:w w:val="105"/>
        </w:rPr>
        <w:t> of</w:t>
      </w:r>
      <w:r>
        <w:rPr>
          <w:color w:val="0E1113"/>
          <w:spacing w:val="-4"/>
          <w:w w:val="105"/>
        </w:rPr>
        <w:t> </w:t>
      </w:r>
      <w:r>
        <w:rPr>
          <w:color w:val="0E1113"/>
          <w:w w:val="105"/>
        </w:rPr>
        <w:t>core assets </w:t>
      </w:r>
      <w:r>
        <w:rPr>
          <w:w w:val="105"/>
        </w:rPr>
        <w:t>in </w:t>
      </w:r>
      <w:r>
        <w:rPr>
          <w:color w:val="0E1113"/>
          <w:w w:val="105"/>
        </w:rPr>
        <w:t>each </w:t>
      </w:r>
      <w:r>
        <w:rPr>
          <w:color w:val="0E1113"/>
          <w:spacing w:val="-2"/>
          <w:w w:val="105"/>
        </w:rPr>
        <w:t>category</w:t>
      </w:r>
    </w:p>
    <w:p>
      <w:pPr>
        <w:pStyle w:val="BodyText"/>
        <w:spacing w:line="259" w:lineRule="auto" w:before="5"/>
        <w:ind w:left="1059" w:right="5786" w:firstLine="1"/>
      </w:pPr>
      <w:r>
        <w:rPr>
          <w:color w:val="0E1113"/>
          <w:w w:val="105"/>
        </w:rPr>
        <w:t>Description</w:t>
      </w:r>
      <w:r>
        <w:rPr>
          <w:color w:val="0E1113"/>
          <w:w w:val="105"/>
        </w:rPr>
        <w:t> of municipality's approach</w:t>
      </w:r>
      <w:r>
        <w:rPr>
          <w:color w:val="0E1113"/>
          <w:w w:val="105"/>
        </w:rPr>
        <w:t> to</w:t>
      </w:r>
      <w:r>
        <w:rPr>
          <w:color w:val="0E1113"/>
          <w:w w:val="105"/>
        </w:rPr>
        <w:t> assessing the condition</w:t>
      </w:r>
      <w:r>
        <w:rPr>
          <w:color w:val="0E1113"/>
          <w:w w:val="105"/>
        </w:rPr>
        <w:t> of assets in each </w:t>
      </w:r>
      <w:r>
        <w:rPr>
          <w:color w:val="0E1113"/>
          <w:spacing w:val="-2"/>
          <w:w w:val="105"/>
        </w:rPr>
        <w:t>category</w:t>
      </w:r>
    </w:p>
    <w:p>
      <w:pPr>
        <w:pStyle w:val="BodyText"/>
        <w:spacing w:line="261" w:lineRule="auto" w:before="25"/>
        <w:ind w:left="1059" w:right="5786" w:hanging="3"/>
      </w:pPr>
      <w:r>
        <w:rPr>
          <w:color w:val="0E1113"/>
          <w:w w:val="105"/>
        </w:rPr>
        <w:t>Current levels of service in each </w:t>
      </w:r>
      <w:r>
        <w:rPr>
          <w:color w:val="0E1113"/>
          <w:spacing w:val="-2"/>
          <w:w w:val="105"/>
        </w:rPr>
        <w:t>category</w:t>
      </w:r>
    </w:p>
    <w:p>
      <w:pPr>
        <w:pStyle w:val="BodyText"/>
        <w:spacing w:line="261" w:lineRule="auto" w:before="14"/>
        <w:ind w:left="1058" w:right="5786" w:hanging="2"/>
      </w:pPr>
      <w:r>
        <w:rPr>
          <w:color w:val="0E1113"/>
          <w:w w:val="105"/>
        </w:rPr>
        <w:t>Current performance</w:t>
      </w:r>
      <w:r>
        <w:rPr>
          <w:color w:val="0E1113"/>
          <w:spacing w:val="34"/>
          <w:w w:val="105"/>
        </w:rPr>
        <w:t> </w:t>
      </w:r>
      <w:r>
        <w:rPr>
          <w:color w:val="0E1113"/>
          <w:w w:val="105"/>
        </w:rPr>
        <w:t>measures in each category</w:t>
      </w:r>
    </w:p>
    <w:p>
      <w:pPr>
        <w:pStyle w:val="BodyText"/>
        <w:spacing w:line="256" w:lineRule="auto" w:before="5"/>
        <w:ind w:left="1057" w:right="5913" w:hanging="1"/>
      </w:pPr>
      <w:r>
        <w:rPr>
          <w:color w:val="0E1113"/>
          <w:w w:val="105"/>
        </w:rPr>
        <w:t>Lifecycle activities needed to maintain current levels of service for</w:t>
      </w:r>
      <w:r>
        <w:rPr>
          <w:color w:val="0E1113"/>
          <w:w w:val="105"/>
        </w:rPr>
        <w:t> 10 years</w:t>
      </w:r>
    </w:p>
    <w:p>
      <w:pPr>
        <w:pStyle w:val="BodyText"/>
        <w:spacing w:line="266" w:lineRule="auto" w:before="12"/>
        <w:ind w:left="1060" w:right="5786" w:hanging="9"/>
      </w:pPr>
      <w:r>
        <w:rPr>
          <w:color w:val="0E1113"/>
          <w:spacing w:val="-2"/>
          <w:w w:val="110"/>
        </w:rPr>
        <w:t>Costs</w:t>
      </w:r>
      <w:r>
        <w:rPr>
          <w:color w:val="0E1113"/>
          <w:spacing w:val="-12"/>
          <w:w w:val="110"/>
        </w:rPr>
        <w:t> </w:t>
      </w:r>
      <w:r>
        <w:rPr>
          <w:color w:val="0E1113"/>
          <w:spacing w:val="-2"/>
          <w:w w:val="110"/>
        </w:rPr>
        <w:t>of</w:t>
      </w:r>
      <w:r>
        <w:rPr>
          <w:color w:val="0E1113"/>
          <w:spacing w:val="-15"/>
          <w:w w:val="110"/>
        </w:rPr>
        <w:t> </w:t>
      </w:r>
      <w:r>
        <w:rPr>
          <w:color w:val="0E1113"/>
          <w:spacing w:val="-2"/>
          <w:w w:val="110"/>
        </w:rPr>
        <w:t>providing</w:t>
      </w:r>
      <w:r>
        <w:rPr>
          <w:color w:val="0E1113"/>
          <w:spacing w:val="-11"/>
          <w:w w:val="110"/>
        </w:rPr>
        <w:t> </w:t>
      </w:r>
      <w:r>
        <w:rPr>
          <w:color w:val="0E1113"/>
          <w:spacing w:val="-2"/>
          <w:w w:val="110"/>
        </w:rPr>
        <w:t>lifecycle </w:t>
      </w:r>
      <w:r>
        <w:rPr>
          <w:color w:val="0E1113"/>
          <w:w w:val="110"/>
          <w:u w:val="thick" w:color="C6C8C8"/>
        </w:rPr>
        <w:t>activities for 10 years</w:t>
      </w:r>
      <w:r>
        <w:rPr>
          <w:color w:val="C6C8C8"/>
          <w:w w:val="110"/>
          <w:u w:val="thick" w:color="C6C8C8"/>
        </w:rPr>
        <w:t>_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tabs>
          <w:tab w:pos="5414" w:val="left" w:leader="none"/>
          <w:tab w:pos="6785" w:val="left" w:leader="none"/>
          <w:tab w:pos="8408" w:val="left" w:leader="none"/>
        </w:tabs>
        <w:spacing w:line="122" w:lineRule="auto"/>
        <w:ind w:left="4895" w:right="954" w:hanging="3843"/>
      </w:pPr>
      <w:r>
        <w:rPr>
          <w:color w:val="0E1113"/>
          <w:w w:val="110"/>
          <w:position w:val="1"/>
        </w:rPr>
        <w:t>Growth assumptions</w:t>
      </w:r>
      <w:r>
        <w:rPr>
          <w:color w:val="0E1113"/>
          <w:position w:val="1"/>
        </w:rPr>
        <w:tab/>
        <w:tab/>
      </w:r>
      <w:r>
        <w:rPr>
          <w:color w:val="0E1113"/>
          <w:spacing w:val="-4"/>
          <w:w w:val="110"/>
          <w:position w:val="16"/>
        </w:rPr>
        <w:t>ii)</w:t>
      </w:r>
      <w:r>
        <w:rPr>
          <w:color w:val="0E1113"/>
          <w:position w:val="16"/>
        </w:rPr>
        <w:tab/>
      </w:r>
      <w:r>
        <w:rPr>
          <w:b/>
          <w:color w:val="0E1113"/>
          <w:spacing w:val="-2"/>
          <w:w w:val="110"/>
          <w:position w:val="1"/>
          <w:sz w:val="22"/>
        </w:rPr>
        <w:t>5</w:t>
      </w:r>
      <w:r>
        <w:rPr>
          <w:b/>
          <w:color w:val="424B4B"/>
          <w:spacing w:val="-2"/>
          <w:w w:val="110"/>
          <w:position w:val="1"/>
          <w:sz w:val="22"/>
        </w:rPr>
        <w:t>.</w:t>
      </w:r>
      <w:r>
        <w:rPr>
          <w:b/>
          <w:color w:val="0E1113"/>
          <w:spacing w:val="-2"/>
          <w:w w:val="110"/>
          <w:position w:val="1"/>
          <w:sz w:val="22"/>
        </w:rPr>
        <w:t>1-5.2</w:t>
      </w:r>
      <w:r>
        <w:rPr>
          <w:b/>
          <w:color w:val="0E1113"/>
          <w:position w:val="1"/>
          <w:sz w:val="22"/>
        </w:rPr>
        <w:tab/>
      </w:r>
      <w:r>
        <w:rPr>
          <w:color w:val="0E1113"/>
          <w:spacing w:val="-2"/>
          <w:w w:val="105"/>
        </w:rPr>
        <w:t>Complete </w:t>
      </w:r>
      <w:r>
        <w:rPr>
          <w:color w:val="0E1113"/>
          <w:w w:val="110"/>
        </w:rPr>
        <w:t>S</w:t>
      </w:r>
      <w:r>
        <w:rPr>
          <w:color w:val="424B4B"/>
          <w:w w:val="110"/>
        </w:rPr>
        <w:t>.</w:t>
      </w:r>
      <w:r>
        <w:rPr>
          <w:color w:val="0E1113"/>
          <w:w w:val="110"/>
        </w:rPr>
        <w:t>5(2), 6(i-</w:t>
      </w:r>
    </w:p>
    <w:p>
      <w:pPr>
        <w:spacing w:before="62"/>
        <w:ind w:left="5385" w:right="0" w:firstLine="0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1025737</wp:posOffset>
                </wp:positionH>
                <wp:positionV relativeFrom="paragraph">
                  <wp:posOffset>228245</wp:posOffset>
                </wp:positionV>
                <wp:extent cx="5666105" cy="1270"/>
                <wp:effectExtent l="0" t="0" r="0" b="0"/>
                <wp:wrapTopAndBottom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566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6105" h="0">
                              <a:moveTo>
                                <a:pt x="0" y="0"/>
                              </a:moveTo>
                              <a:lnTo>
                                <a:pt x="5665981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766769pt;margin-top:17.972109pt;width:446.15pt;height:.1pt;mso-position-horizontal-relative:page;mso-position-vertical-relative:paragraph;z-index:-15713792;mso-wrap-distance-left:0;mso-wrap-distance-right:0" id="docshape59" coordorigin="1615,359" coordsize="8923,0" path="m1615,359l10538,359e" filled="false" stroked="true" strokeweight="1.44175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E1113"/>
          <w:spacing w:val="-5"/>
          <w:sz w:val="23"/>
        </w:rPr>
        <w:t>vi)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ind w:left="5467"/>
      </w:pPr>
      <w:r>
        <w:rPr>
          <w:color w:val="0E1113"/>
          <w:spacing w:val="-5"/>
          <w:w w:val="105"/>
        </w:rPr>
        <w:t>15</w:t>
      </w:r>
    </w:p>
    <w:p>
      <w:pPr>
        <w:spacing w:after="0"/>
        <w:sectPr>
          <w:type w:val="continuous"/>
          <w:pgSz w:w="12220" w:h="15760"/>
          <w:pgMar w:top="340" w:bottom="280" w:left="70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3"/>
        <w:ind w:left="2526" w:right="0" w:firstLine="0"/>
        <w:jc w:val="left"/>
        <w:rPr>
          <w:sz w:val="6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427696</wp:posOffset>
                </wp:positionH>
                <wp:positionV relativeFrom="paragraph">
                  <wp:posOffset>-434490</wp:posOffset>
                </wp:positionV>
                <wp:extent cx="1188720" cy="124904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1188720" cy="1249045"/>
                          <a:chExt cx="1188720" cy="124904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1115695" cy="124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1249045">
                                <a:moveTo>
                                  <a:pt x="1115480" y="1249005"/>
                                </a:moveTo>
                                <a:lnTo>
                                  <a:pt x="0" y="1249005"/>
                                </a:lnTo>
                                <a:lnTo>
                                  <a:pt x="0" y="0"/>
                                </a:lnTo>
                                <a:lnTo>
                                  <a:pt x="1115480" y="0"/>
                                </a:lnTo>
                                <a:lnTo>
                                  <a:pt x="1115480" y="1249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9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1188720" cy="1249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1044" w:val="left" w:leader="none"/>
                                </w:tabs>
                                <w:spacing w:before="148"/>
                                <w:ind w:left="1044" w:right="0" w:hanging="1044"/>
                                <w:jc w:val="left"/>
                                <w:rPr>
                                  <w:sz w:val="144"/>
                                </w:rPr>
                              </w:pPr>
                              <w:r>
                                <w:rPr>
                                  <w:color w:val="F6F9F9"/>
                                  <w:spacing w:val="-20"/>
                                  <w:w w:val="103"/>
                                  <w:sz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676857pt;margin-top:-34.211861pt;width:93.6pt;height:98.35pt;mso-position-horizontal-relative:page;mso-position-vertical-relative:paragraph;z-index:15745536" id="docshapegroup60" coordorigin="674,-684" coordsize="1872,1967">
                <v:rect style="position:absolute;left:673;top:-685;width:1757;height:1967" id="docshape61" filled="true" fillcolor="#336989" stroked="false">
                  <v:fill type="solid"/>
                </v:rect>
                <v:shape style="position:absolute;left:673;top:-685;width:1872;height:1967" type="#_x0000_t202" id="docshape6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1044" w:val="left" w:leader="none"/>
                          </w:tabs>
                          <w:spacing w:before="148"/>
                          <w:ind w:left="1044" w:right="0" w:hanging="1044"/>
                          <w:jc w:val="left"/>
                          <w:rPr>
                            <w:sz w:val="144"/>
                          </w:rPr>
                        </w:pPr>
                        <w:r>
                          <w:rPr>
                            <w:color w:val="F6F9F9"/>
                            <w:spacing w:val="-20"/>
                            <w:w w:val="103"/>
                            <w:sz w:val="14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6F9F9"/>
          <w:w w:val="105"/>
          <w:sz w:val="62"/>
          <w:shd w:fill="336989" w:color="auto" w:val="clear"/>
        </w:rPr>
        <w:t>Scope</w:t>
      </w:r>
      <w:r>
        <w:rPr>
          <w:color w:val="F6F9F9"/>
          <w:spacing w:val="31"/>
          <w:w w:val="105"/>
          <w:sz w:val="62"/>
          <w:shd w:fill="336989" w:color="auto" w:val="clear"/>
        </w:rPr>
        <w:t> </w:t>
      </w:r>
      <w:r>
        <w:rPr>
          <w:color w:val="F6F9F9"/>
          <w:w w:val="105"/>
          <w:sz w:val="62"/>
          <w:shd w:fill="336989" w:color="auto" w:val="clear"/>
        </w:rPr>
        <w:t>and</w:t>
      </w:r>
      <w:r>
        <w:rPr>
          <w:color w:val="F6F9F9"/>
          <w:spacing w:val="11"/>
          <w:w w:val="105"/>
          <w:sz w:val="62"/>
          <w:shd w:fill="336989" w:color="auto" w:val="clear"/>
        </w:rPr>
        <w:t> </w:t>
      </w:r>
      <w:r>
        <w:rPr>
          <w:color w:val="F6F9F9"/>
          <w:spacing w:val="-2"/>
          <w:w w:val="105"/>
          <w:sz w:val="62"/>
          <w:shd w:fill="336989" w:color="auto" w:val="clear"/>
        </w:rPr>
        <w:t>Methodology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87"/>
        <w:ind w:left="669" w:right="0" w:firstLine="0"/>
        <w:jc w:val="left"/>
        <w:rPr>
          <w:sz w:val="42"/>
        </w:rPr>
      </w:pPr>
      <w:r>
        <w:rPr>
          <w:color w:val="F6F9F9"/>
          <w:w w:val="115"/>
          <w:sz w:val="41"/>
          <w:shd w:fill="336989" w:color="auto" w:val="clear"/>
        </w:rPr>
        <w:t>Key</w:t>
      </w:r>
      <w:r>
        <w:rPr>
          <w:color w:val="F6F9F9"/>
          <w:spacing w:val="-9"/>
          <w:w w:val="115"/>
          <w:sz w:val="41"/>
          <w:shd w:fill="336989" w:color="auto" w:val="clear"/>
        </w:rPr>
        <w:t> </w:t>
      </w:r>
      <w:r>
        <w:rPr>
          <w:color w:val="F6F9F9"/>
          <w:spacing w:val="-2"/>
          <w:w w:val="115"/>
          <w:sz w:val="42"/>
          <w:shd w:fill="336989" w:color="auto" w:val="clear"/>
        </w:rPr>
        <w:t>Insights</w:t>
      </w:r>
    </w:p>
    <w:p>
      <w:pPr>
        <w:pStyle w:val="BodyText"/>
        <w:rPr>
          <w:sz w:val="46"/>
        </w:rPr>
      </w:pPr>
    </w:p>
    <w:p>
      <w:pPr>
        <w:pStyle w:val="BodyText"/>
        <w:spacing w:before="6"/>
        <w:rPr>
          <w:sz w:val="52"/>
        </w:rPr>
      </w:pPr>
    </w:p>
    <w:p>
      <w:pPr>
        <w:pStyle w:val="ListParagraph"/>
        <w:numPr>
          <w:ilvl w:val="0"/>
          <w:numId w:val="9"/>
        </w:numPr>
        <w:tabs>
          <w:tab w:pos="1793" w:val="left" w:leader="none"/>
          <w:tab w:pos="1803" w:val="left" w:leader="none"/>
        </w:tabs>
        <w:spacing w:line="244" w:lineRule="auto" w:before="1" w:after="0"/>
        <w:ind w:left="1803" w:right="622" w:hanging="360"/>
        <w:jc w:val="left"/>
        <w:rPr>
          <w:sz w:val="29"/>
        </w:rPr>
      </w:pPr>
      <w:r>
        <w:rPr>
          <w:color w:val="1C2326"/>
          <w:w w:val="105"/>
          <w:sz w:val="29"/>
        </w:rPr>
        <w:t>This asset management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plan includes 6 tax-funded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asset </w:t>
      </w:r>
      <w:r>
        <w:rPr>
          <w:color w:val="1C2326"/>
          <w:spacing w:val="-2"/>
          <w:w w:val="105"/>
          <w:sz w:val="29"/>
        </w:rPr>
        <w:t>categories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793" w:val="left" w:leader="none"/>
          <w:tab w:pos="1804" w:val="left" w:leader="none"/>
        </w:tabs>
        <w:spacing w:line="244" w:lineRule="auto" w:before="0" w:after="0"/>
        <w:ind w:left="1804" w:right="566" w:hanging="366"/>
        <w:jc w:val="left"/>
        <w:rPr>
          <w:sz w:val="29"/>
        </w:rPr>
      </w:pPr>
      <w:r>
        <w:rPr>
          <w:color w:val="1C2326"/>
          <w:w w:val="105"/>
          <w:sz w:val="29"/>
        </w:rPr>
        <w:t>The source and recency of replacement</w:t>
      </w:r>
      <w:r>
        <w:rPr>
          <w:color w:val="1C2326"/>
          <w:w w:val="105"/>
          <w:sz w:val="29"/>
        </w:rPr>
        <w:t> costs impacts the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accuracy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and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reliability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of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asset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portfolio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valuation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804" w:val="left" w:leader="none"/>
        </w:tabs>
        <w:spacing w:line="247" w:lineRule="auto" w:before="0" w:after="0"/>
        <w:ind w:left="1804" w:right="690" w:hanging="366"/>
        <w:jc w:val="left"/>
        <w:rPr>
          <w:sz w:val="29"/>
        </w:rPr>
      </w:pPr>
      <w:r>
        <w:rPr>
          <w:color w:val="1C2326"/>
          <w:w w:val="105"/>
          <w:sz w:val="29"/>
        </w:rPr>
        <w:t>Accurate and reliable condition</w:t>
      </w:r>
      <w:r>
        <w:rPr>
          <w:color w:val="1C2326"/>
          <w:w w:val="105"/>
          <w:sz w:val="29"/>
        </w:rPr>
        <w:t> data helps to</w:t>
      </w:r>
      <w:r>
        <w:rPr>
          <w:color w:val="1C2326"/>
          <w:w w:val="105"/>
          <w:sz w:val="29"/>
        </w:rPr>
        <w:t> prevent</w:t>
      </w:r>
      <w:r>
        <w:rPr>
          <w:color w:val="1C2326"/>
          <w:spacing w:val="80"/>
          <w:w w:val="105"/>
          <w:sz w:val="29"/>
        </w:rPr>
        <w:t> </w:t>
      </w:r>
      <w:r>
        <w:rPr>
          <w:color w:val="1C2326"/>
          <w:w w:val="105"/>
          <w:sz w:val="29"/>
        </w:rPr>
        <w:t>premature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and costly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rehabilitation or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replacement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and ensures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that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lifecycle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activities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occur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at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the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right</w:t>
      </w:r>
      <w:r>
        <w:rPr>
          <w:color w:val="1C2326"/>
          <w:spacing w:val="38"/>
          <w:w w:val="105"/>
          <w:sz w:val="29"/>
        </w:rPr>
        <w:t> </w:t>
      </w:r>
      <w:r>
        <w:rPr>
          <w:color w:val="1C2326"/>
          <w:w w:val="105"/>
          <w:sz w:val="29"/>
        </w:rPr>
        <w:t>time</w:t>
      </w:r>
      <w:r>
        <w:rPr>
          <w:color w:val="1C2326"/>
          <w:spacing w:val="38"/>
          <w:w w:val="105"/>
          <w:sz w:val="29"/>
        </w:rPr>
        <w:t> </w:t>
      </w:r>
      <w:r>
        <w:rPr>
          <w:color w:val="1C2326"/>
          <w:w w:val="105"/>
          <w:sz w:val="29"/>
        </w:rPr>
        <w:t>to maximize</w:t>
      </w:r>
      <w:r>
        <w:rPr>
          <w:color w:val="1C2326"/>
          <w:spacing w:val="40"/>
          <w:w w:val="105"/>
          <w:sz w:val="29"/>
        </w:rPr>
        <w:t> </w:t>
      </w:r>
      <w:r>
        <w:rPr>
          <w:color w:val="1C2326"/>
          <w:w w:val="105"/>
          <w:sz w:val="29"/>
        </w:rPr>
        <w:t>asset value and useful life</w:t>
      </w:r>
    </w:p>
    <w:p>
      <w:pPr>
        <w:spacing w:after="0" w:line="247" w:lineRule="auto"/>
        <w:jc w:val="left"/>
        <w:rPr>
          <w:sz w:val="29"/>
        </w:rPr>
        <w:sectPr>
          <w:pgSz w:w="12220" w:h="15680"/>
          <w:pgMar w:top="1060" w:bottom="280" w:left="560" w:right="1220"/>
        </w:sectPr>
      </w:pPr>
    </w:p>
    <w:p>
      <w:pPr>
        <w:pStyle w:val="Heading6"/>
        <w:numPr>
          <w:ilvl w:val="1"/>
          <w:numId w:val="10"/>
        </w:numPr>
        <w:tabs>
          <w:tab w:pos="2266" w:val="left" w:leader="none"/>
          <w:tab w:pos="2271" w:val="left" w:leader="none"/>
        </w:tabs>
        <w:spacing w:line="280" w:lineRule="auto" w:before="63" w:after="0"/>
        <w:ind w:left="2271" w:right="949" w:hanging="1136"/>
        <w:jc w:val="left"/>
        <w:rPr>
          <w:color w:val="263334"/>
          <w:sz w:val="44"/>
        </w:rPr>
      </w:pPr>
      <w:bookmarkStart w:name="_TOC_250008" w:id="7"/>
      <w:r>
        <w:rPr>
          <w:color w:val="263334"/>
          <w:w w:val="105"/>
          <w:position w:val="1"/>
        </w:rPr>
        <w:t>A</w:t>
      </w:r>
      <w:r>
        <w:rPr>
          <w:color w:val="0E1111"/>
          <w:w w:val="105"/>
          <w:position w:val="1"/>
        </w:rPr>
        <w:t>s</w:t>
      </w:r>
      <w:r>
        <w:rPr>
          <w:color w:val="263334"/>
          <w:w w:val="105"/>
          <w:position w:val="1"/>
        </w:rPr>
        <w:t>set Categories</w:t>
      </w:r>
      <w:r>
        <w:rPr>
          <w:color w:val="263334"/>
          <w:spacing w:val="29"/>
          <w:w w:val="105"/>
          <w:position w:val="1"/>
        </w:rPr>
        <w:t> </w:t>
      </w:r>
      <w:r>
        <w:rPr>
          <w:color w:val="263334"/>
          <w:w w:val="105"/>
          <w:position w:val="1"/>
        </w:rPr>
        <w:t>Included</w:t>
      </w:r>
      <w:r>
        <w:rPr>
          <w:color w:val="263334"/>
          <w:w w:val="105"/>
          <w:position w:val="1"/>
        </w:rPr>
        <w:t> </w:t>
      </w:r>
      <w:r>
        <w:rPr>
          <w:color w:val="49565B"/>
          <w:w w:val="105"/>
          <w:position w:val="1"/>
        </w:rPr>
        <w:t>i</w:t>
      </w:r>
      <w:r>
        <w:rPr>
          <w:color w:val="263334"/>
          <w:w w:val="105"/>
          <w:position w:val="1"/>
        </w:rPr>
        <w:t>n</w:t>
      </w:r>
      <w:r>
        <w:rPr>
          <w:color w:val="263334"/>
          <w:spacing w:val="-9"/>
          <w:w w:val="105"/>
          <w:position w:val="1"/>
        </w:rPr>
        <w:t> </w:t>
      </w:r>
      <w:r>
        <w:rPr>
          <w:color w:val="263334"/>
          <w:w w:val="105"/>
          <w:position w:val="1"/>
        </w:rPr>
        <w:t>this </w:t>
      </w:r>
      <w:bookmarkEnd w:id="7"/>
      <w:r>
        <w:rPr>
          <w:color w:val="263334"/>
          <w:spacing w:val="-4"/>
          <w:w w:val="105"/>
        </w:rPr>
        <w:t>AMP</w:t>
      </w:r>
    </w:p>
    <w:p>
      <w:pPr>
        <w:pStyle w:val="BodyText"/>
        <w:spacing w:line="271" w:lineRule="auto" w:before="83"/>
        <w:ind w:left="1117" w:right="421" w:hanging="10"/>
      </w:pPr>
      <w:r>
        <w:rPr>
          <w:color w:val="0E1111"/>
          <w:w w:val="105"/>
        </w:rPr>
        <w:t>This asset management</w:t>
      </w:r>
      <w:r>
        <w:rPr>
          <w:color w:val="0E1111"/>
          <w:spacing w:val="35"/>
          <w:w w:val="105"/>
        </w:rPr>
        <w:t> </w:t>
      </w:r>
      <w:r>
        <w:rPr>
          <w:color w:val="0E1111"/>
          <w:w w:val="105"/>
        </w:rPr>
        <w:t>plan for the Township</w:t>
      </w:r>
      <w:r>
        <w:rPr>
          <w:color w:val="0E1111"/>
          <w:w w:val="105"/>
        </w:rPr>
        <w:t> of Burpee and Mills is produced in compliance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with Ontario Regulatio</w:t>
      </w:r>
      <w:r>
        <w:rPr>
          <w:color w:val="263334"/>
          <w:w w:val="105"/>
        </w:rPr>
        <w:t>n </w:t>
      </w:r>
      <w:r>
        <w:rPr>
          <w:color w:val="0E1111"/>
          <w:w w:val="105"/>
        </w:rPr>
        <w:t>588/</w:t>
      </w:r>
      <w:r>
        <w:rPr>
          <w:color w:val="263334"/>
          <w:w w:val="105"/>
        </w:rPr>
        <w:t>1</w:t>
      </w:r>
      <w:r>
        <w:rPr>
          <w:color w:val="0E1111"/>
          <w:w w:val="105"/>
        </w:rPr>
        <w:t>7. The July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2022 deadline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under the regulation-the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first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three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AMPs-requires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analysis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only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core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assets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(roads, bridges,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water,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wastewater,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stormwater).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66" w:lineRule="auto" w:before="1"/>
        <w:ind w:left="1117" w:right="205" w:hanging="5"/>
      </w:pPr>
      <w:r>
        <w:rPr>
          <w:color w:val="0E1111"/>
          <w:w w:val="105"/>
        </w:rPr>
        <w:t>The AMP summarizes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state of the infrastructure for the Township's asset portfolio, establishes current levels of service and 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associated technical and customer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oriented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key performance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indicators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(KPis),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outlines lifecycle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strategies for optimal</w:t>
      </w:r>
      <w:r>
        <w:rPr>
          <w:color w:val="0E1111"/>
          <w:spacing w:val="31"/>
          <w:w w:val="105"/>
        </w:rPr>
        <w:t> </w:t>
      </w:r>
      <w:r>
        <w:rPr>
          <w:color w:val="0E1111"/>
          <w:w w:val="105"/>
        </w:rPr>
        <w:t>asset</w:t>
      </w:r>
      <w:r>
        <w:rPr>
          <w:color w:val="0E1111"/>
          <w:spacing w:val="31"/>
          <w:w w:val="105"/>
        </w:rPr>
        <w:t> </w:t>
      </w:r>
      <w:r>
        <w:rPr>
          <w:color w:val="0E1111"/>
          <w:w w:val="105"/>
        </w:rPr>
        <w:t>management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performance,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provides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financial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strategies 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reach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sustainability for 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asset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categories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listed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below.</w:t>
      </w:r>
    </w:p>
    <w:p>
      <w:pPr>
        <w:pStyle w:val="BodyText"/>
        <w:spacing w:before="7"/>
        <w:rPr>
          <w:sz w:val="28"/>
        </w:rPr>
      </w:pPr>
    </w:p>
    <w:p>
      <w:pPr>
        <w:tabs>
          <w:tab w:pos="7090" w:val="left" w:leader="none"/>
        </w:tabs>
        <w:spacing w:before="0"/>
        <w:ind w:left="2612" w:right="0" w:firstLine="0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1062371</wp:posOffset>
                </wp:positionH>
                <wp:positionV relativeFrom="paragraph">
                  <wp:posOffset>207181</wp:posOffset>
                </wp:positionV>
                <wp:extent cx="5934710" cy="127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5934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4710" h="0">
                              <a:moveTo>
                                <a:pt x="0" y="0"/>
                              </a:moveTo>
                              <a:lnTo>
                                <a:pt x="5934626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83.651291pt,16.313482pt" to="550.944729pt,16.313482pt" stroked="true" strokeweight="1.441764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263334"/>
          <w:w w:val="110"/>
          <w:sz w:val="23"/>
        </w:rPr>
        <w:t>Asset</w:t>
      </w:r>
      <w:r>
        <w:rPr>
          <w:b/>
          <w:color w:val="263334"/>
          <w:spacing w:val="-13"/>
          <w:w w:val="110"/>
          <w:sz w:val="23"/>
        </w:rPr>
        <w:t> </w:t>
      </w:r>
      <w:r>
        <w:rPr>
          <w:b/>
          <w:color w:val="263334"/>
          <w:spacing w:val="-2"/>
          <w:w w:val="110"/>
          <w:sz w:val="23"/>
        </w:rPr>
        <w:t>Category</w:t>
      </w:r>
      <w:r>
        <w:rPr>
          <w:b/>
          <w:color w:val="263334"/>
          <w:sz w:val="23"/>
        </w:rPr>
        <w:tab/>
      </w:r>
      <w:r>
        <w:rPr>
          <w:b/>
          <w:color w:val="263334"/>
          <w:w w:val="110"/>
          <w:sz w:val="23"/>
        </w:rPr>
        <w:t>Source</w:t>
      </w:r>
      <w:r>
        <w:rPr>
          <w:b/>
          <w:color w:val="263334"/>
          <w:spacing w:val="-9"/>
          <w:w w:val="110"/>
          <w:sz w:val="23"/>
        </w:rPr>
        <w:t> </w:t>
      </w:r>
      <w:r>
        <w:rPr>
          <w:b/>
          <w:color w:val="263334"/>
          <w:w w:val="110"/>
          <w:sz w:val="23"/>
        </w:rPr>
        <w:t>of</w:t>
      </w:r>
      <w:r>
        <w:rPr>
          <w:b/>
          <w:color w:val="263334"/>
          <w:spacing w:val="5"/>
          <w:w w:val="110"/>
          <w:sz w:val="23"/>
        </w:rPr>
        <w:t> </w:t>
      </w:r>
      <w:r>
        <w:rPr>
          <w:b/>
          <w:color w:val="263334"/>
          <w:spacing w:val="-2"/>
          <w:w w:val="110"/>
          <w:sz w:val="23"/>
        </w:rPr>
        <w:t>Funding</w:t>
      </w:r>
    </w:p>
    <w:p>
      <w:pPr>
        <w:pStyle w:val="BodyText"/>
        <w:spacing w:line="340" w:lineRule="auto" w:before="130"/>
        <w:ind w:left="1221" w:right="6849" w:firstLine="2"/>
      </w:pPr>
      <w:r>
        <w:rPr>
          <w:color w:val="0E1111"/>
          <w:w w:val="105"/>
        </w:rPr>
        <w:t>Road</w:t>
      </w:r>
      <w:r>
        <w:rPr>
          <w:color w:val="0E1111"/>
          <w:spacing w:val="-12"/>
          <w:w w:val="105"/>
        </w:rPr>
        <w:t> </w:t>
      </w:r>
      <w:r>
        <w:rPr>
          <w:color w:val="0E1111"/>
          <w:w w:val="105"/>
        </w:rPr>
        <w:t>Network </w:t>
      </w:r>
      <w:r>
        <w:rPr>
          <w:color w:val="0E1111"/>
          <w:spacing w:val="-2"/>
          <w:w w:val="105"/>
        </w:rPr>
        <w:t>Culverts</w:t>
      </w:r>
    </w:p>
    <w:p>
      <w:pPr>
        <w:pStyle w:val="BodyText"/>
        <w:spacing w:line="179" w:lineRule="exact"/>
        <w:ind w:left="1221"/>
      </w:pPr>
      <w:r>
        <w:rPr>
          <w:color w:val="0E1111"/>
          <w:w w:val="105"/>
        </w:rPr>
        <w:t>Buildings</w:t>
      </w:r>
      <w:r>
        <w:rPr>
          <w:color w:val="0E1111"/>
          <w:spacing w:val="19"/>
          <w:w w:val="105"/>
        </w:rPr>
        <w:t> </w:t>
      </w:r>
      <w:r>
        <w:rPr>
          <w:color w:val="0E1111"/>
          <w:w w:val="105"/>
        </w:rPr>
        <w:t>&amp;</w:t>
      </w:r>
      <w:r>
        <w:rPr>
          <w:color w:val="0E1111"/>
          <w:spacing w:val="12"/>
          <w:w w:val="105"/>
        </w:rPr>
        <w:t> </w:t>
      </w:r>
      <w:r>
        <w:rPr>
          <w:color w:val="0E1111"/>
          <w:spacing w:val="-2"/>
          <w:w w:val="105"/>
        </w:rPr>
        <w:t>Facilities</w:t>
      </w:r>
    </w:p>
    <w:p>
      <w:pPr>
        <w:spacing w:after="0" w:line="179" w:lineRule="exact"/>
        <w:sectPr>
          <w:pgSz w:w="12220" w:h="15680"/>
          <w:pgMar w:top="1680" w:bottom="280" w:left="560" w:right="1220"/>
        </w:sectPr>
      </w:pPr>
    </w:p>
    <w:p>
      <w:pPr>
        <w:pStyle w:val="BodyText"/>
        <w:spacing w:line="336" w:lineRule="auto" w:before="180"/>
        <w:ind w:left="1222" w:hanging="2"/>
      </w:pPr>
      <w:r>
        <w:rPr>
          <w:color w:val="0E1111"/>
          <w:w w:val="105"/>
        </w:rPr>
        <w:t>Land </w:t>
      </w:r>
      <w:r>
        <w:rPr>
          <w:color w:val="0E1111"/>
          <w:w w:val="105"/>
        </w:rPr>
        <w:t>Improvements </w:t>
      </w:r>
      <w:r>
        <w:rPr>
          <w:color w:val="0E1111"/>
          <w:spacing w:val="-2"/>
          <w:w w:val="105"/>
        </w:rPr>
        <w:t>Vehicles</w:t>
      </w:r>
    </w:p>
    <w:p>
      <w:pPr>
        <w:pStyle w:val="BodyText"/>
        <w:spacing w:line="254" w:lineRule="exact"/>
        <w:ind w:left="12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1050160</wp:posOffset>
                </wp:positionH>
                <wp:positionV relativeFrom="paragraph">
                  <wp:posOffset>206906</wp:posOffset>
                </wp:positionV>
                <wp:extent cx="5934710" cy="127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5934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4710" h="0">
                              <a:moveTo>
                                <a:pt x="0" y="0"/>
                              </a:moveTo>
                              <a:lnTo>
                                <a:pt x="5934626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82.689789pt,16.291828pt" to="549.983227pt,16.291828pt" stroked="true" strokeweight="1.4417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E1111"/>
          <w:w w:val="105"/>
        </w:rPr>
        <w:t>Machinery</w:t>
      </w:r>
      <w:r>
        <w:rPr>
          <w:color w:val="0E1111"/>
          <w:spacing w:val="21"/>
          <w:w w:val="105"/>
        </w:rPr>
        <w:t> </w:t>
      </w:r>
      <w:r>
        <w:rPr>
          <w:color w:val="0E1111"/>
          <w:w w:val="105"/>
          <w:sz w:val="21"/>
        </w:rPr>
        <w:t>&amp;</w:t>
      </w:r>
      <w:r>
        <w:rPr>
          <w:color w:val="0E1111"/>
          <w:spacing w:val="22"/>
          <w:w w:val="105"/>
          <w:sz w:val="21"/>
        </w:rPr>
        <w:t> </w:t>
      </w:r>
      <w:r>
        <w:rPr>
          <w:color w:val="0E1111"/>
          <w:spacing w:val="-2"/>
          <w:w w:val="105"/>
        </w:rPr>
        <w:t>Equipment</w:t>
      </w:r>
    </w:p>
    <w:p>
      <w:pPr>
        <w:pStyle w:val="BodyText"/>
        <w:spacing w:line="257" w:lineRule="exact"/>
        <w:ind w:left="1220"/>
      </w:pPr>
      <w:r>
        <w:rPr/>
        <w:br w:type="column"/>
      </w:r>
      <w:r>
        <w:rPr>
          <w:color w:val="0E1111"/>
          <w:w w:val="105"/>
        </w:rPr>
        <w:t>Tax</w:t>
      </w:r>
      <w:r>
        <w:rPr>
          <w:color w:val="0E1111"/>
          <w:spacing w:val="13"/>
          <w:w w:val="105"/>
        </w:rPr>
        <w:t> </w:t>
      </w:r>
      <w:r>
        <w:rPr>
          <w:color w:val="0E1111"/>
          <w:spacing w:val="-4"/>
          <w:w w:val="105"/>
        </w:rPr>
        <w:t>Levy</w:t>
      </w:r>
    </w:p>
    <w:p>
      <w:pPr>
        <w:spacing w:after="0" w:line="257" w:lineRule="exact"/>
        <w:sectPr>
          <w:type w:val="continuous"/>
          <w:pgSz w:w="12220" w:h="15680"/>
          <w:pgMar w:top="340" w:bottom="280" w:left="560" w:right="1220"/>
          <w:cols w:num="2" w:equalWidth="0">
            <w:col w:w="3852" w:space="2626"/>
            <w:col w:w="39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6"/>
        <w:numPr>
          <w:ilvl w:val="1"/>
          <w:numId w:val="10"/>
        </w:numPr>
        <w:tabs>
          <w:tab w:pos="2264" w:val="left" w:leader="none"/>
        </w:tabs>
        <w:spacing w:line="240" w:lineRule="auto" w:before="86" w:after="0"/>
        <w:ind w:left="2264" w:right="0" w:hanging="1134"/>
        <w:jc w:val="left"/>
        <w:rPr>
          <w:color w:val="263334"/>
          <w:sz w:val="44"/>
        </w:rPr>
      </w:pPr>
      <w:bookmarkStart w:name="_TOC_250007" w:id="8"/>
      <w:r>
        <w:rPr>
          <w:color w:val="263334"/>
        </w:rPr>
        <w:t>Deriving</w:t>
      </w:r>
      <w:r>
        <w:rPr>
          <w:color w:val="263334"/>
          <w:spacing w:val="25"/>
        </w:rPr>
        <w:t>  </w:t>
      </w:r>
      <w:r>
        <w:rPr>
          <w:color w:val="263334"/>
        </w:rPr>
        <w:t>Replacement</w:t>
      </w:r>
      <w:r>
        <w:rPr>
          <w:color w:val="263334"/>
          <w:spacing w:val="23"/>
        </w:rPr>
        <w:t>  </w:t>
      </w:r>
      <w:bookmarkEnd w:id="8"/>
      <w:r>
        <w:rPr>
          <w:color w:val="263334"/>
          <w:spacing w:val="-2"/>
        </w:rPr>
        <w:t>Costs</w:t>
      </w:r>
    </w:p>
    <w:p>
      <w:pPr>
        <w:pStyle w:val="BodyText"/>
        <w:spacing w:line="266" w:lineRule="auto" w:before="186"/>
        <w:ind w:left="1110" w:hanging="13"/>
      </w:pPr>
      <w:r>
        <w:rPr>
          <w:color w:val="263334"/>
          <w:w w:val="110"/>
        </w:rPr>
        <w:t>T</w:t>
      </w:r>
      <w:r>
        <w:rPr>
          <w:color w:val="0E1111"/>
          <w:w w:val="110"/>
        </w:rPr>
        <w:t>here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are</w:t>
      </w:r>
      <w:r>
        <w:rPr>
          <w:color w:val="0E1111"/>
          <w:spacing w:val="-9"/>
          <w:w w:val="110"/>
        </w:rPr>
        <w:t> </w:t>
      </w:r>
      <w:r>
        <w:rPr>
          <w:color w:val="0E1111"/>
          <w:w w:val="110"/>
        </w:rPr>
        <w:t>a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range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of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methods</w:t>
      </w:r>
      <w:r>
        <w:rPr>
          <w:color w:val="0E1111"/>
          <w:spacing w:val="-11"/>
          <w:w w:val="110"/>
        </w:rPr>
        <w:t> </w:t>
      </w:r>
      <w:r>
        <w:rPr>
          <w:color w:val="0E1111"/>
          <w:w w:val="110"/>
        </w:rPr>
        <w:t>to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determine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the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replacement</w:t>
      </w:r>
      <w:r>
        <w:rPr>
          <w:color w:val="0E1111"/>
          <w:w w:val="110"/>
        </w:rPr>
        <w:t> cost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of</w:t>
      </w:r>
      <w:r>
        <w:rPr>
          <w:color w:val="0E1111"/>
          <w:spacing w:val="-11"/>
          <w:w w:val="110"/>
        </w:rPr>
        <w:t> </w:t>
      </w:r>
      <w:r>
        <w:rPr>
          <w:color w:val="0E1111"/>
          <w:w w:val="110"/>
        </w:rPr>
        <w:t>an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asset,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and some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are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more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acc</w:t>
      </w:r>
      <w:r>
        <w:rPr>
          <w:color w:val="263334"/>
          <w:w w:val="110"/>
        </w:rPr>
        <w:t>u</w:t>
      </w:r>
      <w:r>
        <w:rPr>
          <w:color w:val="0E1111"/>
          <w:w w:val="110"/>
        </w:rPr>
        <w:t>rate</w:t>
      </w:r>
      <w:r>
        <w:rPr>
          <w:color w:val="0E1111"/>
          <w:spacing w:val="-11"/>
          <w:w w:val="110"/>
        </w:rPr>
        <w:t> </w:t>
      </w:r>
      <w:r>
        <w:rPr>
          <w:color w:val="0E1111"/>
          <w:w w:val="110"/>
        </w:rPr>
        <w:t>and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reliable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than others.</w:t>
      </w:r>
      <w:r>
        <w:rPr>
          <w:color w:val="0E1111"/>
          <w:spacing w:val="40"/>
          <w:w w:val="110"/>
        </w:rPr>
        <w:t> </w:t>
      </w:r>
      <w:r>
        <w:rPr>
          <w:color w:val="0E1111"/>
          <w:w w:val="110"/>
        </w:rPr>
        <w:t>This AMP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relies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on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two </w:t>
      </w:r>
      <w:r>
        <w:rPr>
          <w:color w:val="0E1111"/>
          <w:spacing w:val="-2"/>
          <w:w w:val="110"/>
        </w:rPr>
        <w:t>methodologies:</w:t>
      </w:r>
    </w:p>
    <w:p>
      <w:pPr>
        <w:pStyle w:val="ListParagraph"/>
        <w:numPr>
          <w:ilvl w:val="2"/>
          <w:numId w:val="10"/>
        </w:numPr>
        <w:tabs>
          <w:tab w:pos="1822" w:val="left" w:leader="none"/>
          <w:tab w:pos="1825" w:val="left" w:leader="none"/>
        </w:tabs>
        <w:spacing w:line="276" w:lineRule="auto" w:before="124" w:after="0"/>
        <w:ind w:left="1825" w:right="256" w:hanging="370"/>
        <w:jc w:val="left"/>
        <w:rPr>
          <w:sz w:val="23"/>
        </w:rPr>
      </w:pPr>
      <w:r>
        <w:rPr>
          <w:b/>
          <w:color w:val="263334"/>
          <w:w w:val="105"/>
          <w:sz w:val="23"/>
        </w:rPr>
        <w:t>User</w:t>
      </w:r>
      <w:r>
        <w:rPr>
          <w:b/>
          <w:color w:val="0E1111"/>
          <w:w w:val="105"/>
          <w:sz w:val="23"/>
        </w:rPr>
        <w:t>-</w:t>
      </w:r>
      <w:r>
        <w:rPr>
          <w:b/>
          <w:color w:val="263334"/>
          <w:w w:val="105"/>
          <w:sz w:val="23"/>
        </w:rPr>
        <w:t>Defined</w:t>
      </w:r>
      <w:r>
        <w:rPr>
          <w:b/>
          <w:color w:val="263334"/>
          <w:spacing w:val="35"/>
          <w:w w:val="105"/>
          <w:sz w:val="23"/>
        </w:rPr>
        <w:t> </w:t>
      </w:r>
      <w:r>
        <w:rPr>
          <w:b/>
          <w:color w:val="263334"/>
          <w:w w:val="105"/>
          <w:sz w:val="23"/>
        </w:rPr>
        <w:t>Cost</w:t>
      </w:r>
      <w:r>
        <w:rPr>
          <w:b/>
          <w:color w:val="263334"/>
          <w:spacing w:val="32"/>
          <w:w w:val="105"/>
          <w:sz w:val="23"/>
        </w:rPr>
        <w:t> </w:t>
      </w:r>
      <w:r>
        <w:rPr>
          <w:b/>
          <w:color w:val="263334"/>
          <w:w w:val="105"/>
          <w:sz w:val="23"/>
        </w:rPr>
        <w:t>and</w:t>
      </w:r>
      <w:r>
        <w:rPr>
          <w:b/>
          <w:color w:val="263334"/>
          <w:spacing w:val="40"/>
          <w:w w:val="105"/>
          <w:sz w:val="23"/>
        </w:rPr>
        <w:t> </w:t>
      </w:r>
      <w:r>
        <w:rPr>
          <w:b/>
          <w:color w:val="384244"/>
          <w:w w:val="105"/>
          <w:sz w:val="23"/>
        </w:rPr>
        <w:t>Cost/Unit:</w:t>
      </w:r>
      <w:r>
        <w:rPr>
          <w:b/>
          <w:color w:val="384244"/>
          <w:spacing w:val="40"/>
          <w:w w:val="105"/>
          <w:sz w:val="23"/>
        </w:rPr>
        <w:t> </w:t>
      </w:r>
      <w:r>
        <w:rPr>
          <w:color w:val="0E1111"/>
          <w:w w:val="105"/>
          <w:sz w:val="23"/>
        </w:rPr>
        <w:t>Based</w:t>
      </w:r>
      <w:r>
        <w:rPr>
          <w:color w:val="0E1111"/>
          <w:spacing w:val="40"/>
          <w:w w:val="105"/>
          <w:sz w:val="23"/>
        </w:rPr>
        <w:t> </w:t>
      </w:r>
      <w:r>
        <w:rPr>
          <w:color w:val="0E1111"/>
          <w:w w:val="105"/>
          <w:sz w:val="23"/>
        </w:rPr>
        <w:t>on</w:t>
      </w:r>
      <w:r>
        <w:rPr>
          <w:color w:val="0E1111"/>
          <w:spacing w:val="32"/>
          <w:w w:val="105"/>
          <w:sz w:val="23"/>
        </w:rPr>
        <w:t> </w:t>
      </w:r>
      <w:r>
        <w:rPr>
          <w:color w:val="0E1111"/>
          <w:w w:val="105"/>
          <w:sz w:val="23"/>
        </w:rPr>
        <w:t>costs provided</w:t>
      </w:r>
      <w:r>
        <w:rPr>
          <w:color w:val="0E1111"/>
          <w:spacing w:val="37"/>
          <w:w w:val="105"/>
          <w:sz w:val="23"/>
        </w:rPr>
        <w:t> </w:t>
      </w:r>
      <w:r>
        <w:rPr>
          <w:color w:val="0E1111"/>
          <w:w w:val="105"/>
          <w:sz w:val="23"/>
        </w:rPr>
        <w:t>by</w:t>
      </w:r>
      <w:r>
        <w:rPr>
          <w:color w:val="0E1111"/>
          <w:spacing w:val="40"/>
          <w:w w:val="105"/>
          <w:sz w:val="23"/>
        </w:rPr>
        <w:t> </w:t>
      </w:r>
      <w:r>
        <w:rPr>
          <w:color w:val="0E1111"/>
          <w:w w:val="105"/>
          <w:sz w:val="23"/>
        </w:rPr>
        <w:t>municipal staff which</w:t>
      </w:r>
      <w:r>
        <w:rPr>
          <w:color w:val="0E1111"/>
          <w:spacing w:val="40"/>
          <w:w w:val="105"/>
          <w:sz w:val="23"/>
        </w:rPr>
        <w:t> </w:t>
      </w:r>
      <w:r>
        <w:rPr>
          <w:color w:val="0E1111"/>
          <w:w w:val="105"/>
          <w:sz w:val="23"/>
        </w:rPr>
        <w:t>could include average</w:t>
      </w:r>
      <w:r>
        <w:rPr>
          <w:color w:val="0E1111"/>
          <w:spacing w:val="40"/>
          <w:w w:val="105"/>
          <w:sz w:val="23"/>
        </w:rPr>
        <w:t> </w:t>
      </w:r>
      <w:r>
        <w:rPr>
          <w:color w:val="0E1111"/>
          <w:w w:val="105"/>
          <w:sz w:val="23"/>
        </w:rPr>
        <w:t>costs from recent contracts;</w:t>
      </w:r>
      <w:r>
        <w:rPr>
          <w:color w:val="0E1111"/>
          <w:spacing w:val="40"/>
          <w:w w:val="105"/>
          <w:sz w:val="23"/>
        </w:rPr>
        <w:t> </w:t>
      </w:r>
      <w:r>
        <w:rPr>
          <w:color w:val="263334"/>
          <w:w w:val="105"/>
          <w:sz w:val="23"/>
        </w:rPr>
        <w:t>d</w:t>
      </w:r>
      <w:r>
        <w:rPr>
          <w:color w:val="0E1111"/>
          <w:w w:val="105"/>
          <w:sz w:val="23"/>
        </w:rPr>
        <w:t>ata from engineering</w:t>
      </w:r>
      <w:r>
        <w:rPr>
          <w:color w:val="0E1111"/>
          <w:w w:val="105"/>
          <w:sz w:val="23"/>
        </w:rPr>
        <w:t> reports and assessments</w:t>
      </w:r>
      <w:r>
        <w:rPr>
          <w:color w:val="263334"/>
          <w:w w:val="105"/>
          <w:sz w:val="23"/>
        </w:rPr>
        <w:t>; </w:t>
      </w:r>
      <w:r>
        <w:rPr>
          <w:color w:val="0E1111"/>
          <w:w w:val="105"/>
          <w:sz w:val="23"/>
        </w:rPr>
        <w:t>staff estimates based on knowledge and exper</w:t>
      </w:r>
      <w:r>
        <w:rPr>
          <w:color w:val="263334"/>
          <w:w w:val="105"/>
          <w:sz w:val="23"/>
        </w:rPr>
        <w:t>i</w:t>
      </w:r>
      <w:r>
        <w:rPr>
          <w:color w:val="0E1111"/>
          <w:w w:val="105"/>
          <w:sz w:val="23"/>
        </w:rPr>
        <w:t>ence</w:t>
      </w:r>
    </w:p>
    <w:p>
      <w:pPr>
        <w:pStyle w:val="ListParagraph"/>
        <w:numPr>
          <w:ilvl w:val="2"/>
          <w:numId w:val="10"/>
        </w:numPr>
        <w:tabs>
          <w:tab w:pos="1817" w:val="left" w:leader="none"/>
        </w:tabs>
        <w:spacing w:line="278" w:lineRule="auto" w:before="0" w:after="0"/>
        <w:ind w:left="1817" w:right="145" w:hanging="362"/>
        <w:jc w:val="left"/>
        <w:rPr>
          <w:sz w:val="23"/>
        </w:rPr>
      </w:pPr>
      <w:r>
        <w:rPr>
          <w:b/>
          <w:color w:val="263334"/>
          <w:w w:val="105"/>
          <w:sz w:val="23"/>
        </w:rPr>
        <w:t>Cost</w:t>
      </w:r>
      <w:r>
        <w:rPr>
          <w:b/>
          <w:color w:val="263334"/>
          <w:spacing w:val="36"/>
          <w:w w:val="105"/>
          <w:sz w:val="23"/>
        </w:rPr>
        <w:t> </w:t>
      </w:r>
      <w:r>
        <w:rPr>
          <w:b/>
          <w:color w:val="263334"/>
          <w:w w:val="105"/>
          <w:sz w:val="23"/>
        </w:rPr>
        <w:t>Inflation/CPI</w:t>
      </w:r>
      <w:r>
        <w:rPr>
          <w:b/>
          <w:color w:val="263334"/>
          <w:spacing w:val="40"/>
          <w:w w:val="105"/>
          <w:sz w:val="23"/>
        </w:rPr>
        <w:t> </w:t>
      </w:r>
      <w:r>
        <w:rPr>
          <w:b/>
          <w:color w:val="263334"/>
          <w:w w:val="105"/>
          <w:sz w:val="23"/>
        </w:rPr>
        <w:t>Tables</w:t>
      </w:r>
      <w:r>
        <w:rPr>
          <w:b/>
          <w:color w:val="0E1111"/>
          <w:w w:val="105"/>
          <w:sz w:val="23"/>
        </w:rPr>
        <w:t>: </w:t>
      </w:r>
      <w:r>
        <w:rPr>
          <w:color w:val="0E1111"/>
          <w:w w:val="105"/>
          <w:sz w:val="23"/>
        </w:rPr>
        <w:t>Historical</w:t>
      </w:r>
      <w:r>
        <w:rPr>
          <w:color w:val="0E1111"/>
          <w:spacing w:val="40"/>
          <w:w w:val="105"/>
          <w:sz w:val="23"/>
        </w:rPr>
        <w:t> </w:t>
      </w:r>
      <w:r>
        <w:rPr>
          <w:color w:val="0E1111"/>
          <w:w w:val="105"/>
          <w:sz w:val="23"/>
        </w:rPr>
        <w:t>cost</w:t>
      </w:r>
      <w:r>
        <w:rPr>
          <w:color w:val="0E1111"/>
          <w:spacing w:val="40"/>
          <w:w w:val="105"/>
          <w:sz w:val="23"/>
        </w:rPr>
        <w:t> </w:t>
      </w:r>
      <w:r>
        <w:rPr>
          <w:color w:val="0E1111"/>
          <w:w w:val="105"/>
          <w:sz w:val="23"/>
        </w:rPr>
        <w:t>of</w:t>
      </w:r>
      <w:r>
        <w:rPr>
          <w:color w:val="0E1111"/>
          <w:spacing w:val="28"/>
          <w:w w:val="105"/>
          <w:sz w:val="23"/>
        </w:rPr>
        <w:t> </w:t>
      </w:r>
      <w:r>
        <w:rPr>
          <w:color w:val="0E1111"/>
          <w:w w:val="105"/>
          <w:sz w:val="23"/>
        </w:rPr>
        <w:t>the</w:t>
      </w:r>
      <w:r>
        <w:rPr>
          <w:color w:val="0E1111"/>
          <w:spacing w:val="40"/>
          <w:w w:val="105"/>
          <w:sz w:val="23"/>
        </w:rPr>
        <w:t> </w:t>
      </w:r>
      <w:r>
        <w:rPr>
          <w:color w:val="0E1111"/>
          <w:w w:val="105"/>
          <w:sz w:val="23"/>
        </w:rPr>
        <w:t>asset</w:t>
      </w:r>
      <w:r>
        <w:rPr>
          <w:color w:val="0E1111"/>
          <w:spacing w:val="40"/>
          <w:w w:val="105"/>
          <w:sz w:val="23"/>
        </w:rPr>
        <w:t> </w:t>
      </w:r>
      <w:r>
        <w:rPr>
          <w:color w:val="384244"/>
          <w:w w:val="105"/>
          <w:sz w:val="23"/>
        </w:rPr>
        <w:t>i</w:t>
      </w:r>
      <w:r>
        <w:rPr>
          <w:color w:val="0E1111"/>
          <w:w w:val="105"/>
          <w:sz w:val="23"/>
        </w:rPr>
        <w:t>s</w:t>
      </w:r>
      <w:r>
        <w:rPr>
          <w:color w:val="0E1111"/>
          <w:spacing w:val="27"/>
          <w:w w:val="105"/>
          <w:sz w:val="23"/>
        </w:rPr>
        <w:t> </w:t>
      </w:r>
      <w:r>
        <w:rPr>
          <w:color w:val="0E1111"/>
          <w:w w:val="105"/>
          <w:sz w:val="23"/>
        </w:rPr>
        <w:t>inflated</w:t>
      </w:r>
      <w:r>
        <w:rPr>
          <w:color w:val="0E1111"/>
          <w:spacing w:val="40"/>
          <w:w w:val="105"/>
          <w:sz w:val="23"/>
        </w:rPr>
        <w:t> </w:t>
      </w:r>
      <w:r>
        <w:rPr>
          <w:color w:val="0E1111"/>
          <w:w w:val="105"/>
          <w:sz w:val="23"/>
        </w:rPr>
        <w:t>based</w:t>
      </w:r>
      <w:r>
        <w:rPr>
          <w:color w:val="0E1111"/>
          <w:spacing w:val="40"/>
          <w:w w:val="105"/>
          <w:sz w:val="23"/>
        </w:rPr>
        <w:t> </w:t>
      </w:r>
      <w:r>
        <w:rPr>
          <w:color w:val="0E1111"/>
          <w:w w:val="105"/>
          <w:sz w:val="23"/>
        </w:rPr>
        <w:t>on Consumer</w:t>
      </w:r>
      <w:r>
        <w:rPr>
          <w:color w:val="0E1111"/>
          <w:spacing w:val="40"/>
          <w:w w:val="105"/>
          <w:sz w:val="23"/>
        </w:rPr>
        <w:t> </w:t>
      </w:r>
      <w:r>
        <w:rPr>
          <w:color w:val="0E1111"/>
          <w:w w:val="105"/>
          <w:sz w:val="23"/>
        </w:rPr>
        <w:t>Price Index or Non-Residential Building Construction</w:t>
      </w:r>
      <w:r>
        <w:rPr>
          <w:color w:val="0E1111"/>
          <w:spacing w:val="40"/>
          <w:w w:val="105"/>
          <w:sz w:val="23"/>
        </w:rPr>
        <w:t> </w:t>
      </w:r>
      <w:r>
        <w:rPr>
          <w:color w:val="0E1111"/>
          <w:w w:val="105"/>
          <w:sz w:val="23"/>
        </w:rPr>
        <w:t>Price Index</w:t>
      </w:r>
    </w:p>
    <w:p>
      <w:pPr>
        <w:pStyle w:val="BodyText"/>
        <w:spacing w:line="268" w:lineRule="auto" w:before="125"/>
        <w:ind w:left="1102" w:hanging="3"/>
      </w:pPr>
      <w:r>
        <w:rPr>
          <w:color w:val="0E1111"/>
          <w:w w:val="105"/>
        </w:rPr>
        <w:t>User-defined</w:t>
      </w:r>
      <w:r>
        <w:rPr>
          <w:color w:val="0E1111"/>
          <w:w w:val="105"/>
        </w:rPr>
        <w:t> costs based on reliable sources are a reasonably</w:t>
      </w:r>
      <w:r>
        <w:rPr>
          <w:color w:val="0E1111"/>
          <w:w w:val="105"/>
        </w:rPr>
        <w:t> accurate and reliable way 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determine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asset replacement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costs. Cost </w:t>
      </w:r>
      <w:r>
        <w:rPr>
          <w:color w:val="263334"/>
          <w:w w:val="105"/>
        </w:rPr>
        <w:t>i</w:t>
      </w:r>
      <w:r>
        <w:rPr>
          <w:color w:val="0E1111"/>
          <w:w w:val="105"/>
        </w:rPr>
        <w:t>nflation is typically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used in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 absence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reliable replacement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cost data. It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is a reliable method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for recently purchased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and/or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constructed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assets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where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t</w:t>
      </w:r>
      <w:r>
        <w:rPr>
          <w:color w:val="384244"/>
          <w:w w:val="105"/>
        </w:rPr>
        <w:t>h</w:t>
      </w:r>
      <w:r>
        <w:rPr>
          <w:color w:val="0E1111"/>
          <w:w w:val="105"/>
        </w:rPr>
        <w:t>e</w:t>
      </w:r>
      <w:r>
        <w:rPr>
          <w:color w:val="0E1111"/>
          <w:spacing w:val="21"/>
          <w:w w:val="105"/>
        </w:rPr>
        <w:t> </w:t>
      </w:r>
      <w:r>
        <w:rPr>
          <w:color w:val="0E1111"/>
          <w:w w:val="105"/>
        </w:rPr>
        <w:t>total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cost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is</w:t>
      </w:r>
      <w:r>
        <w:rPr>
          <w:color w:val="0E1111"/>
          <w:spacing w:val="21"/>
          <w:w w:val="105"/>
        </w:rPr>
        <w:t> </w:t>
      </w:r>
      <w:r>
        <w:rPr>
          <w:color w:val="0E1111"/>
          <w:w w:val="105"/>
        </w:rPr>
        <w:t>reflect</w:t>
      </w:r>
      <w:r>
        <w:rPr>
          <w:color w:val="263334"/>
          <w:w w:val="105"/>
        </w:rPr>
        <w:t>i</w:t>
      </w:r>
      <w:r>
        <w:rPr>
          <w:color w:val="0E1111"/>
          <w:w w:val="105"/>
        </w:rPr>
        <w:t>ve</w:t>
      </w:r>
      <w:r>
        <w:rPr>
          <w:color w:val="0E1111"/>
          <w:spacing w:val="21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25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actual</w:t>
      </w:r>
    </w:p>
    <w:p>
      <w:pPr>
        <w:spacing w:after="0" w:line="268" w:lineRule="auto"/>
        <w:sectPr>
          <w:type w:val="continuous"/>
          <w:pgSz w:w="12220" w:h="15680"/>
          <w:pgMar w:top="340" w:bottom="280" w:left="560" w:right="1220"/>
        </w:sectPr>
      </w:pPr>
    </w:p>
    <w:p>
      <w:pPr>
        <w:pStyle w:val="BodyText"/>
        <w:spacing w:line="271" w:lineRule="auto" w:before="65"/>
        <w:ind w:left="1305" w:right="1556" w:firstLine="4"/>
      </w:pPr>
      <w:r>
        <w:rPr>
          <w:color w:val="0F1113"/>
          <w:w w:val="105"/>
        </w:rPr>
        <w:t>costs that the Township incurred.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As assets age, and new products and technologies</w:t>
      </w:r>
      <w:r>
        <w:rPr>
          <w:color w:val="0F1113"/>
          <w:spacing w:val="29"/>
          <w:w w:val="105"/>
        </w:rPr>
        <w:t> </w:t>
      </w:r>
      <w:r>
        <w:rPr>
          <w:color w:val="0F1113"/>
          <w:w w:val="105"/>
        </w:rPr>
        <w:t>become</w:t>
      </w:r>
      <w:r>
        <w:rPr>
          <w:color w:val="0F1113"/>
          <w:spacing w:val="19"/>
          <w:w w:val="105"/>
        </w:rPr>
        <w:t> </w:t>
      </w:r>
      <w:r>
        <w:rPr>
          <w:color w:val="0F1113"/>
          <w:w w:val="105"/>
        </w:rPr>
        <w:t>available,</w:t>
      </w:r>
      <w:r>
        <w:rPr>
          <w:color w:val="0F1113"/>
          <w:spacing w:val="24"/>
          <w:w w:val="105"/>
        </w:rPr>
        <w:t> </w:t>
      </w:r>
      <w:r>
        <w:rPr>
          <w:color w:val="0F1113"/>
          <w:w w:val="105"/>
        </w:rPr>
        <w:t>cost</w:t>
      </w:r>
      <w:r>
        <w:rPr>
          <w:color w:val="0F1113"/>
          <w:spacing w:val="9"/>
          <w:w w:val="105"/>
        </w:rPr>
        <w:t> </w:t>
      </w:r>
      <w:r>
        <w:rPr>
          <w:color w:val="0F1113"/>
          <w:w w:val="105"/>
        </w:rPr>
        <w:t>inflation</w:t>
      </w:r>
      <w:r>
        <w:rPr>
          <w:color w:val="0F1113"/>
          <w:spacing w:val="18"/>
          <w:w w:val="105"/>
        </w:rPr>
        <w:t> </w:t>
      </w:r>
      <w:r>
        <w:rPr>
          <w:color w:val="0F1113"/>
          <w:w w:val="105"/>
        </w:rPr>
        <w:t>becomes</w:t>
      </w:r>
      <w:r>
        <w:rPr>
          <w:color w:val="0F1113"/>
          <w:spacing w:val="22"/>
          <w:w w:val="105"/>
        </w:rPr>
        <w:t> </w:t>
      </w:r>
      <w:r>
        <w:rPr>
          <w:color w:val="0F1113"/>
          <w:w w:val="105"/>
        </w:rPr>
        <w:t>a</w:t>
      </w:r>
      <w:r>
        <w:rPr>
          <w:color w:val="0F1113"/>
          <w:spacing w:val="13"/>
          <w:w w:val="105"/>
        </w:rPr>
        <w:t> </w:t>
      </w:r>
      <w:r>
        <w:rPr>
          <w:color w:val="0F1113"/>
          <w:w w:val="105"/>
        </w:rPr>
        <w:t>less</w:t>
      </w:r>
      <w:r>
        <w:rPr>
          <w:color w:val="0F1113"/>
          <w:spacing w:val="11"/>
          <w:w w:val="105"/>
        </w:rPr>
        <w:t> </w:t>
      </w:r>
      <w:r>
        <w:rPr>
          <w:color w:val="0F1113"/>
          <w:w w:val="105"/>
        </w:rPr>
        <w:t>reliable</w:t>
      </w:r>
      <w:r>
        <w:rPr>
          <w:color w:val="0F1113"/>
          <w:spacing w:val="20"/>
          <w:w w:val="105"/>
        </w:rPr>
        <w:t> </w:t>
      </w:r>
      <w:r>
        <w:rPr>
          <w:color w:val="0F1113"/>
          <w:spacing w:val="-2"/>
          <w:w w:val="105"/>
        </w:rPr>
        <w:t>method.</w:t>
      </w:r>
    </w:p>
    <w:p>
      <w:pPr>
        <w:pStyle w:val="BodyText"/>
        <w:spacing w:before="9"/>
        <w:rPr>
          <w:sz w:val="22"/>
        </w:rPr>
      </w:pPr>
    </w:p>
    <w:p>
      <w:pPr>
        <w:pStyle w:val="Heading6"/>
        <w:numPr>
          <w:ilvl w:val="1"/>
          <w:numId w:val="10"/>
        </w:numPr>
        <w:tabs>
          <w:tab w:pos="2458" w:val="left" w:leader="none"/>
          <w:tab w:pos="2460" w:val="left" w:leader="none"/>
        </w:tabs>
        <w:spacing w:line="280" w:lineRule="auto" w:before="1" w:after="0"/>
        <w:ind w:left="2458" w:right="2047" w:hanging="1137"/>
        <w:jc w:val="left"/>
        <w:rPr>
          <w:color w:val="263436"/>
        </w:rPr>
      </w:pPr>
      <w:bookmarkStart w:name="_TOC_250006" w:id="9"/>
      <w:r>
        <w:rPr>
          <w:color w:val="263436"/>
        </w:rPr>
        <w:tab/>
        <w:t>Estimated</w:t>
      </w:r>
      <w:r>
        <w:rPr>
          <w:color w:val="263436"/>
          <w:spacing w:val="40"/>
        </w:rPr>
        <w:t> </w:t>
      </w:r>
      <w:r>
        <w:rPr>
          <w:color w:val="263436"/>
        </w:rPr>
        <w:t>Useful</w:t>
      </w:r>
      <w:r>
        <w:rPr>
          <w:color w:val="263436"/>
          <w:spacing w:val="40"/>
        </w:rPr>
        <w:t> </w:t>
      </w:r>
      <w:r>
        <w:rPr>
          <w:color w:val="263436"/>
        </w:rPr>
        <w:t>Life and</w:t>
      </w:r>
      <w:r>
        <w:rPr>
          <w:color w:val="263436"/>
          <w:spacing w:val="40"/>
        </w:rPr>
        <w:t> </w:t>
      </w:r>
      <w:r>
        <w:rPr>
          <w:color w:val="263436"/>
        </w:rPr>
        <w:t>Serv</w:t>
      </w:r>
      <w:r>
        <w:rPr>
          <w:color w:val="445054"/>
        </w:rPr>
        <w:t>i</w:t>
      </w:r>
      <w:r>
        <w:rPr>
          <w:color w:val="263436"/>
        </w:rPr>
        <w:t>c</w:t>
      </w:r>
      <w:r>
        <w:rPr>
          <w:color w:val="0F1113"/>
        </w:rPr>
        <w:t>e</w:t>
      </w:r>
      <w:r>
        <w:rPr>
          <w:color w:val="0F1113"/>
          <w:spacing w:val="80"/>
        </w:rPr>
        <w:t> </w:t>
      </w:r>
      <w:r>
        <w:rPr>
          <w:color w:val="263436"/>
        </w:rPr>
        <w:t>Life R</w:t>
      </w:r>
      <w:r>
        <w:rPr>
          <w:color w:val="0F1113"/>
        </w:rPr>
        <w:t>e</w:t>
      </w:r>
      <w:r>
        <w:rPr>
          <w:color w:val="263436"/>
        </w:rPr>
        <w:t>m</w:t>
      </w:r>
      <w:r>
        <w:rPr>
          <w:color w:val="0F1113"/>
        </w:rPr>
        <w:t>a</w:t>
      </w:r>
      <w:r>
        <w:rPr>
          <w:color w:val="263436"/>
        </w:rPr>
        <w:t>inin</w:t>
      </w:r>
      <w:bookmarkEnd w:id="9"/>
      <w:r>
        <w:rPr>
          <w:color w:val="0F1113"/>
        </w:rPr>
        <w:t>g</w:t>
      </w:r>
    </w:p>
    <w:p>
      <w:pPr>
        <w:pStyle w:val="BodyText"/>
        <w:spacing w:line="271" w:lineRule="auto" w:before="102"/>
        <w:ind w:left="1295" w:right="1346" w:hanging="2"/>
      </w:pPr>
      <w:r>
        <w:rPr>
          <w:color w:val="0F1113"/>
          <w:w w:val="105"/>
        </w:rPr>
        <w:t>The estimated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useful life (EUL)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of an asset is the</w:t>
      </w:r>
      <w:r>
        <w:rPr>
          <w:color w:val="0F1113"/>
          <w:spacing w:val="38"/>
          <w:w w:val="105"/>
        </w:rPr>
        <w:t> </w:t>
      </w:r>
      <w:r>
        <w:rPr>
          <w:color w:val="0F1113"/>
          <w:w w:val="105"/>
        </w:rPr>
        <w:t>period over</w:t>
      </w:r>
      <w:r>
        <w:rPr>
          <w:color w:val="0F1113"/>
          <w:spacing w:val="37"/>
          <w:w w:val="105"/>
        </w:rPr>
        <w:t> </w:t>
      </w:r>
      <w:r>
        <w:rPr>
          <w:color w:val="0F1113"/>
          <w:w w:val="105"/>
        </w:rPr>
        <w:t>which the Township expects the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asset to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be available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for use and remain in service before requiring replacement</w:t>
      </w:r>
      <w:r>
        <w:rPr>
          <w:color w:val="0F1113"/>
          <w:w w:val="105"/>
        </w:rPr>
        <w:t> or disposal. The EUL</w:t>
      </w:r>
      <w:r>
        <w:rPr>
          <w:color w:val="0F1113"/>
          <w:spacing w:val="-4"/>
          <w:w w:val="105"/>
        </w:rPr>
        <w:t> </w:t>
      </w:r>
      <w:r>
        <w:rPr>
          <w:color w:val="0F1113"/>
          <w:w w:val="105"/>
        </w:rPr>
        <w:t>for each asset in this</w:t>
      </w:r>
      <w:r>
        <w:rPr>
          <w:color w:val="0F1113"/>
          <w:spacing w:val="-1"/>
          <w:w w:val="105"/>
        </w:rPr>
        <w:t> </w:t>
      </w:r>
      <w:r>
        <w:rPr>
          <w:color w:val="0F1113"/>
          <w:w w:val="105"/>
        </w:rPr>
        <w:t>AMP was assigned according to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the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knowledge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and expertise of municipal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staff and supplemented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by existing industry standards when necessary.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66" w:lineRule="auto"/>
        <w:ind w:left="1284" w:right="1556" w:firstLine="12"/>
      </w:pPr>
      <w:r>
        <w:rPr>
          <w:color w:val="0F1113"/>
          <w:w w:val="105"/>
        </w:rPr>
        <w:t>By using an asset's in-service</w:t>
      </w:r>
      <w:r>
        <w:rPr>
          <w:color w:val="0F1113"/>
          <w:w w:val="105"/>
        </w:rPr>
        <w:t> data and its EUL, the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Township</w:t>
      </w:r>
      <w:r>
        <w:rPr>
          <w:color w:val="0F1113"/>
          <w:w w:val="105"/>
        </w:rPr>
        <w:t> can determine the service life remaining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(SLR)</w:t>
      </w:r>
      <w:r>
        <w:rPr>
          <w:color w:val="0F1113"/>
          <w:w w:val="105"/>
        </w:rPr>
        <w:t> for each asset. Using condition</w:t>
      </w:r>
      <w:r>
        <w:rPr>
          <w:color w:val="0F1113"/>
          <w:w w:val="105"/>
        </w:rPr>
        <w:t> data and the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asset's SLR, the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Township</w:t>
      </w:r>
      <w:r>
        <w:rPr>
          <w:color w:val="0F1113"/>
          <w:w w:val="105"/>
        </w:rPr>
        <w:t> can more accurately</w:t>
      </w:r>
      <w:r>
        <w:rPr>
          <w:color w:val="0F1113"/>
          <w:spacing w:val="33"/>
          <w:w w:val="105"/>
        </w:rPr>
        <w:t> </w:t>
      </w:r>
      <w:r>
        <w:rPr>
          <w:color w:val="0F1113"/>
          <w:w w:val="105"/>
        </w:rPr>
        <w:t>forecast</w:t>
      </w:r>
      <w:r>
        <w:rPr>
          <w:color w:val="0F1113"/>
          <w:w w:val="105"/>
        </w:rPr>
        <w:t> when it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will require replacement. The SLR is calculated as follows:</w:t>
      </w:r>
    </w:p>
    <w:p>
      <w:pPr>
        <w:pStyle w:val="BodyText"/>
        <w:rPr>
          <w:sz w:val="25"/>
        </w:rPr>
      </w:pPr>
    </w:p>
    <w:p>
      <w:pPr>
        <w:spacing w:before="0"/>
        <w:ind w:left="133" w:right="115" w:firstLine="0"/>
        <w:jc w:val="center"/>
        <w:rPr>
          <w:rFonts w:ascii="Times New Roman"/>
          <w:i/>
          <w:sz w:val="21"/>
        </w:rPr>
      </w:pPr>
      <w:r>
        <w:rPr>
          <w:rFonts w:ascii="Times New Roman"/>
          <w:i/>
          <w:color w:val="0F1113"/>
          <w:w w:val="105"/>
          <w:sz w:val="21"/>
        </w:rPr>
        <w:t>Service</w:t>
      </w:r>
      <w:r>
        <w:rPr>
          <w:rFonts w:ascii="Times New Roman"/>
          <w:i/>
          <w:color w:val="0F1113"/>
          <w:spacing w:val="23"/>
          <w:w w:val="105"/>
          <w:sz w:val="21"/>
        </w:rPr>
        <w:t> </w:t>
      </w:r>
      <w:r>
        <w:rPr>
          <w:rFonts w:ascii="Times New Roman"/>
          <w:i/>
          <w:color w:val="0F1113"/>
          <w:w w:val="105"/>
          <w:sz w:val="21"/>
        </w:rPr>
        <w:t>Life</w:t>
      </w:r>
      <w:r>
        <w:rPr>
          <w:rFonts w:ascii="Times New Roman"/>
          <w:i/>
          <w:color w:val="0F1113"/>
          <w:spacing w:val="13"/>
          <w:w w:val="105"/>
          <w:sz w:val="21"/>
        </w:rPr>
        <w:t> </w:t>
      </w:r>
      <w:r>
        <w:rPr>
          <w:rFonts w:ascii="Times New Roman"/>
          <w:i/>
          <w:color w:val="0F1113"/>
          <w:w w:val="105"/>
          <w:sz w:val="21"/>
        </w:rPr>
        <w:t>Remaining</w:t>
      </w:r>
      <w:r>
        <w:rPr>
          <w:rFonts w:ascii="Times New Roman"/>
          <w:i/>
          <w:color w:val="0F1113"/>
          <w:spacing w:val="26"/>
          <w:w w:val="105"/>
          <w:sz w:val="21"/>
        </w:rPr>
        <w:t> </w:t>
      </w:r>
      <w:r>
        <w:rPr>
          <w:rFonts w:ascii="Times New Roman"/>
          <w:i/>
          <w:color w:val="0F1113"/>
          <w:w w:val="105"/>
          <w:sz w:val="21"/>
        </w:rPr>
        <w:t>(SLR)=</w:t>
      </w:r>
      <w:r>
        <w:rPr>
          <w:rFonts w:ascii="Times New Roman"/>
          <w:i/>
          <w:color w:val="0F1113"/>
          <w:spacing w:val="25"/>
          <w:w w:val="105"/>
          <w:sz w:val="21"/>
        </w:rPr>
        <w:t> </w:t>
      </w:r>
      <w:r>
        <w:rPr>
          <w:rFonts w:ascii="Times New Roman"/>
          <w:i/>
          <w:color w:val="0F1113"/>
          <w:w w:val="105"/>
          <w:sz w:val="21"/>
        </w:rPr>
        <w:t>In</w:t>
      </w:r>
      <w:r>
        <w:rPr>
          <w:rFonts w:ascii="Times New Roman"/>
          <w:i/>
          <w:color w:val="0F1113"/>
          <w:spacing w:val="-13"/>
          <w:w w:val="105"/>
          <w:sz w:val="21"/>
        </w:rPr>
        <w:t> </w:t>
      </w:r>
      <w:r>
        <w:rPr>
          <w:rFonts w:ascii="Times New Roman"/>
          <w:i/>
          <w:color w:val="0F1113"/>
          <w:w w:val="105"/>
          <w:sz w:val="21"/>
        </w:rPr>
        <w:t>Service</w:t>
      </w:r>
      <w:r>
        <w:rPr>
          <w:rFonts w:ascii="Times New Roman"/>
          <w:i/>
          <w:color w:val="0F1113"/>
          <w:spacing w:val="22"/>
          <w:w w:val="105"/>
          <w:sz w:val="21"/>
        </w:rPr>
        <w:t> </w:t>
      </w:r>
      <w:r>
        <w:rPr>
          <w:rFonts w:ascii="Times New Roman"/>
          <w:i/>
          <w:color w:val="0F1113"/>
          <w:w w:val="105"/>
          <w:sz w:val="21"/>
        </w:rPr>
        <w:t>Date+</w:t>
      </w:r>
      <w:r>
        <w:rPr>
          <w:rFonts w:ascii="Times New Roman"/>
          <w:i/>
          <w:color w:val="0F1113"/>
          <w:spacing w:val="8"/>
          <w:w w:val="105"/>
          <w:sz w:val="21"/>
        </w:rPr>
        <w:t> </w:t>
      </w:r>
      <w:r>
        <w:rPr>
          <w:rFonts w:ascii="Times New Roman"/>
          <w:i/>
          <w:color w:val="0F1113"/>
          <w:w w:val="105"/>
          <w:sz w:val="21"/>
        </w:rPr>
        <w:t>Estimated</w:t>
      </w:r>
      <w:r>
        <w:rPr>
          <w:rFonts w:ascii="Times New Roman"/>
          <w:i/>
          <w:color w:val="0F1113"/>
          <w:spacing w:val="26"/>
          <w:w w:val="105"/>
          <w:sz w:val="21"/>
        </w:rPr>
        <w:t> </w:t>
      </w:r>
      <w:r>
        <w:rPr>
          <w:rFonts w:ascii="Times New Roman"/>
          <w:i/>
          <w:color w:val="0F1113"/>
          <w:w w:val="105"/>
          <w:sz w:val="21"/>
        </w:rPr>
        <w:t>Useful</w:t>
      </w:r>
      <w:r>
        <w:rPr>
          <w:rFonts w:ascii="Times New Roman"/>
          <w:i/>
          <w:color w:val="0F1113"/>
          <w:spacing w:val="25"/>
          <w:w w:val="105"/>
          <w:sz w:val="21"/>
        </w:rPr>
        <w:t> </w:t>
      </w:r>
      <w:r>
        <w:rPr>
          <w:rFonts w:ascii="Times New Roman"/>
          <w:i/>
          <w:color w:val="0F1113"/>
          <w:w w:val="105"/>
          <w:sz w:val="21"/>
        </w:rPr>
        <w:t>Life(EUL)</w:t>
      </w:r>
      <w:r>
        <w:rPr>
          <w:rFonts w:ascii="Times New Roman"/>
          <w:i/>
          <w:color w:val="0F1113"/>
          <w:spacing w:val="12"/>
          <w:w w:val="105"/>
          <w:sz w:val="21"/>
        </w:rPr>
        <w:t> </w:t>
      </w:r>
      <w:r>
        <w:rPr>
          <w:rFonts w:ascii="Times New Roman"/>
          <w:color w:val="0F1113"/>
          <w:w w:val="105"/>
          <w:sz w:val="21"/>
        </w:rPr>
        <w:t>-</w:t>
      </w:r>
      <w:r>
        <w:rPr>
          <w:rFonts w:ascii="Times New Roman"/>
          <w:color w:val="0F1113"/>
          <w:spacing w:val="62"/>
          <w:w w:val="105"/>
          <w:sz w:val="21"/>
        </w:rPr>
        <w:t> </w:t>
      </w:r>
      <w:r>
        <w:rPr>
          <w:rFonts w:ascii="Times New Roman"/>
          <w:i/>
          <w:color w:val="0F1113"/>
          <w:w w:val="105"/>
          <w:sz w:val="21"/>
        </w:rPr>
        <w:t>Current</w:t>
      </w:r>
      <w:r>
        <w:rPr>
          <w:rFonts w:ascii="Times New Roman"/>
          <w:i/>
          <w:color w:val="0F1113"/>
          <w:spacing w:val="2"/>
          <w:w w:val="105"/>
          <w:sz w:val="21"/>
        </w:rPr>
        <w:t> </w:t>
      </w:r>
      <w:r>
        <w:rPr>
          <w:rFonts w:ascii="Times New Roman"/>
          <w:i/>
          <w:color w:val="0F1113"/>
          <w:spacing w:val="-4"/>
          <w:w w:val="105"/>
          <w:sz w:val="21"/>
        </w:rPr>
        <w:t>Year</w:t>
      </w: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spacing w:before="9"/>
        <w:rPr>
          <w:rFonts w:ascii="Times New Roman"/>
          <w:i/>
          <w:sz w:val="26"/>
        </w:rPr>
      </w:pPr>
    </w:p>
    <w:p>
      <w:pPr>
        <w:pStyle w:val="Heading6"/>
        <w:numPr>
          <w:ilvl w:val="1"/>
          <w:numId w:val="10"/>
        </w:numPr>
        <w:tabs>
          <w:tab w:pos="2450" w:val="left" w:leader="none"/>
        </w:tabs>
        <w:spacing w:line="240" w:lineRule="auto" w:before="0" w:after="0"/>
        <w:ind w:left="2450" w:right="0" w:hanging="1138"/>
        <w:jc w:val="left"/>
        <w:rPr>
          <w:color w:val="263436"/>
          <w:sz w:val="45"/>
        </w:rPr>
      </w:pPr>
      <w:bookmarkStart w:name="_TOC_250005" w:id="10"/>
      <w:r>
        <w:rPr>
          <w:color w:val="263436"/>
          <w:w w:val="105"/>
        </w:rPr>
        <w:t>Re</w:t>
      </w:r>
      <w:r>
        <w:rPr>
          <w:color w:val="445054"/>
          <w:w w:val="105"/>
        </w:rPr>
        <w:t>i</w:t>
      </w:r>
      <w:r>
        <w:rPr>
          <w:color w:val="263436"/>
          <w:w w:val="105"/>
        </w:rPr>
        <w:t>nvestment</w:t>
      </w:r>
      <w:r>
        <w:rPr>
          <w:color w:val="263436"/>
          <w:spacing w:val="78"/>
          <w:w w:val="105"/>
        </w:rPr>
        <w:t> </w:t>
      </w:r>
      <w:bookmarkEnd w:id="10"/>
      <w:r>
        <w:rPr>
          <w:color w:val="263436"/>
          <w:spacing w:val="-4"/>
          <w:w w:val="105"/>
        </w:rPr>
        <w:t>Rate</w:t>
      </w:r>
    </w:p>
    <w:p>
      <w:pPr>
        <w:pStyle w:val="BodyText"/>
        <w:spacing w:line="266" w:lineRule="auto" w:before="179"/>
        <w:ind w:left="1292" w:right="1346" w:firstLine="2"/>
      </w:pPr>
      <w:r>
        <w:rPr>
          <w:color w:val="0F1113"/>
          <w:w w:val="105"/>
        </w:rPr>
        <w:t>As</w:t>
      </w:r>
      <w:r>
        <w:rPr>
          <w:color w:val="0F1113"/>
          <w:spacing w:val="30"/>
          <w:w w:val="105"/>
        </w:rPr>
        <w:t> </w:t>
      </w:r>
      <w:r>
        <w:rPr>
          <w:color w:val="0F1113"/>
          <w:w w:val="105"/>
        </w:rPr>
        <w:t>assets</w:t>
      </w:r>
      <w:r>
        <w:rPr>
          <w:color w:val="0F1113"/>
          <w:spacing w:val="36"/>
          <w:w w:val="105"/>
        </w:rPr>
        <w:t> </w:t>
      </w:r>
      <w:r>
        <w:rPr>
          <w:color w:val="0F1113"/>
          <w:w w:val="105"/>
        </w:rPr>
        <w:t>age</w:t>
      </w:r>
      <w:r>
        <w:rPr>
          <w:color w:val="0F1113"/>
          <w:spacing w:val="38"/>
          <w:w w:val="105"/>
        </w:rPr>
        <w:t> </w:t>
      </w:r>
      <w:r>
        <w:rPr>
          <w:color w:val="0F1113"/>
          <w:w w:val="105"/>
        </w:rPr>
        <w:t>and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deteriorate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they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require</w:t>
      </w:r>
      <w:r>
        <w:rPr>
          <w:color w:val="0F1113"/>
          <w:spacing w:val="36"/>
          <w:w w:val="105"/>
        </w:rPr>
        <w:t> </w:t>
      </w:r>
      <w:r>
        <w:rPr>
          <w:color w:val="0F1113"/>
          <w:w w:val="105"/>
        </w:rPr>
        <w:t>additional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investment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to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maintain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a</w:t>
      </w:r>
      <w:r>
        <w:rPr>
          <w:color w:val="0F1113"/>
          <w:w w:val="105"/>
        </w:rPr>
        <w:t> state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of good</w:t>
      </w:r>
      <w:r>
        <w:rPr>
          <w:color w:val="0F1113"/>
          <w:spacing w:val="39"/>
          <w:w w:val="105"/>
        </w:rPr>
        <w:t> </w:t>
      </w:r>
      <w:r>
        <w:rPr>
          <w:color w:val="0F1113"/>
          <w:w w:val="105"/>
        </w:rPr>
        <w:t>repair</w:t>
      </w:r>
      <w:r>
        <w:rPr>
          <w:color w:val="445054"/>
          <w:w w:val="105"/>
        </w:rPr>
        <w:t>. </w:t>
      </w:r>
      <w:r>
        <w:rPr>
          <w:color w:val="0F1113"/>
          <w:w w:val="105"/>
        </w:rPr>
        <w:t>The reinvestment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of capital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funds, through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asset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renewal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or replacement,</w:t>
      </w:r>
      <w:r>
        <w:rPr>
          <w:color w:val="0F1113"/>
          <w:spacing w:val="34"/>
          <w:w w:val="105"/>
        </w:rPr>
        <w:t> </w:t>
      </w:r>
      <w:r>
        <w:rPr>
          <w:color w:val="0F1113"/>
          <w:w w:val="105"/>
        </w:rPr>
        <w:t>is necessary</w:t>
      </w:r>
      <w:r>
        <w:rPr>
          <w:color w:val="0F1113"/>
          <w:w w:val="105"/>
        </w:rPr>
        <w:t> to</w:t>
      </w:r>
      <w:r>
        <w:rPr>
          <w:color w:val="0F1113"/>
          <w:spacing w:val="36"/>
          <w:w w:val="105"/>
        </w:rPr>
        <w:t> </w:t>
      </w:r>
      <w:r>
        <w:rPr>
          <w:color w:val="0F1113"/>
          <w:w w:val="105"/>
        </w:rPr>
        <w:t>sustain an adequate level of service. The reinvestment rate is a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measurement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of available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or</w:t>
      </w:r>
      <w:r>
        <w:rPr>
          <w:color w:val="0F1113"/>
          <w:spacing w:val="39"/>
          <w:w w:val="105"/>
        </w:rPr>
        <w:t> </w:t>
      </w:r>
      <w:r>
        <w:rPr>
          <w:color w:val="0F1113"/>
          <w:w w:val="105"/>
        </w:rPr>
        <w:t>required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funding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relative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to</w:t>
      </w:r>
      <w:r>
        <w:rPr>
          <w:color w:val="0F1113"/>
          <w:spacing w:val="40"/>
          <w:w w:val="105"/>
        </w:rPr>
        <w:t> </w:t>
      </w:r>
      <w:r>
        <w:rPr>
          <w:color w:val="0F1113"/>
          <w:w w:val="105"/>
        </w:rPr>
        <w:t>the</w:t>
      </w:r>
      <w:r>
        <w:rPr>
          <w:color w:val="0F1113"/>
          <w:spacing w:val="37"/>
          <w:w w:val="105"/>
        </w:rPr>
        <w:t> </w:t>
      </w:r>
      <w:r>
        <w:rPr>
          <w:color w:val="0F1113"/>
          <w:w w:val="105"/>
        </w:rPr>
        <w:t>total replacement</w:t>
      </w:r>
      <w:r>
        <w:rPr>
          <w:color w:val="0F1113"/>
          <w:w w:val="105"/>
        </w:rPr>
        <w:t> cost.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1" w:lineRule="auto" w:before="1"/>
        <w:ind w:left="1286" w:right="1346" w:firstLine="6"/>
      </w:pPr>
      <w:r>
        <w:rPr>
          <w:color w:val="0F1113"/>
          <w:w w:val="110"/>
        </w:rPr>
        <w:t>By</w:t>
      </w:r>
      <w:r>
        <w:rPr>
          <w:color w:val="0F1113"/>
          <w:spacing w:val="-12"/>
          <w:w w:val="110"/>
        </w:rPr>
        <w:t> </w:t>
      </w:r>
      <w:r>
        <w:rPr>
          <w:color w:val="0F1113"/>
          <w:w w:val="110"/>
        </w:rPr>
        <w:t>comparing</w:t>
      </w:r>
      <w:r>
        <w:rPr>
          <w:color w:val="0F1113"/>
          <w:w w:val="110"/>
        </w:rPr>
        <w:t> the</w:t>
      </w:r>
      <w:r>
        <w:rPr>
          <w:color w:val="0F1113"/>
          <w:spacing w:val="-2"/>
          <w:w w:val="110"/>
        </w:rPr>
        <w:t> </w:t>
      </w:r>
      <w:r>
        <w:rPr>
          <w:color w:val="0F1113"/>
          <w:w w:val="110"/>
        </w:rPr>
        <w:t>actual</w:t>
      </w:r>
      <w:r>
        <w:rPr>
          <w:color w:val="0F1113"/>
          <w:spacing w:val="-1"/>
          <w:w w:val="110"/>
        </w:rPr>
        <w:t> </w:t>
      </w:r>
      <w:r>
        <w:rPr>
          <w:color w:val="0F1113"/>
          <w:w w:val="110"/>
        </w:rPr>
        <w:t>vs.</w:t>
      </w:r>
      <w:r>
        <w:rPr>
          <w:color w:val="0F1113"/>
          <w:spacing w:val="-11"/>
          <w:w w:val="110"/>
        </w:rPr>
        <w:t> </w:t>
      </w:r>
      <w:r>
        <w:rPr>
          <w:color w:val="0F1113"/>
          <w:w w:val="110"/>
        </w:rPr>
        <w:t>target</w:t>
      </w:r>
      <w:r>
        <w:rPr>
          <w:color w:val="0F1113"/>
          <w:spacing w:val="-8"/>
          <w:w w:val="110"/>
        </w:rPr>
        <w:t> </w:t>
      </w:r>
      <w:r>
        <w:rPr>
          <w:color w:val="0F1113"/>
          <w:w w:val="110"/>
        </w:rPr>
        <w:t>reinvestment</w:t>
      </w:r>
      <w:r>
        <w:rPr>
          <w:color w:val="0F1113"/>
          <w:w w:val="110"/>
        </w:rPr>
        <w:t> rate</w:t>
      </w:r>
      <w:r>
        <w:rPr>
          <w:color w:val="0F1113"/>
          <w:spacing w:val="-12"/>
          <w:w w:val="110"/>
        </w:rPr>
        <w:t> </w:t>
      </w:r>
      <w:r>
        <w:rPr>
          <w:color w:val="0F1113"/>
          <w:w w:val="110"/>
        </w:rPr>
        <w:t>the</w:t>
      </w:r>
      <w:r>
        <w:rPr>
          <w:color w:val="0F1113"/>
          <w:spacing w:val="-16"/>
          <w:w w:val="110"/>
        </w:rPr>
        <w:t> </w:t>
      </w:r>
      <w:r>
        <w:rPr>
          <w:color w:val="0F1113"/>
          <w:w w:val="110"/>
        </w:rPr>
        <w:t>Township</w:t>
      </w:r>
      <w:r>
        <w:rPr>
          <w:color w:val="0F1113"/>
          <w:w w:val="110"/>
        </w:rPr>
        <w:t> can</w:t>
      </w:r>
      <w:r>
        <w:rPr>
          <w:color w:val="0F1113"/>
          <w:spacing w:val="-8"/>
          <w:w w:val="110"/>
        </w:rPr>
        <w:t> </w:t>
      </w:r>
      <w:r>
        <w:rPr>
          <w:color w:val="0F1113"/>
          <w:w w:val="110"/>
        </w:rPr>
        <w:t>determine the extent of</w:t>
      </w:r>
      <w:r>
        <w:rPr>
          <w:color w:val="0F1113"/>
          <w:spacing w:val="-1"/>
          <w:w w:val="110"/>
        </w:rPr>
        <w:t> </w:t>
      </w:r>
      <w:r>
        <w:rPr>
          <w:color w:val="0F1113"/>
          <w:w w:val="110"/>
        </w:rPr>
        <w:t>any existing funding gap. The reinvestment</w:t>
      </w:r>
      <w:r>
        <w:rPr>
          <w:color w:val="0F1113"/>
          <w:w w:val="110"/>
        </w:rPr>
        <w:t> rate</w:t>
      </w:r>
      <w:r>
        <w:rPr>
          <w:color w:val="0F1113"/>
          <w:spacing w:val="-3"/>
          <w:w w:val="110"/>
        </w:rPr>
        <w:t> </w:t>
      </w:r>
      <w:r>
        <w:rPr>
          <w:color w:val="0F1113"/>
          <w:w w:val="110"/>
        </w:rPr>
        <w:t>is</w:t>
      </w:r>
      <w:r>
        <w:rPr>
          <w:color w:val="0F1113"/>
          <w:spacing w:val="-3"/>
          <w:w w:val="110"/>
        </w:rPr>
        <w:t> </w:t>
      </w:r>
      <w:r>
        <w:rPr>
          <w:color w:val="0F1113"/>
          <w:w w:val="110"/>
        </w:rPr>
        <w:t>calculated as </w:t>
      </w:r>
      <w:r>
        <w:rPr>
          <w:color w:val="0F1113"/>
          <w:spacing w:val="-2"/>
          <w:w w:val="110"/>
        </w:rPr>
        <w:t>follows:</w:t>
      </w:r>
    </w:p>
    <w:p>
      <w:pPr>
        <w:pStyle w:val="BodyText"/>
        <w:spacing w:before="6"/>
        <w:rPr>
          <w:sz w:val="13"/>
        </w:rPr>
      </w:pPr>
    </w:p>
    <w:p>
      <w:pPr>
        <w:spacing w:line="142" w:lineRule="exact" w:before="92"/>
        <w:ind w:left="6001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color w:val="0F1113"/>
          <w:sz w:val="21"/>
          <w:u w:val="thick" w:color="0F1113"/>
        </w:rPr>
        <w:t>Annual</w:t>
      </w:r>
      <w:r>
        <w:rPr>
          <w:rFonts w:ascii="Times New Roman"/>
          <w:i/>
          <w:color w:val="0F1113"/>
          <w:spacing w:val="12"/>
          <w:sz w:val="21"/>
          <w:u w:val="thick" w:color="0F1113"/>
        </w:rPr>
        <w:t> </w:t>
      </w:r>
      <w:r>
        <w:rPr>
          <w:rFonts w:ascii="Times New Roman"/>
          <w:i/>
          <w:color w:val="0F1113"/>
          <w:sz w:val="21"/>
          <w:u w:val="thick" w:color="0F1113"/>
        </w:rPr>
        <w:t>Capital</w:t>
      </w:r>
      <w:r>
        <w:rPr>
          <w:rFonts w:ascii="Times New Roman"/>
          <w:i/>
          <w:color w:val="0F1113"/>
          <w:spacing w:val="32"/>
          <w:sz w:val="21"/>
          <w:u w:val="thick" w:color="0F1113"/>
        </w:rPr>
        <w:t> </w:t>
      </w:r>
      <w:r>
        <w:rPr>
          <w:rFonts w:ascii="Times New Roman"/>
          <w:i/>
          <w:color w:val="0F1113"/>
          <w:spacing w:val="-2"/>
          <w:sz w:val="21"/>
          <w:u w:val="thick" w:color="0F1113"/>
        </w:rPr>
        <w:t>Requirement</w:t>
      </w:r>
    </w:p>
    <w:p>
      <w:pPr>
        <w:spacing w:after="0" w:line="142" w:lineRule="exact"/>
        <w:jc w:val="left"/>
        <w:rPr>
          <w:rFonts w:ascii="Times New Roman"/>
          <w:sz w:val="21"/>
        </w:rPr>
        <w:sectPr>
          <w:pgSz w:w="12220" w:h="15760"/>
          <w:pgMar w:top="1460" w:bottom="280" w:left="340" w:right="0"/>
        </w:sectPr>
      </w:pPr>
    </w:p>
    <w:p>
      <w:pPr>
        <w:tabs>
          <w:tab w:pos="6131" w:val="left" w:leader="none"/>
        </w:tabs>
        <w:spacing w:line="228" w:lineRule="auto" w:before="0"/>
        <w:ind w:left="3342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color w:val="0F1113"/>
          <w:sz w:val="21"/>
        </w:rPr>
        <w:t>Target</w:t>
      </w:r>
      <w:r>
        <w:rPr>
          <w:rFonts w:ascii="Times New Roman"/>
          <w:i/>
          <w:color w:val="0F1113"/>
          <w:spacing w:val="61"/>
          <w:sz w:val="21"/>
        </w:rPr>
        <w:t> </w:t>
      </w:r>
      <w:r>
        <w:rPr>
          <w:rFonts w:ascii="Times New Roman"/>
          <w:i/>
          <w:color w:val="0F1113"/>
          <w:sz w:val="21"/>
        </w:rPr>
        <w:t>Reinvestment</w:t>
      </w:r>
      <w:r>
        <w:rPr>
          <w:rFonts w:ascii="Times New Roman"/>
          <w:i/>
          <w:color w:val="0F1113"/>
          <w:spacing w:val="76"/>
          <w:sz w:val="21"/>
        </w:rPr>
        <w:t> </w:t>
      </w:r>
      <w:r>
        <w:rPr>
          <w:rFonts w:ascii="Times New Roman"/>
          <w:i/>
          <w:color w:val="0F1113"/>
          <w:sz w:val="21"/>
        </w:rPr>
        <w:t>Rate</w:t>
      </w:r>
      <w:r>
        <w:rPr>
          <w:rFonts w:ascii="Times New Roman"/>
          <w:i/>
          <w:color w:val="0F1113"/>
          <w:spacing w:val="67"/>
          <w:sz w:val="21"/>
        </w:rPr>
        <w:t> </w:t>
      </w:r>
      <w:r>
        <w:rPr>
          <w:rFonts w:ascii="Times New Roman"/>
          <w:color w:val="0F1113"/>
          <w:spacing w:val="-10"/>
          <w:sz w:val="26"/>
        </w:rPr>
        <w:t>=</w:t>
      </w:r>
      <w:r>
        <w:rPr>
          <w:rFonts w:ascii="Times New Roman"/>
          <w:color w:val="0F1113"/>
          <w:sz w:val="26"/>
        </w:rPr>
        <w:tab/>
      </w:r>
      <w:r>
        <w:rPr>
          <w:rFonts w:ascii="Times New Roman"/>
          <w:i/>
          <w:color w:val="0F1113"/>
          <w:sz w:val="21"/>
        </w:rPr>
        <w:t>T</w:t>
      </w:r>
      <w:r>
        <w:rPr>
          <w:rFonts w:ascii="Times New Roman"/>
          <w:i/>
          <w:color w:val="0F1113"/>
          <w:spacing w:val="19"/>
          <w:sz w:val="21"/>
        </w:rPr>
        <w:t> </w:t>
      </w:r>
      <w:r>
        <w:rPr>
          <w:rFonts w:ascii="Times New Roman"/>
          <w:i/>
          <w:color w:val="0F1113"/>
          <w:spacing w:val="-21"/>
          <w:position w:val="-11"/>
          <w:sz w:val="21"/>
        </w:rPr>
        <w:t>ota</w:t>
      </w:r>
      <w:r>
        <w:rPr>
          <w:rFonts w:ascii="Times New Roman"/>
          <w:i/>
          <w:color w:val="0F1113"/>
          <w:spacing w:val="-21"/>
          <w:sz w:val="21"/>
        </w:rPr>
        <w:t>l</w:t>
      </w:r>
    </w:p>
    <w:p>
      <w:pPr>
        <w:spacing w:before="31"/>
        <w:ind w:left="123" w:right="0" w:firstLine="0"/>
        <w:jc w:val="left"/>
        <w:rPr>
          <w:rFonts w:ascii="Times New Roman"/>
          <w:i/>
          <w:sz w:val="21"/>
        </w:rPr>
      </w:pPr>
      <w:r>
        <w:rPr/>
        <w:br w:type="column"/>
      </w:r>
      <w:r>
        <w:rPr>
          <w:rFonts w:ascii="Times New Roman"/>
          <w:i/>
          <w:color w:val="0F1113"/>
          <w:spacing w:val="-14"/>
          <w:w w:val="85"/>
          <w:sz w:val="21"/>
        </w:rPr>
        <w:t>Rep</w:t>
      </w:r>
      <w:r>
        <w:rPr>
          <w:rFonts w:ascii="Times New Roman"/>
          <w:i/>
          <w:color w:val="0F1113"/>
          <w:spacing w:val="-14"/>
          <w:w w:val="85"/>
          <w:position w:val="12"/>
          <w:sz w:val="21"/>
        </w:rPr>
        <w:t>l</w:t>
      </w:r>
    </w:p>
    <w:p>
      <w:pPr>
        <w:spacing w:before="31"/>
        <w:ind w:left="63" w:right="0" w:firstLine="0"/>
        <w:jc w:val="left"/>
        <w:rPr>
          <w:rFonts w:ascii="Times New Roman"/>
          <w:i/>
          <w:sz w:val="21"/>
        </w:rPr>
      </w:pPr>
      <w:r>
        <w:rPr/>
        <w:br w:type="column"/>
      </w:r>
      <w:r>
        <w:rPr>
          <w:rFonts w:ascii="Times New Roman"/>
          <w:i/>
          <w:color w:val="0F1113"/>
          <w:sz w:val="21"/>
        </w:rPr>
        <w:t>acement</w:t>
      </w:r>
      <w:r>
        <w:rPr>
          <w:rFonts w:ascii="Times New Roman"/>
          <w:i/>
          <w:color w:val="0F1113"/>
          <w:position w:val="12"/>
          <w:sz w:val="21"/>
        </w:rPr>
        <w:t>C</w:t>
      </w:r>
      <w:r>
        <w:rPr>
          <w:rFonts w:ascii="Times New Roman"/>
          <w:i/>
          <w:color w:val="0F1113"/>
          <w:spacing w:val="36"/>
          <w:position w:val="12"/>
          <w:sz w:val="21"/>
        </w:rPr>
        <w:t> </w:t>
      </w:r>
      <w:r>
        <w:rPr>
          <w:rFonts w:ascii="Times New Roman"/>
          <w:i/>
          <w:color w:val="0F1113"/>
          <w:spacing w:val="-5"/>
          <w:sz w:val="21"/>
        </w:rPr>
        <w:t>ost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20" w:h="15760"/>
          <w:pgMar w:top="340" w:bottom="280" w:left="340" w:right="0"/>
          <w:cols w:num="3" w:equalWidth="0">
            <w:col w:w="6579" w:space="40"/>
            <w:col w:w="410" w:space="39"/>
            <w:col w:w="4812"/>
          </w:cols>
        </w:sectPr>
      </w:pPr>
    </w:p>
    <w:p>
      <w:pPr>
        <w:pStyle w:val="BodyText"/>
        <w:spacing w:before="9"/>
        <w:rPr>
          <w:rFonts w:ascii="Times New Roman"/>
          <w:i/>
          <w:sz w:val="13"/>
        </w:rPr>
      </w:pPr>
    </w:p>
    <w:p>
      <w:pPr>
        <w:spacing w:line="200" w:lineRule="exact" w:before="91"/>
        <w:ind w:left="6179" w:right="0" w:firstLine="0"/>
        <w:jc w:val="left"/>
        <w:rPr>
          <w:rFonts w:ascii="Times New Roman"/>
          <w:i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9408">
                <wp:simplePos x="0" y="0"/>
                <wp:positionH relativeFrom="page">
                  <wp:posOffset>4008392</wp:posOffset>
                </wp:positionH>
                <wp:positionV relativeFrom="paragraph">
                  <wp:posOffset>135684</wp:posOffset>
                </wp:positionV>
                <wp:extent cx="83185" cy="18351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8318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0F1113"/>
                                <w:w w:val="89"/>
                                <w:sz w:val="26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62149pt;margin-top:10.683833pt;width:6.55pt;height:14.45pt;mso-position-horizontal-relative:page;mso-position-vertical-relative:paragraph;z-index:-17347072" type="#_x0000_t202" id="docshape63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color w:val="0F1113"/>
                          <w:w w:val="89"/>
                          <w:sz w:val="26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i/>
          <w:color w:val="0F1113"/>
          <w:sz w:val="21"/>
          <w:u w:val="thick" w:color="0F1113"/>
        </w:rPr>
        <w:t>Annual</w:t>
      </w:r>
      <w:r>
        <w:rPr>
          <w:rFonts w:ascii="Times New Roman"/>
          <w:i/>
          <w:color w:val="0F1113"/>
          <w:spacing w:val="17"/>
          <w:sz w:val="21"/>
          <w:u w:val="thick" w:color="0F1113"/>
        </w:rPr>
        <w:t> </w:t>
      </w:r>
      <w:r>
        <w:rPr>
          <w:rFonts w:ascii="Times New Roman"/>
          <w:i/>
          <w:color w:val="0F1113"/>
          <w:sz w:val="21"/>
          <w:u w:val="thick" w:color="0F1113"/>
        </w:rPr>
        <w:t>Capital</w:t>
      </w:r>
      <w:r>
        <w:rPr>
          <w:rFonts w:ascii="Times New Roman"/>
          <w:i/>
          <w:color w:val="0F1113"/>
          <w:spacing w:val="28"/>
          <w:sz w:val="21"/>
          <w:u w:val="thick" w:color="0F1113"/>
        </w:rPr>
        <w:t> </w:t>
      </w:r>
      <w:r>
        <w:rPr>
          <w:rFonts w:ascii="Times New Roman"/>
          <w:i/>
          <w:color w:val="0F1113"/>
          <w:spacing w:val="-2"/>
          <w:sz w:val="21"/>
          <w:u w:val="thick" w:color="0F1113"/>
        </w:rPr>
        <w:t>Funding</w:t>
      </w:r>
    </w:p>
    <w:p>
      <w:pPr>
        <w:tabs>
          <w:tab w:pos="6537" w:val="left" w:leader="none"/>
        </w:tabs>
        <w:spacing w:line="147" w:lineRule="exact" w:before="0"/>
        <w:ind w:left="3578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color w:val="0F1113"/>
          <w:sz w:val="21"/>
        </w:rPr>
        <w:t>Actual</w:t>
      </w:r>
      <w:r>
        <w:rPr>
          <w:rFonts w:ascii="Times New Roman"/>
          <w:i/>
          <w:color w:val="0F1113"/>
          <w:spacing w:val="62"/>
          <w:sz w:val="21"/>
        </w:rPr>
        <w:t> </w:t>
      </w:r>
      <w:r>
        <w:rPr>
          <w:rFonts w:ascii="Times New Roman"/>
          <w:i/>
          <w:color w:val="0F1113"/>
          <w:sz w:val="21"/>
        </w:rPr>
        <w:t>Reinvestment</w:t>
      </w:r>
      <w:r>
        <w:rPr>
          <w:rFonts w:ascii="Times New Roman"/>
          <w:i/>
          <w:color w:val="0F1113"/>
          <w:spacing w:val="69"/>
          <w:sz w:val="21"/>
        </w:rPr>
        <w:t> </w:t>
      </w:r>
      <w:r>
        <w:rPr>
          <w:rFonts w:ascii="Times New Roman"/>
          <w:i/>
          <w:color w:val="0F1113"/>
          <w:spacing w:val="-4"/>
          <w:sz w:val="21"/>
        </w:rPr>
        <w:t>Rate</w:t>
      </w:r>
      <w:r>
        <w:rPr>
          <w:rFonts w:ascii="Times New Roman"/>
          <w:i/>
          <w:color w:val="0F1113"/>
          <w:sz w:val="21"/>
        </w:rPr>
        <w:tab/>
      </w:r>
      <w:r>
        <w:rPr>
          <w:rFonts w:ascii="Times New Roman"/>
          <w:i/>
          <w:color w:val="0F1113"/>
          <w:spacing w:val="-12"/>
          <w:w w:val="70"/>
          <w:sz w:val="21"/>
        </w:rPr>
        <w:t>l</w:t>
      </w:r>
    </w:p>
    <w:p>
      <w:pPr>
        <w:spacing w:line="188" w:lineRule="exact" w:before="0"/>
        <w:ind w:left="6173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color w:val="0F1113"/>
          <w:sz w:val="21"/>
        </w:rPr>
        <w:t>Tota</w:t>
      </w:r>
      <w:r>
        <w:rPr>
          <w:rFonts w:ascii="Times New Roman"/>
          <w:i/>
          <w:color w:val="0F1113"/>
          <w:spacing w:val="68"/>
          <w:w w:val="150"/>
          <w:sz w:val="21"/>
        </w:rPr>
        <w:t> </w:t>
      </w:r>
      <w:r>
        <w:rPr>
          <w:rFonts w:ascii="Times New Roman"/>
          <w:i/>
          <w:color w:val="0F1113"/>
          <w:sz w:val="21"/>
        </w:rPr>
        <w:t>Rep</w:t>
      </w:r>
      <w:r>
        <w:rPr>
          <w:rFonts w:ascii="Times New Roman"/>
          <w:color w:val="0F1113"/>
          <w:sz w:val="21"/>
        </w:rPr>
        <w:t>1</w:t>
      </w:r>
      <w:r>
        <w:rPr>
          <w:rFonts w:ascii="Times New Roman"/>
          <w:i/>
          <w:color w:val="0F1113"/>
          <w:sz w:val="21"/>
        </w:rPr>
        <w:t>acement</w:t>
      </w:r>
      <w:r>
        <w:rPr>
          <w:rFonts w:ascii="Times New Roman"/>
          <w:i/>
          <w:color w:val="0F1113"/>
          <w:spacing w:val="20"/>
          <w:sz w:val="21"/>
        </w:rPr>
        <w:t> </w:t>
      </w:r>
      <w:r>
        <w:rPr>
          <w:rFonts w:ascii="Times New Roman"/>
          <w:i/>
          <w:color w:val="0F1113"/>
          <w:spacing w:val="-4"/>
          <w:sz w:val="21"/>
        </w:rPr>
        <w:t>Cost</w:t>
      </w:r>
    </w:p>
    <w:p>
      <w:pPr>
        <w:spacing w:after="0" w:line="188" w:lineRule="exact"/>
        <w:jc w:val="left"/>
        <w:rPr>
          <w:rFonts w:ascii="Times New Roman"/>
          <w:sz w:val="21"/>
        </w:rPr>
        <w:sectPr>
          <w:type w:val="continuous"/>
          <w:pgSz w:w="12220" w:h="15760"/>
          <w:pgMar w:top="340" w:bottom="280" w:left="340" w:right="0"/>
        </w:sectPr>
      </w:pPr>
    </w:p>
    <w:p>
      <w:pPr>
        <w:pStyle w:val="Heading7"/>
        <w:numPr>
          <w:ilvl w:val="1"/>
          <w:numId w:val="10"/>
        </w:numPr>
        <w:tabs>
          <w:tab w:pos="2432" w:val="left" w:leader="none"/>
        </w:tabs>
        <w:spacing w:line="240" w:lineRule="auto" w:before="57" w:after="0"/>
        <w:ind w:left="2432" w:right="0" w:hanging="1139"/>
        <w:jc w:val="left"/>
        <w:rPr>
          <w:color w:val="283334"/>
          <w:sz w:val="44"/>
        </w:rPr>
      </w:pPr>
      <w:bookmarkStart w:name="_TOC_250004" w:id="11"/>
      <w:r>
        <w:rPr>
          <w:color w:val="283334"/>
          <w:w w:val="105"/>
        </w:rPr>
        <w:t>Deriving</w:t>
      </w:r>
      <w:r>
        <w:rPr>
          <w:color w:val="283334"/>
          <w:spacing w:val="67"/>
          <w:w w:val="105"/>
        </w:rPr>
        <w:t> </w:t>
      </w:r>
      <w:r>
        <w:rPr>
          <w:color w:val="283334"/>
          <w:w w:val="105"/>
        </w:rPr>
        <w:t>Asset</w:t>
      </w:r>
      <w:r>
        <w:rPr>
          <w:color w:val="283334"/>
          <w:spacing w:val="44"/>
          <w:w w:val="105"/>
        </w:rPr>
        <w:t> </w:t>
      </w:r>
      <w:bookmarkEnd w:id="11"/>
      <w:r>
        <w:rPr>
          <w:color w:val="283334"/>
          <w:spacing w:val="-2"/>
          <w:w w:val="105"/>
        </w:rPr>
        <w:t>Condition</w:t>
      </w:r>
    </w:p>
    <w:p>
      <w:pPr>
        <w:pStyle w:val="BodyText"/>
        <w:spacing w:line="266" w:lineRule="auto" w:before="171"/>
        <w:ind w:left="1274" w:right="1346" w:firstLine="1"/>
      </w:pPr>
      <w:r>
        <w:rPr>
          <w:color w:val="0E1111"/>
          <w:w w:val="105"/>
        </w:rPr>
        <w:t>An incomplete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or limited understanding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asset condition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can mislead long-term planning and decision-making. Accurate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reliable condition data helps to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prevent premature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costly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rehabilitation or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replacement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ensures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that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lifecycle activities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occur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right</w:t>
      </w:r>
      <w:r>
        <w:rPr>
          <w:color w:val="0E1111"/>
          <w:spacing w:val="30"/>
          <w:w w:val="105"/>
        </w:rPr>
        <w:t> </w:t>
      </w:r>
      <w:r>
        <w:rPr>
          <w:color w:val="0E1111"/>
          <w:w w:val="105"/>
        </w:rPr>
        <w:t>time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maximize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asset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value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useful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life.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68" w:lineRule="auto"/>
        <w:ind w:left="1272" w:right="1556" w:firstLine="7"/>
      </w:pPr>
      <w:r>
        <w:rPr>
          <w:color w:val="0E1111"/>
          <w:w w:val="105"/>
        </w:rPr>
        <w:t>A condition</w:t>
      </w:r>
      <w:r>
        <w:rPr>
          <w:color w:val="0E1111"/>
          <w:w w:val="105"/>
        </w:rPr>
        <w:t> assessment</w:t>
      </w:r>
      <w:r>
        <w:rPr>
          <w:color w:val="0E1111"/>
          <w:w w:val="105"/>
        </w:rPr>
        <w:t> rating system provides a standardized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descriptive framework</w:t>
      </w:r>
      <w:r>
        <w:rPr>
          <w:color w:val="0E1111"/>
          <w:w w:val="105"/>
        </w:rPr>
        <w:t> that allows comparative</w:t>
      </w:r>
      <w:r>
        <w:rPr>
          <w:color w:val="0E1111"/>
          <w:w w:val="105"/>
        </w:rPr>
        <w:t> benchmarking</w:t>
      </w:r>
      <w:r>
        <w:rPr>
          <w:color w:val="0E1111"/>
          <w:w w:val="105"/>
        </w:rPr>
        <w:t> across the</w:t>
      </w:r>
      <w:r>
        <w:rPr>
          <w:color w:val="0E1111"/>
          <w:w w:val="105"/>
        </w:rPr>
        <w:t> Township's asset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portfolio</w:t>
      </w:r>
      <w:r>
        <w:rPr>
          <w:color w:val="485256"/>
          <w:w w:val="105"/>
        </w:rPr>
        <w:t>.</w:t>
      </w:r>
      <w:r>
        <w:rPr>
          <w:color w:val="485256"/>
          <w:spacing w:val="-2"/>
          <w:w w:val="105"/>
        </w:rPr>
        <w:t> </w:t>
      </w:r>
      <w:r>
        <w:rPr>
          <w:color w:val="0E1111"/>
          <w:w w:val="105"/>
        </w:rPr>
        <w:t>The table below</w:t>
      </w:r>
      <w:r>
        <w:rPr>
          <w:color w:val="0E1111"/>
          <w:spacing w:val="35"/>
          <w:w w:val="105"/>
        </w:rPr>
        <w:t> </w:t>
      </w:r>
      <w:r>
        <w:rPr>
          <w:color w:val="0E1111"/>
          <w:w w:val="105"/>
        </w:rPr>
        <w:t>outlines the</w:t>
      </w:r>
      <w:r>
        <w:rPr>
          <w:color w:val="0E1111"/>
          <w:spacing w:val="31"/>
          <w:w w:val="105"/>
        </w:rPr>
        <w:t> </w:t>
      </w:r>
      <w:r>
        <w:rPr>
          <w:color w:val="0E1111"/>
          <w:w w:val="105"/>
        </w:rPr>
        <w:t>condition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rating</w:t>
      </w:r>
      <w:r>
        <w:rPr>
          <w:color w:val="0E1111"/>
          <w:spacing w:val="27"/>
          <w:w w:val="105"/>
        </w:rPr>
        <w:t> </w:t>
      </w:r>
      <w:r>
        <w:rPr>
          <w:color w:val="0E1111"/>
          <w:w w:val="105"/>
        </w:rPr>
        <w:t>system</w:t>
      </w:r>
      <w:r>
        <w:rPr>
          <w:color w:val="0E1111"/>
          <w:spacing w:val="26"/>
          <w:w w:val="105"/>
        </w:rPr>
        <w:t> </w:t>
      </w:r>
      <w:r>
        <w:rPr>
          <w:color w:val="0E1111"/>
          <w:w w:val="105"/>
        </w:rPr>
        <w:t>used in this AMP to determine asset condition.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When assessed</w:t>
      </w:r>
      <w:r>
        <w:rPr>
          <w:color w:val="0E1111"/>
          <w:w w:val="105"/>
        </w:rPr>
        <w:t> conditio</w:t>
      </w:r>
      <w:r>
        <w:rPr>
          <w:color w:val="283334"/>
          <w:w w:val="105"/>
        </w:rPr>
        <w:t>n </w:t>
      </w:r>
      <w:r>
        <w:rPr>
          <w:color w:val="0E1111"/>
          <w:w w:val="105"/>
        </w:rPr>
        <w:t>data </w:t>
      </w:r>
      <w:r>
        <w:rPr>
          <w:w w:val="105"/>
        </w:rPr>
        <w:t>is </w:t>
      </w:r>
      <w:r>
        <w:rPr>
          <w:color w:val="0E1111"/>
          <w:w w:val="105"/>
        </w:rPr>
        <w:t>not ava</w:t>
      </w:r>
      <w:r>
        <w:rPr>
          <w:color w:val="3B4244"/>
          <w:w w:val="105"/>
        </w:rPr>
        <w:t>i</w:t>
      </w:r>
      <w:r>
        <w:rPr>
          <w:color w:val="0E1111"/>
          <w:w w:val="105"/>
        </w:rPr>
        <w:t>lable, service life remaining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is used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approximate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asset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condit</w:t>
      </w:r>
      <w:r>
        <w:rPr>
          <w:color w:val="283334"/>
          <w:w w:val="105"/>
        </w:rPr>
        <w:t>i</w:t>
      </w:r>
      <w:r>
        <w:rPr>
          <w:color w:val="0E1111"/>
          <w:w w:val="105"/>
        </w:rPr>
        <w:t>on</w:t>
      </w:r>
      <w:r>
        <w:rPr>
          <w:color w:val="485256"/>
          <w:w w:val="105"/>
        </w:rPr>
        <w:t>.</w:t>
      </w:r>
    </w:p>
    <w:p>
      <w:pPr>
        <w:pStyle w:val="BodyText"/>
        <w:spacing w:before="7"/>
        <w:rPr>
          <w:sz w:val="33"/>
        </w:rPr>
      </w:pPr>
    </w:p>
    <w:p>
      <w:pPr>
        <w:tabs>
          <w:tab w:pos="2801" w:val="left" w:leader="none"/>
          <w:tab w:pos="6240" w:val="left" w:leader="none"/>
          <w:tab w:pos="9206" w:val="left" w:leader="none"/>
        </w:tabs>
        <w:spacing w:line="134" w:lineRule="auto" w:before="0"/>
        <w:ind w:left="9454" w:right="1512" w:hanging="8061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1089846</wp:posOffset>
                </wp:positionH>
                <wp:positionV relativeFrom="paragraph">
                  <wp:posOffset>309295</wp:posOffset>
                </wp:positionV>
                <wp:extent cx="5709285" cy="1270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5709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9285" h="0">
                              <a:moveTo>
                                <a:pt x="0" y="0"/>
                              </a:moveTo>
                              <a:lnTo>
                                <a:pt x="570872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81469pt;margin-top:24.353951pt;width:449.55pt;height:.1pt;mso-position-horizontal-relative:page;mso-position-vertical-relative:paragraph;z-index:-15709696;mso-wrap-distance-left:0;mso-wrap-distance-right:0" id="docshape64" coordorigin="1716,487" coordsize="8991,0" path="m1716,487l10706,487e" filled="false" stroked="true" strokeweight="1.2014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283334"/>
          <w:spacing w:val="-2"/>
          <w:w w:val="110"/>
          <w:sz w:val="23"/>
        </w:rPr>
        <w:t>Condit</w:t>
      </w:r>
      <w:r>
        <w:rPr>
          <w:b/>
          <w:color w:val="0E1111"/>
          <w:spacing w:val="-2"/>
          <w:w w:val="110"/>
          <w:sz w:val="23"/>
        </w:rPr>
        <w:t>i</w:t>
      </w:r>
      <w:r>
        <w:rPr>
          <w:b/>
          <w:color w:val="283334"/>
          <w:spacing w:val="-2"/>
          <w:w w:val="110"/>
          <w:sz w:val="23"/>
        </w:rPr>
        <w:t>on</w:t>
      </w:r>
      <w:r>
        <w:rPr>
          <w:b/>
          <w:color w:val="283334"/>
          <w:sz w:val="23"/>
        </w:rPr>
        <w:tab/>
      </w:r>
      <w:r>
        <w:rPr>
          <w:b/>
          <w:color w:val="283334"/>
          <w:spacing w:val="-2"/>
          <w:w w:val="110"/>
          <w:sz w:val="23"/>
        </w:rPr>
        <w:t>Descript</w:t>
      </w:r>
      <w:r>
        <w:rPr>
          <w:b/>
          <w:color w:val="0E1111"/>
          <w:spacing w:val="-2"/>
          <w:w w:val="110"/>
          <w:sz w:val="23"/>
        </w:rPr>
        <w:t>i</w:t>
      </w:r>
      <w:r>
        <w:rPr>
          <w:b/>
          <w:color w:val="283334"/>
          <w:spacing w:val="-2"/>
          <w:w w:val="110"/>
          <w:sz w:val="23"/>
        </w:rPr>
        <w:t>on</w:t>
      </w:r>
      <w:r>
        <w:rPr>
          <w:b/>
          <w:color w:val="283334"/>
          <w:sz w:val="23"/>
        </w:rPr>
        <w:tab/>
      </w:r>
      <w:r>
        <w:rPr>
          <w:b/>
          <w:color w:val="283334"/>
          <w:spacing w:val="-2"/>
          <w:w w:val="110"/>
          <w:sz w:val="23"/>
        </w:rPr>
        <w:t>Criteria</w:t>
      </w:r>
      <w:r>
        <w:rPr>
          <w:b/>
          <w:color w:val="283334"/>
          <w:sz w:val="23"/>
        </w:rPr>
        <w:tab/>
      </w:r>
      <w:r>
        <w:rPr>
          <w:b/>
          <w:color w:val="283334"/>
          <w:spacing w:val="-2"/>
          <w:w w:val="105"/>
          <w:position w:val="15"/>
          <w:sz w:val="23"/>
        </w:rPr>
        <w:t>Condition </w:t>
      </w:r>
      <w:r>
        <w:rPr>
          <w:b/>
          <w:color w:val="283334"/>
          <w:spacing w:val="-2"/>
          <w:w w:val="110"/>
          <w:sz w:val="23"/>
        </w:rPr>
        <w:t>Score</w:t>
      </w:r>
    </w:p>
    <w:p>
      <w:pPr>
        <w:pStyle w:val="BodyText"/>
        <w:spacing w:before="27"/>
        <w:ind w:left="1618" w:right="115"/>
        <w:jc w:val="center"/>
      </w:pPr>
      <w:r>
        <w:rPr>
          <w:color w:val="0E1111"/>
          <w:w w:val="105"/>
        </w:rPr>
        <w:t>Asset</w:t>
      </w:r>
      <w:r>
        <w:rPr>
          <w:color w:val="0E1111"/>
          <w:spacing w:val="16"/>
          <w:w w:val="105"/>
        </w:rPr>
        <w:t> </w:t>
      </w:r>
      <w:r>
        <w:rPr>
          <w:color w:val="0E1111"/>
          <w:w w:val="105"/>
        </w:rPr>
        <w:t>is</w:t>
      </w:r>
      <w:r>
        <w:rPr>
          <w:color w:val="0E1111"/>
          <w:spacing w:val="14"/>
          <w:w w:val="105"/>
        </w:rPr>
        <w:t> </w:t>
      </w:r>
      <w:r>
        <w:rPr>
          <w:color w:val="0E1111"/>
          <w:w w:val="105"/>
        </w:rPr>
        <w:t>well</w:t>
      </w:r>
      <w:r>
        <w:rPr>
          <w:color w:val="0E1111"/>
          <w:spacing w:val="16"/>
          <w:w w:val="105"/>
        </w:rPr>
        <w:t> </w:t>
      </w:r>
      <w:r>
        <w:rPr>
          <w:color w:val="0E1111"/>
          <w:w w:val="105"/>
        </w:rPr>
        <w:t>maintained</w:t>
      </w:r>
      <w:r>
        <w:rPr>
          <w:color w:val="0E1111"/>
          <w:spacing w:val="25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7"/>
          <w:w w:val="105"/>
        </w:rPr>
        <w:t> </w:t>
      </w:r>
      <w:r>
        <w:rPr>
          <w:color w:val="0E1111"/>
          <w:w w:val="105"/>
        </w:rPr>
        <w:t>in</w:t>
      </w:r>
      <w:r>
        <w:rPr>
          <w:color w:val="0E1111"/>
          <w:spacing w:val="23"/>
          <w:w w:val="105"/>
        </w:rPr>
        <w:t> </w:t>
      </w:r>
      <w:r>
        <w:rPr>
          <w:color w:val="0E1111"/>
          <w:spacing w:val="-2"/>
          <w:w w:val="105"/>
        </w:rPr>
        <w:t>excellent</w:t>
      </w:r>
    </w:p>
    <w:p>
      <w:pPr>
        <w:pStyle w:val="BodyText"/>
        <w:tabs>
          <w:tab w:pos="1624" w:val="left" w:leader="none"/>
        </w:tabs>
        <w:spacing w:line="170" w:lineRule="auto" w:before="47"/>
        <w:ind w:right="115"/>
        <w:jc w:val="center"/>
      </w:pPr>
      <w:r>
        <w:rPr>
          <w:color w:val="0E1111"/>
          <w:w w:val="105"/>
          <w:position w:val="-14"/>
        </w:rPr>
        <w:t>Fit</w:t>
      </w:r>
      <w:r>
        <w:rPr>
          <w:color w:val="0E1111"/>
          <w:spacing w:val="20"/>
          <w:w w:val="105"/>
          <w:position w:val="-14"/>
        </w:rPr>
        <w:t> </w:t>
      </w:r>
      <w:r>
        <w:rPr>
          <w:color w:val="0E1111"/>
          <w:w w:val="105"/>
          <w:position w:val="-14"/>
        </w:rPr>
        <w:t>for</w:t>
      </w:r>
      <w:r>
        <w:rPr>
          <w:color w:val="0E1111"/>
          <w:spacing w:val="28"/>
          <w:w w:val="105"/>
          <w:position w:val="-14"/>
        </w:rPr>
        <w:t> </w:t>
      </w:r>
      <w:r>
        <w:rPr>
          <w:color w:val="0E1111"/>
          <w:spacing w:val="-5"/>
          <w:w w:val="105"/>
          <w:position w:val="-14"/>
        </w:rPr>
        <w:t>the</w:t>
      </w:r>
      <w:r>
        <w:rPr>
          <w:color w:val="0E1111"/>
          <w:position w:val="-14"/>
        </w:rPr>
        <w:tab/>
      </w:r>
      <w:r>
        <w:rPr>
          <w:color w:val="0E1111"/>
          <w:w w:val="105"/>
        </w:rPr>
        <w:t>condition.</w:t>
      </w:r>
      <w:r>
        <w:rPr>
          <w:color w:val="0E1111"/>
          <w:spacing w:val="28"/>
          <w:w w:val="105"/>
        </w:rPr>
        <w:t> </w:t>
      </w:r>
      <w:r>
        <w:rPr>
          <w:color w:val="0E1111"/>
          <w:w w:val="105"/>
        </w:rPr>
        <w:t>Asset</w:t>
      </w:r>
      <w:r>
        <w:rPr>
          <w:color w:val="0E1111"/>
          <w:spacing w:val="24"/>
          <w:w w:val="105"/>
        </w:rPr>
        <w:t> </w:t>
      </w:r>
      <w:r>
        <w:rPr>
          <w:color w:val="0E1111"/>
          <w:w w:val="105"/>
        </w:rPr>
        <w:t>was</w:t>
      </w:r>
      <w:r>
        <w:rPr>
          <w:color w:val="0E1111"/>
          <w:spacing w:val="11"/>
          <w:w w:val="105"/>
        </w:rPr>
        <w:t> </w:t>
      </w:r>
      <w:r>
        <w:rPr>
          <w:color w:val="0E1111"/>
          <w:w w:val="105"/>
        </w:rPr>
        <w:t>newly</w:t>
      </w:r>
      <w:r>
        <w:rPr>
          <w:color w:val="0E1111"/>
          <w:spacing w:val="24"/>
          <w:w w:val="105"/>
        </w:rPr>
        <w:t> </w:t>
      </w:r>
      <w:r>
        <w:rPr>
          <w:color w:val="0E1111"/>
          <w:w w:val="105"/>
        </w:rPr>
        <w:t>or</w:t>
      </w:r>
      <w:r>
        <w:rPr>
          <w:color w:val="0E1111"/>
          <w:spacing w:val="9"/>
          <w:w w:val="105"/>
        </w:rPr>
        <w:t> </w:t>
      </w:r>
      <w:r>
        <w:rPr>
          <w:color w:val="0E1111"/>
          <w:spacing w:val="-2"/>
          <w:w w:val="105"/>
        </w:rPr>
        <w:t>recently</w:t>
      </w:r>
    </w:p>
    <w:p>
      <w:pPr>
        <w:pStyle w:val="BodyText"/>
        <w:tabs>
          <w:tab w:pos="1796" w:val="left" w:leader="none"/>
          <w:tab w:pos="3212" w:val="left" w:leader="none"/>
          <w:tab w:pos="8594" w:val="right" w:leader="none"/>
        </w:tabs>
        <w:spacing w:line="165" w:lineRule="auto"/>
        <w:ind w:right="522"/>
        <w:jc w:val="center"/>
      </w:pPr>
      <w:r>
        <w:rPr>
          <w:color w:val="0E1111"/>
          <w:w w:val="105"/>
        </w:rPr>
        <w:t>Very</w:t>
      </w:r>
      <w:r>
        <w:rPr>
          <w:color w:val="0E1111"/>
          <w:spacing w:val="15"/>
          <w:w w:val="105"/>
        </w:rPr>
        <w:t> </w:t>
      </w:r>
      <w:r>
        <w:rPr>
          <w:color w:val="0E1111"/>
          <w:spacing w:val="-4"/>
          <w:w w:val="105"/>
        </w:rPr>
        <w:t>Good</w:t>
      </w:r>
      <w:r>
        <w:rPr>
          <w:color w:val="0E1111"/>
        </w:rPr>
        <w:tab/>
      </w:r>
      <w:r>
        <w:rPr>
          <w:color w:val="0E1111"/>
          <w:spacing w:val="-2"/>
          <w:w w:val="110"/>
          <w:position w:val="-14"/>
        </w:rPr>
        <w:t>future</w:t>
      </w:r>
      <w:r>
        <w:rPr>
          <w:color w:val="0E1111"/>
          <w:position w:val="-14"/>
        </w:rPr>
        <w:tab/>
      </w:r>
      <w:r>
        <w:rPr>
          <w:color w:val="0E1111"/>
          <w:spacing w:val="-2"/>
          <w:w w:val="110"/>
        </w:rPr>
        <w:t>upgraded.</w:t>
      </w:r>
      <w:r>
        <w:rPr>
          <w:color w:val="0E1111"/>
          <w:spacing w:val="9"/>
          <w:w w:val="110"/>
        </w:rPr>
        <w:t> </w:t>
      </w:r>
      <w:r>
        <w:rPr>
          <w:color w:val="0E1111"/>
          <w:spacing w:val="-2"/>
          <w:w w:val="110"/>
        </w:rPr>
        <w:t>No</w:t>
      </w:r>
      <w:r>
        <w:rPr>
          <w:color w:val="0E1111"/>
          <w:w w:val="110"/>
        </w:rPr>
        <w:t> </w:t>
      </w:r>
      <w:r>
        <w:rPr>
          <w:color w:val="0E1111"/>
          <w:spacing w:val="-2"/>
          <w:w w:val="110"/>
        </w:rPr>
        <w:t>signs of</w:t>
      </w:r>
      <w:r>
        <w:rPr>
          <w:color w:val="0E1111"/>
          <w:spacing w:val="-13"/>
          <w:w w:val="110"/>
        </w:rPr>
        <w:t> </w:t>
      </w:r>
      <w:r>
        <w:rPr>
          <w:color w:val="0E1111"/>
          <w:spacing w:val="-2"/>
          <w:w w:val="110"/>
        </w:rPr>
        <w:t>deterioration</w:t>
      </w:r>
      <w:r>
        <w:rPr>
          <w:color w:val="0E1111"/>
          <w:spacing w:val="8"/>
          <w:w w:val="110"/>
        </w:rPr>
        <w:t> </w:t>
      </w:r>
      <w:r>
        <w:rPr>
          <w:color w:val="0E1111"/>
          <w:spacing w:val="-5"/>
          <w:w w:val="110"/>
        </w:rPr>
        <w:t>or</w:t>
      </w:r>
      <w:r>
        <w:rPr>
          <w:color w:val="0E1111"/>
        </w:rPr>
        <w:tab/>
      </w:r>
      <w:r>
        <w:rPr>
          <w:color w:val="0E1111"/>
          <w:spacing w:val="-5"/>
          <w:w w:val="110"/>
        </w:rPr>
        <w:t>4-</w:t>
      </w:r>
      <w:r>
        <w:rPr>
          <w:color w:val="0E1111"/>
          <w:spacing w:val="-2"/>
          <w:w w:val="110"/>
        </w:rPr>
        <w:t>5</w:t>
      </w:r>
    </w:p>
    <w:p>
      <w:pPr>
        <w:pStyle w:val="BodyText"/>
        <w:spacing w:line="205" w:lineRule="exact"/>
        <w:ind w:left="1633" w:right="115"/>
        <w:jc w:val="center"/>
      </w:pPr>
      <w:r>
        <w:rPr>
          <w:color w:val="0E1111"/>
          <w:w w:val="110"/>
        </w:rPr>
        <w:t>remedial</w:t>
      </w:r>
      <w:r>
        <w:rPr>
          <w:color w:val="0E1111"/>
          <w:spacing w:val="16"/>
          <w:w w:val="110"/>
        </w:rPr>
        <w:t> </w:t>
      </w:r>
      <w:r>
        <w:rPr>
          <w:color w:val="0E1111"/>
          <w:w w:val="110"/>
        </w:rPr>
        <w:t>work</w:t>
      </w:r>
      <w:r>
        <w:rPr>
          <w:color w:val="0E1111"/>
          <w:spacing w:val="7"/>
          <w:w w:val="110"/>
        </w:rPr>
        <w:t> </w:t>
      </w:r>
      <w:r>
        <w:rPr>
          <w:color w:val="0E1111"/>
          <w:w w:val="110"/>
        </w:rPr>
        <w:t>required</w:t>
      </w:r>
      <w:r>
        <w:rPr>
          <w:color w:val="5D6462"/>
          <w:w w:val="110"/>
        </w:rPr>
        <w:t>.</w:t>
      </w:r>
      <w:r>
        <w:rPr>
          <w:color w:val="5D6462"/>
          <w:spacing w:val="-6"/>
          <w:w w:val="110"/>
        </w:rPr>
        <w:t> </w:t>
      </w:r>
      <w:r>
        <w:rPr>
          <w:color w:val="0E1111"/>
          <w:w w:val="110"/>
        </w:rPr>
        <w:t>(80-100%</w:t>
      </w:r>
      <w:r>
        <w:rPr>
          <w:color w:val="0E1111"/>
          <w:spacing w:val="8"/>
          <w:w w:val="110"/>
        </w:rPr>
        <w:t> </w:t>
      </w:r>
      <w:r>
        <w:rPr>
          <w:color w:val="0E1111"/>
          <w:spacing w:val="-4"/>
          <w:w w:val="110"/>
        </w:rPr>
        <w:t>life</w:t>
      </w:r>
    </w:p>
    <w:p>
      <w:pPr>
        <w:pStyle w:val="BodyText"/>
        <w:ind w:left="1614" w:right="115"/>
        <w:jc w:val="center"/>
      </w:pPr>
      <w:r>
        <w:rPr>
          <w:color w:val="0E1111"/>
          <w:spacing w:val="-2"/>
          <w:w w:val="110"/>
        </w:rPr>
        <w:t>remaining)</w:t>
      </w:r>
    </w:p>
    <w:p>
      <w:pPr>
        <w:pStyle w:val="BodyText"/>
        <w:spacing w:before="31"/>
        <w:ind w:left="1621" w:right="115"/>
        <w:jc w:val="center"/>
      </w:pPr>
      <w:r>
        <w:rPr>
          <w:color w:val="0E1111"/>
          <w:w w:val="105"/>
        </w:rPr>
        <w:t>Asset</w:t>
      </w:r>
      <w:r>
        <w:rPr>
          <w:color w:val="0E1111"/>
          <w:spacing w:val="17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color w:val="0E1111"/>
          <w:w w:val="105"/>
        </w:rPr>
        <w:t>overall</w:t>
      </w:r>
      <w:r>
        <w:rPr>
          <w:color w:val="0E1111"/>
          <w:spacing w:val="23"/>
          <w:w w:val="105"/>
        </w:rPr>
        <w:t> </w:t>
      </w:r>
      <w:r>
        <w:rPr>
          <w:color w:val="0E1111"/>
          <w:w w:val="105"/>
        </w:rPr>
        <w:t>good</w:t>
      </w:r>
      <w:r>
        <w:rPr>
          <w:color w:val="0E1111"/>
          <w:spacing w:val="17"/>
          <w:w w:val="105"/>
        </w:rPr>
        <w:t> </w:t>
      </w:r>
      <w:r>
        <w:rPr>
          <w:color w:val="0E1111"/>
          <w:w w:val="105"/>
        </w:rPr>
        <w:t>condition.</w:t>
      </w:r>
      <w:r>
        <w:rPr>
          <w:color w:val="0E1111"/>
          <w:spacing w:val="27"/>
          <w:w w:val="105"/>
        </w:rPr>
        <w:t> </w:t>
      </w:r>
      <w:r>
        <w:rPr>
          <w:color w:val="0E1111"/>
          <w:spacing w:val="-5"/>
          <w:w w:val="105"/>
        </w:rPr>
        <w:t>Few</w:t>
      </w:r>
    </w:p>
    <w:p>
      <w:pPr>
        <w:pStyle w:val="BodyText"/>
        <w:tabs>
          <w:tab w:pos="1608" w:val="left" w:leader="none"/>
          <w:tab w:pos="3264" w:val="left" w:leader="none"/>
          <w:tab w:pos="8597" w:val="right" w:leader="none"/>
        </w:tabs>
        <w:spacing w:line="168" w:lineRule="auto" w:before="55"/>
        <w:ind w:right="533"/>
        <w:jc w:val="center"/>
      </w:pPr>
      <w:r>
        <w:rPr>
          <w:color w:val="0E1111"/>
          <w:spacing w:val="-4"/>
          <w:position w:val="-13"/>
        </w:rPr>
        <w:t>Good</w:t>
      </w:r>
      <w:r>
        <w:rPr>
          <w:color w:val="0E1111"/>
          <w:position w:val="-13"/>
        </w:rPr>
        <w:tab/>
      </w:r>
      <w:r>
        <w:rPr>
          <w:color w:val="0E1111"/>
          <w:spacing w:val="-2"/>
        </w:rPr>
        <w:t>Adequate</w:t>
      </w:r>
      <w:r>
        <w:rPr>
          <w:color w:val="0E1111"/>
        </w:rPr>
        <w:tab/>
        <w:t>sections</w:t>
      </w:r>
      <w:r>
        <w:rPr>
          <w:color w:val="0E1111"/>
          <w:spacing w:val="53"/>
        </w:rPr>
        <w:t> </w:t>
      </w:r>
      <w:r>
        <w:rPr>
          <w:color w:val="0E1111"/>
        </w:rPr>
        <w:t>are</w:t>
      </w:r>
      <w:r>
        <w:rPr>
          <w:color w:val="0E1111"/>
          <w:spacing w:val="43"/>
        </w:rPr>
        <w:t> </w:t>
      </w:r>
      <w:r>
        <w:rPr>
          <w:color w:val="0E1111"/>
        </w:rPr>
        <w:t>starting</w:t>
      </w:r>
      <w:r>
        <w:rPr>
          <w:color w:val="0E1111"/>
          <w:spacing w:val="55"/>
        </w:rPr>
        <w:t> </w:t>
      </w:r>
      <w:r>
        <w:rPr>
          <w:color w:val="0E1111"/>
        </w:rPr>
        <w:t>to</w:t>
      </w:r>
      <w:r>
        <w:rPr>
          <w:color w:val="0E1111"/>
          <w:spacing w:val="46"/>
        </w:rPr>
        <w:t> </w:t>
      </w:r>
      <w:r>
        <w:rPr>
          <w:color w:val="0E1111"/>
        </w:rPr>
        <w:t>show</w:t>
      </w:r>
      <w:r>
        <w:rPr>
          <w:color w:val="0E1111"/>
          <w:spacing w:val="58"/>
        </w:rPr>
        <w:t> </w:t>
      </w:r>
      <w:r>
        <w:rPr>
          <w:color w:val="0E1111"/>
        </w:rPr>
        <w:t>signs</w:t>
      </w:r>
      <w:r>
        <w:rPr>
          <w:color w:val="0E1111"/>
          <w:spacing w:val="57"/>
        </w:rPr>
        <w:t> </w:t>
      </w:r>
      <w:r>
        <w:rPr>
          <w:color w:val="0E1111"/>
          <w:spacing w:val="-5"/>
        </w:rPr>
        <w:t>of</w:t>
      </w:r>
      <w:r>
        <w:rPr>
          <w:color w:val="0E1111"/>
        </w:rPr>
        <w:tab/>
      </w:r>
      <w:r>
        <w:rPr>
          <w:color w:val="0E1111"/>
          <w:spacing w:val="-5"/>
          <w:position w:val="-13"/>
        </w:rPr>
        <w:t>3-</w:t>
      </w:r>
      <w:r>
        <w:rPr>
          <w:color w:val="0E1111"/>
          <w:position w:val="-13"/>
        </w:rPr>
        <w:t>4</w:t>
      </w:r>
    </w:p>
    <w:p>
      <w:pPr>
        <w:pStyle w:val="BodyText"/>
        <w:tabs>
          <w:tab w:pos="1645" w:val="left" w:leader="none"/>
        </w:tabs>
        <w:spacing w:line="208" w:lineRule="exact"/>
        <w:ind w:right="125"/>
        <w:jc w:val="center"/>
      </w:pPr>
      <w:r>
        <w:rPr>
          <w:color w:val="0E1111"/>
          <w:w w:val="110"/>
        </w:rPr>
        <w:t>for</w:t>
      </w:r>
      <w:r>
        <w:rPr>
          <w:color w:val="0E1111"/>
          <w:spacing w:val="14"/>
          <w:w w:val="110"/>
        </w:rPr>
        <w:t> </w:t>
      </w:r>
      <w:r>
        <w:rPr>
          <w:color w:val="283334"/>
          <w:spacing w:val="-5"/>
          <w:w w:val="110"/>
        </w:rPr>
        <w:t>n</w:t>
      </w:r>
      <w:r>
        <w:rPr>
          <w:color w:val="0E1111"/>
          <w:spacing w:val="-5"/>
          <w:w w:val="110"/>
        </w:rPr>
        <w:t>ow</w:t>
      </w:r>
      <w:r>
        <w:rPr>
          <w:color w:val="0E1111"/>
        </w:rPr>
        <w:tab/>
      </w:r>
      <w:r>
        <w:rPr>
          <w:color w:val="0E1111"/>
          <w:w w:val="110"/>
        </w:rPr>
        <w:t>minimal</w:t>
      </w:r>
      <w:r>
        <w:rPr>
          <w:color w:val="0E1111"/>
          <w:spacing w:val="30"/>
          <w:w w:val="110"/>
        </w:rPr>
        <w:t> </w:t>
      </w:r>
      <w:r>
        <w:rPr>
          <w:color w:val="0E1111"/>
          <w:w w:val="110"/>
        </w:rPr>
        <w:t>deteriorat</w:t>
      </w:r>
      <w:r>
        <w:rPr>
          <w:color w:val="283334"/>
          <w:w w:val="110"/>
        </w:rPr>
        <w:t>i</w:t>
      </w:r>
      <w:r>
        <w:rPr>
          <w:color w:val="0E1111"/>
          <w:w w:val="110"/>
        </w:rPr>
        <w:t>on.</w:t>
      </w:r>
      <w:r>
        <w:rPr>
          <w:color w:val="0E1111"/>
          <w:spacing w:val="12"/>
          <w:w w:val="110"/>
        </w:rPr>
        <w:t> </w:t>
      </w:r>
      <w:r>
        <w:rPr>
          <w:color w:val="0E1111"/>
          <w:w w:val="110"/>
        </w:rPr>
        <w:t>(60-80%</w:t>
      </w:r>
      <w:r>
        <w:rPr>
          <w:color w:val="0E1111"/>
          <w:spacing w:val="18"/>
          <w:w w:val="110"/>
        </w:rPr>
        <w:t> </w:t>
      </w:r>
      <w:r>
        <w:rPr>
          <w:color w:val="0E1111"/>
          <w:spacing w:val="-4"/>
          <w:w w:val="110"/>
        </w:rPr>
        <w:t>life</w:t>
      </w:r>
    </w:p>
    <w:p>
      <w:pPr>
        <w:pStyle w:val="BodyText"/>
        <w:spacing w:before="24"/>
        <w:ind w:left="1614" w:right="115"/>
        <w:jc w:val="center"/>
      </w:pPr>
      <w:r>
        <w:rPr>
          <w:color w:val="0E1111"/>
          <w:spacing w:val="-2"/>
          <w:w w:val="110"/>
        </w:rPr>
        <w:t>remaining)</w:t>
      </w:r>
    </w:p>
    <w:p>
      <w:pPr>
        <w:pStyle w:val="BodyText"/>
        <w:spacing w:before="39"/>
        <w:ind w:left="1630" w:right="11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0432">
                <wp:simplePos x="0" y="0"/>
                <wp:positionH relativeFrom="page">
                  <wp:posOffset>1904941</wp:posOffset>
                </wp:positionH>
                <wp:positionV relativeFrom="paragraph">
                  <wp:posOffset>24433</wp:posOffset>
                </wp:positionV>
                <wp:extent cx="1270" cy="56515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1270" cy="565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65150">
                              <a:moveTo>
                                <a:pt x="0" y="5645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346048" from="149.995422pt,46.378081pt" to="149.995422pt,1.923913pt" stroked="true" strokeweight=".721132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E1111"/>
          <w:w w:val="105"/>
        </w:rPr>
        <w:t>Some</w:t>
      </w:r>
      <w:r>
        <w:rPr>
          <w:color w:val="0E1111"/>
          <w:spacing w:val="17"/>
          <w:w w:val="105"/>
        </w:rPr>
        <w:t> </w:t>
      </w:r>
      <w:r>
        <w:rPr>
          <w:color w:val="0E1111"/>
          <w:w w:val="105"/>
        </w:rPr>
        <w:t>sections</w:t>
      </w:r>
      <w:r>
        <w:rPr>
          <w:color w:val="0E1111"/>
          <w:spacing w:val="15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4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20"/>
          <w:w w:val="105"/>
        </w:rPr>
        <w:t> </w:t>
      </w:r>
      <w:r>
        <w:rPr>
          <w:color w:val="0E1111"/>
          <w:w w:val="105"/>
        </w:rPr>
        <w:t>asset</w:t>
      </w:r>
      <w:r>
        <w:rPr>
          <w:color w:val="0E1111"/>
          <w:spacing w:val="15"/>
          <w:w w:val="105"/>
        </w:rPr>
        <w:t> </w:t>
      </w:r>
      <w:r>
        <w:rPr>
          <w:color w:val="0E1111"/>
          <w:w w:val="105"/>
        </w:rPr>
        <w:t>are</w:t>
      </w:r>
      <w:r>
        <w:rPr>
          <w:color w:val="0E1111"/>
          <w:spacing w:val="12"/>
          <w:w w:val="105"/>
        </w:rPr>
        <w:t> </w:t>
      </w:r>
      <w:r>
        <w:rPr>
          <w:color w:val="0E1111"/>
          <w:spacing w:val="-2"/>
          <w:w w:val="105"/>
        </w:rPr>
        <w:t>start</w:t>
      </w:r>
      <w:r>
        <w:rPr>
          <w:color w:val="283334"/>
          <w:spacing w:val="-2"/>
          <w:w w:val="105"/>
        </w:rPr>
        <w:t>i</w:t>
      </w:r>
      <w:r>
        <w:rPr>
          <w:color w:val="0E1111"/>
          <w:spacing w:val="-2"/>
          <w:w w:val="105"/>
        </w:rPr>
        <w:t>ng</w:t>
      </w:r>
    </w:p>
    <w:p>
      <w:pPr>
        <w:pStyle w:val="BodyText"/>
        <w:tabs>
          <w:tab w:pos="1644" w:val="left" w:leader="none"/>
          <w:tab w:pos="3154" w:val="left" w:leader="none"/>
          <w:tab w:pos="8595" w:val="right" w:leader="none"/>
        </w:tabs>
        <w:spacing w:line="168" w:lineRule="auto" w:before="47"/>
        <w:ind w:right="528"/>
        <w:jc w:val="center"/>
      </w:pPr>
      <w:r>
        <w:rPr>
          <w:color w:val="0E1111"/>
          <w:spacing w:val="-4"/>
          <w:w w:val="110"/>
          <w:position w:val="-14"/>
        </w:rPr>
        <w:t>Fair</w:t>
      </w:r>
      <w:r>
        <w:rPr>
          <w:color w:val="0E1111"/>
          <w:position w:val="-14"/>
        </w:rPr>
        <w:tab/>
      </w:r>
      <w:r>
        <w:rPr>
          <w:color w:val="0E1111"/>
          <w:spacing w:val="-2"/>
          <w:w w:val="110"/>
        </w:rPr>
        <w:t>Requires</w:t>
      </w:r>
      <w:r>
        <w:rPr>
          <w:color w:val="0E1111"/>
        </w:rPr>
        <w:tab/>
      </w:r>
      <w:r>
        <w:rPr>
          <w:color w:val="0E1111"/>
          <w:w w:val="110"/>
        </w:rPr>
        <w:t>to</w:t>
      </w:r>
      <w:r>
        <w:rPr>
          <w:color w:val="0E1111"/>
          <w:spacing w:val="-6"/>
          <w:w w:val="110"/>
        </w:rPr>
        <w:t> </w:t>
      </w:r>
      <w:r>
        <w:rPr>
          <w:color w:val="0E1111"/>
          <w:w w:val="110"/>
        </w:rPr>
        <w:t>deteriorate</w:t>
      </w:r>
      <w:r>
        <w:rPr>
          <w:color w:val="283334"/>
          <w:w w:val="110"/>
        </w:rPr>
        <w:t>.</w:t>
      </w:r>
      <w:r>
        <w:rPr>
          <w:color w:val="283334"/>
          <w:spacing w:val="-17"/>
          <w:w w:val="110"/>
        </w:rPr>
        <w:t> </w:t>
      </w:r>
      <w:r>
        <w:rPr>
          <w:color w:val="0E1111"/>
          <w:w w:val="110"/>
        </w:rPr>
        <w:t>Requires</w:t>
      </w:r>
      <w:r>
        <w:rPr>
          <w:color w:val="0E1111"/>
          <w:spacing w:val="-14"/>
          <w:w w:val="110"/>
        </w:rPr>
        <w:t> </w:t>
      </w:r>
      <w:r>
        <w:rPr>
          <w:color w:val="0E1111"/>
          <w:w w:val="110"/>
        </w:rPr>
        <w:t>some</w:t>
      </w:r>
      <w:r>
        <w:rPr>
          <w:color w:val="0E1111"/>
          <w:spacing w:val="-12"/>
          <w:w w:val="110"/>
        </w:rPr>
        <w:t> </w:t>
      </w:r>
      <w:r>
        <w:rPr>
          <w:color w:val="0E1111"/>
          <w:spacing w:val="-2"/>
          <w:w w:val="110"/>
        </w:rPr>
        <w:t>remedial</w:t>
      </w:r>
      <w:r>
        <w:rPr>
          <w:color w:val="0E1111"/>
        </w:rPr>
        <w:tab/>
      </w:r>
      <w:r>
        <w:rPr>
          <w:color w:val="0E1111"/>
          <w:spacing w:val="-5"/>
          <w:w w:val="110"/>
          <w:position w:val="-14"/>
        </w:rPr>
        <w:t>2-</w:t>
      </w:r>
      <w:r>
        <w:rPr>
          <w:color w:val="0E1111"/>
          <w:w w:val="105"/>
          <w:position w:val="-14"/>
        </w:rPr>
        <w:t>3</w:t>
      </w:r>
    </w:p>
    <w:p>
      <w:pPr>
        <w:pStyle w:val="BodyText"/>
        <w:tabs>
          <w:tab w:pos="1531" w:val="left" w:leader="none"/>
        </w:tabs>
        <w:spacing w:line="206" w:lineRule="exact"/>
        <w:ind w:right="15"/>
        <w:jc w:val="center"/>
      </w:pPr>
      <w:r>
        <w:rPr>
          <w:color w:val="0E1111"/>
          <w:spacing w:val="-2"/>
          <w:w w:val="110"/>
        </w:rPr>
        <w:t>attention</w:t>
      </w:r>
      <w:r>
        <w:rPr>
          <w:color w:val="0E1111"/>
        </w:rPr>
        <w:tab/>
      </w:r>
      <w:r>
        <w:rPr>
          <w:color w:val="0E1111"/>
          <w:w w:val="110"/>
        </w:rPr>
        <w:t>work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and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upgrades in</w:t>
      </w:r>
      <w:r>
        <w:rPr>
          <w:color w:val="0E1111"/>
          <w:spacing w:val="1"/>
          <w:w w:val="110"/>
        </w:rPr>
        <w:t> </w:t>
      </w:r>
      <w:r>
        <w:rPr>
          <w:color w:val="0E1111"/>
          <w:w w:val="110"/>
        </w:rPr>
        <w:t>near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future.</w:t>
      </w:r>
      <w:r>
        <w:rPr>
          <w:color w:val="0E1111"/>
          <w:spacing w:val="2"/>
          <w:w w:val="110"/>
        </w:rPr>
        <w:t> </w:t>
      </w:r>
      <w:r>
        <w:rPr>
          <w:color w:val="0E1111"/>
          <w:spacing w:val="-4"/>
          <w:w w:val="110"/>
        </w:rPr>
        <w:t>(40-</w:t>
      </w:r>
    </w:p>
    <w:p>
      <w:pPr>
        <w:pStyle w:val="BodyText"/>
        <w:spacing w:before="19"/>
        <w:ind w:left="1620" w:right="11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1089846</wp:posOffset>
                </wp:positionH>
                <wp:positionV relativeFrom="paragraph">
                  <wp:posOffset>182629</wp:posOffset>
                </wp:positionV>
                <wp:extent cx="815340" cy="127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815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5340" h="0">
                              <a:moveTo>
                                <a:pt x="0" y="0"/>
                              </a:moveTo>
                              <a:lnTo>
                                <a:pt x="815095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608" from="85.81469pt,14.380292pt" to="149.995424pt,14.380292pt" stroked="true" strokeweight=".72087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E1111"/>
          <w:w w:val="110"/>
        </w:rPr>
        <w:t>60%</w:t>
      </w:r>
      <w:r>
        <w:rPr>
          <w:color w:val="0E1111"/>
          <w:spacing w:val="13"/>
          <w:w w:val="110"/>
        </w:rPr>
        <w:t> </w:t>
      </w:r>
      <w:r>
        <w:rPr>
          <w:color w:val="0E1111"/>
          <w:w w:val="110"/>
        </w:rPr>
        <w:t>life</w:t>
      </w:r>
      <w:r>
        <w:rPr>
          <w:color w:val="0E1111"/>
          <w:spacing w:val="4"/>
          <w:w w:val="110"/>
        </w:rPr>
        <w:t> </w:t>
      </w:r>
      <w:r>
        <w:rPr>
          <w:color w:val="0E1111"/>
          <w:spacing w:val="-2"/>
          <w:w w:val="110"/>
        </w:rPr>
        <w:t>re</w:t>
      </w:r>
      <w:r>
        <w:rPr>
          <w:color w:val="283334"/>
          <w:spacing w:val="-2"/>
          <w:w w:val="110"/>
        </w:rPr>
        <w:t>m</w:t>
      </w:r>
      <w:r>
        <w:rPr>
          <w:color w:val="0E1111"/>
          <w:spacing w:val="-2"/>
          <w:w w:val="110"/>
        </w:rPr>
        <w:t>aining)</w:t>
      </w:r>
    </w:p>
    <w:p>
      <w:pPr>
        <w:pStyle w:val="BodyText"/>
        <w:tabs>
          <w:tab w:pos="2086" w:val="left" w:leader="none"/>
        </w:tabs>
        <w:spacing w:line="346" w:lineRule="exact" w:before="43"/>
        <w:ind w:right="576"/>
        <w:jc w:val="center"/>
      </w:pPr>
      <w:r>
        <w:rPr>
          <w:color w:val="0E1111"/>
          <w:spacing w:val="-2"/>
          <w:w w:val="105"/>
          <w:position w:val="14"/>
        </w:rPr>
        <w:t>Increasing</w:t>
      </w:r>
      <w:r>
        <w:rPr>
          <w:color w:val="0E1111"/>
          <w:position w:val="14"/>
        </w:rPr>
        <w:tab/>
      </w:r>
      <w:r>
        <w:rPr>
          <w:color w:val="0E1111"/>
          <w:w w:val="105"/>
        </w:rPr>
        <w:t>Large</w:t>
      </w:r>
      <w:r>
        <w:rPr>
          <w:color w:val="0E1111"/>
          <w:spacing w:val="22"/>
          <w:w w:val="105"/>
        </w:rPr>
        <w:t> </w:t>
      </w:r>
      <w:r>
        <w:rPr>
          <w:color w:val="0E1111"/>
          <w:w w:val="105"/>
        </w:rPr>
        <w:t>portions</w:t>
      </w:r>
      <w:r>
        <w:rPr>
          <w:color w:val="0E1111"/>
          <w:spacing w:val="28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9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19"/>
          <w:w w:val="105"/>
        </w:rPr>
        <w:t> </w:t>
      </w:r>
      <w:r>
        <w:rPr>
          <w:color w:val="0E1111"/>
          <w:w w:val="105"/>
        </w:rPr>
        <w:t>asset</w:t>
      </w:r>
      <w:r>
        <w:rPr>
          <w:color w:val="0E1111"/>
          <w:spacing w:val="16"/>
          <w:w w:val="105"/>
        </w:rPr>
        <w:t> </w:t>
      </w:r>
      <w:r>
        <w:rPr>
          <w:color w:val="0E1111"/>
          <w:spacing w:val="-5"/>
          <w:w w:val="105"/>
        </w:rPr>
        <w:t>are</w:t>
      </w:r>
    </w:p>
    <w:p>
      <w:pPr>
        <w:pStyle w:val="BodyText"/>
        <w:tabs>
          <w:tab w:pos="1502" w:val="left" w:leader="none"/>
          <w:tab w:pos="3129" w:val="left" w:leader="none"/>
          <w:tab w:pos="8590" w:val="right" w:leader="none"/>
        </w:tabs>
        <w:spacing w:line="296" w:lineRule="exact"/>
        <w:ind w:right="541"/>
        <w:jc w:val="center"/>
      </w:pPr>
      <w:r>
        <w:rPr>
          <w:color w:val="0E1111"/>
          <w:spacing w:val="-4"/>
          <w:w w:val="110"/>
        </w:rPr>
        <w:t>Poor</w:t>
      </w:r>
      <w:r>
        <w:rPr>
          <w:color w:val="0E1111"/>
        </w:rPr>
        <w:tab/>
      </w:r>
      <w:r>
        <w:rPr>
          <w:color w:val="0E1111"/>
          <w:w w:val="110"/>
          <w:position w:val="15"/>
        </w:rPr>
        <w:t>potential</w:t>
      </w:r>
      <w:r>
        <w:rPr>
          <w:color w:val="0E1111"/>
          <w:spacing w:val="4"/>
          <w:w w:val="110"/>
          <w:position w:val="15"/>
        </w:rPr>
        <w:t> </w:t>
      </w:r>
      <w:r>
        <w:rPr>
          <w:color w:val="0E1111"/>
          <w:spacing w:val="-7"/>
          <w:w w:val="110"/>
          <w:position w:val="15"/>
        </w:rPr>
        <w:t>of</w:t>
      </w:r>
      <w:r>
        <w:rPr>
          <w:color w:val="0E1111"/>
          <w:position w:val="15"/>
        </w:rPr>
        <w:tab/>
      </w:r>
      <w:r>
        <w:rPr>
          <w:color w:val="0E1111"/>
          <w:w w:val="110"/>
        </w:rPr>
        <w:t>exhibiting</w:t>
      </w:r>
      <w:r>
        <w:rPr>
          <w:color w:val="0E1111"/>
          <w:spacing w:val="5"/>
          <w:w w:val="110"/>
        </w:rPr>
        <w:t> </w:t>
      </w:r>
      <w:r>
        <w:rPr>
          <w:color w:val="0E1111"/>
          <w:w w:val="110"/>
        </w:rPr>
        <w:t>deterioration</w:t>
      </w:r>
      <w:r>
        <w:rPr>
          <w:color w:val="5D6462"/>
          <w:w w:val="110"/>
        </w:rPr>
        <w:t>.</w:t>
      </w:r>
      <w:r>
        <w:rPr>
          <w:color w:val="5D6462"/>
          <w:spacing w:val="-9"/>
          <w:w w:val="110"/>
        </w:rPr>
        <w:t> </w:t>
      </w:r>
      <w:r>
        <w:rPr>
          <w:color w:val="0E1111"/>
          <w:w w:val="110"/>
        </w:rPr>
        <w:t>Asset</w:t>
      </w:r>
      <w:r>
        <w:rPr>
          <w:color w:val="0E1111"/>
          <w:spacing w:val="-1"/>
          <w:w w:val="110"/>
        </w:rPr>
        <w:t> </w:t>
      </w:r>
      <w:r>
        <w:rPr>
          <w:color w:val="283334"/>
          <w:w w:val="110"/>
        </w:rPr>
        <w:t>i</w:t>
      </w:r>
      <w:r>
        <w:rPr>
          <w:color w:val="0E1111"/>
          <w:w w:val="110"/>
        </w:rPr>
        <w:t>s</w:t>
      </w:r>
      <w:r>
        <w:rPr>
          <w:color w:val="0E1111"/>
          <w:spacing w:val="-10"/>
          <w:w w:val="110"/>
        </w:rPr>
        <w:t> </w:t>
      </w:r>
      <w:r>
        <w:rPr>
          <w:color w:val="0E1111"/>
          <w:spacing w:val="-2"/>
          <w:w w:val="110"/>
        </w:rPr>
        <w:t>mostly</w:t>
      </w:r>
      <w:r>
        <w:rPr>
          <w:color w:val="0E1111"/>
        </w:rPr>
        <w:tab/>
      </w:r>
      <w:r>
        <w:rPr>
          <w:color w:val="0E1111"/>
          <w:spacing w:val="-5"/>
          <w:w w:val="110"/>
        </w:rPr>
        <w:t>1-</w:t>
      </w:r>
      <w:r>
        <w:rPr>
          <w:color w:val="0E1111"/>
          <w:w w:val="105"/>
        </w:rPr>
        <w:t>2</w:t>
      </w:r>
    </w:p>
    <w:p>
      <w:pPr>
        <w:pStyle w:val="BodyText"/>
        <w:tabs>
          <w:tab w:pos="4433" w:val="left" w:leader="none"/>
        </w:tabs>
        <w:spacing w:line="139" w:lineRule="auto" w:before="30"/>
        <w:ind w:left="3114" w:right="2947" w:hanging="88"/>
      </w:pPr>
      <w:r>
        <w:rPr>
          <w:color w:val="0E1111"/>
          <w:spacing w:val="-2"/>
          <w:w w:val="110"/>
          <w:position w:val="15"/>
        </w:rPr>
        <w:t>affecting</w:t>
      </w:r>
      <w:r>
        <w:rPr>
          <w:color w:val="0E1111"/>
          <w:position w:val="15"/>
        </w:rPr>
        <w:tab/>
      </w:r>
      <w:r>
        <w:rPr>
          <w:color w:val="0E1111"/>
          <w:w w:val="110"/>
        </w:rPr>
        <w:t>below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standard.</w:t>
      </w:r>
      <w:r>
        <w:rPr>
          <w:color w:val="0E1111"/>
          <w:w w:val="110"/>
        </w:rPr>
        <w:t> (20-40%</w:t>
      </w:r>
      <w:r>
        <w:rPr>
          <w:color w:val="0E1111"/>
          <w:spacing w:val="-6"/>
          <w:w w:val="110"/>
        </w:rPr>
        <w:t> </w:t>
      </w:r>
      <w:r>
        <w:rPr>
          <w:color w:val="0E1111"/>
          <w:w w:val="110"/>
        </w:rPr>
        <w:t>life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remaining) </w:t>
      </w:r>
      <w:r>
        <w:rPr>
          <w:color w:val="0E1111"/>
          <w:spacing w:val="-2"/>
          <w:w w:val="110"/>
        </w:rPr>
        <w:t>service</w:t>
      </w:r>
    </w:p>
    <w:p>
      <w:pPr>
        <w:pStyle w:val="BodyText"/>
        <w:tabs>
          <w:tab w:pos="1760" w:val="left" w:leader="none"/>
        </w:tabs>
        <w:spacing w:line="168" w:lineRule="auto" w:before="73"/>
        <w:ind w:right="235"/>
        <w:jc w:val="center"/>
      </w:pPr>
      <w:r>
        <w:rPr>
          <w:color w:val="0E1111"/>
          <w:w w:val="110"/>
          <w:position w:val="-14"/>
        </w:rPr>
        <w:t>Unfit</w:t>
      </w:r>
      <w:r>
        <w:rPr>
          <w:color w:val="0E1111"/>
          <w:spacing w:val="7"/>
          <w:w w:val="110"/>
          <w:position w:val="-14"/>
        </w:rPr>
        <w:t> </w:t>
      </w:r>
      <w:r>
        <w:rPr>
          <w:color w:val="0E1111"/>
          <w:spacing w:val="-5"/>
          <w:w w:val="110"/>
          <w:position w:val="-14"/>
        </w:rPr>
        <w:t>for</w:t>
      </w:r>
      <w:r>
        <w:rPr>
          <w:color w:val="0E1111"/>
          <w:position w:val="-14"/>
        </w:rPr>
        <w:tab/>
      </w:r>
      <w:r>
        <w:rPr>
          <w:color w:val="0E1111"/>
          <w:w w:val="105"/>
        </w:rPr>
        <w:t>Widespread</w:t>
      </w:r>
      <w:r>
        <w:rPr>
          <w:color w:val="0E1111"/>
          <w:spacing w:val="13"/>
          <w:w w:val="105"/>
        </w:rPr>
        <w:t> </w:t>
      </w:r>
      <w:r>
        <w:rPr>
          <w:color w:val="0E1111"/>
          <w:w w:val="105"/>
        </w:rPr>
        <w:t>signs</w:t>
      </w:r>
      <w:r>
        <w:rPr>
          <w:color w:val="0E1111"/>
          <w:spacing w:val="8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-3"/>
          <w:w w:val="105"/>
        </w:rPr>
        <w:t> </w:t>
      </w:r>
      <w:r>
        <w:rPr>
          <w:color w:val="0E1111"/>
          <w:spacing w:val="-2"/>
          <w:w w:val="105"/>
        </w:rPr>
        <w:t>deterioration</w:t>
      </w:r>
      <w:r>
        <w:rPr>
          <w:color w:val="485256"/>
          <w:spacing w:val="-2"/>
          <w:w w:val="105"/>
        </w:rPr>
        <w:t>.</w:t>
      </w:r>
    </w:p>
    <w:p>
      <w:pPr>
        <w:pStyle w:val="BodyText"/>
        <w:tabs>
          <w:tab w:pos="1599" w:val="left" w:leader="none"/>
          <w:tab w:pos="3218" w:val="left" w:leader="none"/>
          <w:tab w:pos="8579" w:val="right" w:leader="none"/>
        </w:tabs>
        <w:spacing w:line="160" w:lineRule="auto"/>
        <w:ind w:right="547"/>
        <w:jc w:val="center"/>
      </w:pPr>
      <w:r>
        <w:rPr>
          <w:color w:val="0E1111"/>
          <w:position w:val="-13"/>
        </w:rPr>
        <w:t>Very</w:t>
      </w:r>
      <w:r>
        <w:rPr>
          <w:color w:val="0E1111"/>
          <w:spacing w:val="41"/>
          <w:position w:val="-13"/>
        </w:rPr>
        <w:t> </w:t>
      </w:r>
      <w:r>
        <w:rPr>
          <w:color w:val="0E1111"/>
          <w:spacing w:val="-4"/>
          <w:position w:val="-13"/>
        </w:rPr>
        <w:t>Poor</w:t>
      </w:r>
      <w:r>
        <w:rPr>
          <w:color w:val="0E1111"/>
          <w:position w:val="-13"/>
        </w:rPr>
        <w:tab/>
      </w:r>
      <w:r>
        <w:rPr>
          <w:color w:val="0E1111"/>
          <w:spacing w:val="-2"/>
          <w:position w:val="-13"/>
        </w:rPr>
        <w:t>sustained</w:t>
      </w:r>
      <w:r>
        <w:rPr>
          <w:color w:val="0E1111"/>
          <w:position w:val="-13"/>
        </w:rPr>
        <w:tab/>
      </w:r>
      <w:r>
        <w:rPr>
          <w:color w:val="0E1111"/>
        </w:rPr>
        <w:t>Requires</w:t>
      </w:r>
      <w:r>
        <w:rPr>
          <w:color w:val="0E1111"/>
          <w:spacing w:val="45"/>
        </w:rPr>
        <w:t> </w:t>
      </w:r>
      <w:r>
        <w:rPr>
          <w:color w:val="0E1111"/>
        </w:rPr>
        <w:t>remedial</w:t>
      </w:r>
      <w:r>
        <w:rPr>
          <w:color w:val="0E1111"/>
          <w:spacing w:val="64"/>
        </w:rPr>
        <w:t> </w:t>
      </w:r>
      <w:r>
        <w:rPr>
          <w:color w:val="0E1111"/>
        </w:rPr>
        <w:t>work</w:t>
      </w:r>
      <w:r>
        <w:rPr>
          <w:color w:val="0E1111"/>
          <w:spacing w:val="45"/>
        </w:rPr>
        <w:t> </w:t>
      </w:r>
      <w:r>
        <w:rPr>
          <w:color w:val="0E1111"/>
        </w:rPr>
        <w:t>to</w:t>
      </w:r>
      <w:r>
        <w:rPr>
          <w:color w:val="0E1111"/>
          <w:spacing w:val="55"/>
        </w:rPr>
        <w:t> </w:t>
      </w:r>
      <w:r>
        <w:rPr>
          <w:color w:val="0E1111"/>
        </w:rPr>
        <w:t>asset</w:t>
      </w:r>
      <w:r>
        <w:rPr>
          <w:color w:val="0E1111"/>
          <w:spacing w:val="50"/>
        </w:rPr>
        <w:t> </w:t>
      </w:r>
      <w:r>
        <w:rPr>
          <w:color w:val="0E1111"/>
        </w:rPr>
        <w:t>up</w:t>
      </w:r>
      <w:r>
        <w:rPr>
          <w:color w:val="0E1111"/>
          <w:spacing w:val="32"/>
        </w:rPr>
        <w:t> </w:t>
      </w:r>
      <w:r>
        <w:rPr>
          <w:color w:val="0E1111"/>
          <w:spacing w:val="-5"/>
        </w:rPr>
        <w:t>to</w:t>
      </w:r>
      <w:r>
        <w:rPr>
          <w:color w:val="0E1111"/>
        </w:rPr>
        <w:tab/>
      </w:r>
      <w:r>
        <w:rPr>
          <w:color w:val="0E1111"/>
          <w:spacing w:val="-5"/>
          <w:position w:val="-13"/>
        </w:rPr>
        <w:t>0-</w:t>
      </w:r>
      <w:r>
        <w:rPr>
          <w:color w:val="0E1111"/>
          <w:position w:val="-13"/>
        </w:rPr>
        <w:t>1</w:t>
      </w:r>
    </w:p>
    <w:p>
      <w:pPr>
        <w:pStyle w:val="BodyText"/>
        <w:tabs>
          <w:tab w:pos="1518" w:val="left" w:leader="none"/>
        </w:tabs>
        <w:spacing w:line="168" w:lineRule="auto"/>
        <w:ind w:left="47"/>
        <w:jc w:val="center"/>
      </w:pPr>
      <w:r>
        <w:rPr>
          <w:color w:val="0E1111"/>
          <w:spacing w:val="-2"/>
          <w:w w:val="105"/>
          <w:position w:val="-14"/>
        </w:rPr>
        <w:t>service</w:t>
      </w:r>
      <w:r>
        <w:rPr>
          <w:color w:val="0E1111"/>
          <w:position w:val="-14"/>
        </w:rPr>
        <w:tab/>
      </w:r>
      <w:r>
        <w:rPr>
          <w:color w:val="0E1111"/>
          <w:w w:val="105"/>
        </w:rPr>
        <w:t>standard.</w:t>
      </w:r>
      <w:r>
        <w:rPr>
          <w:color w:val="0E1111"/>
          <w:spacing w:val="29"/>
          <w:w w:val="105"/>
        </w:rPr>
        <w:t> </w:t>
      </w:r>
      <w:r>
        <w:rPr>
          <w:color w:val="0E1111"/>
          <w:w w:val="105"/>
        </w:rPr>
        <w:t>Service</w:t>
      </w:r>
      <w:r>
        <w:rPr>
          <w:color w:val="0E1111"/>
          <w:spacing w:val="24"/>
          <w:w w:val="105"/>
        </w:rPr>
        <w:t> </w:t>
      </w:r>
      <w:r>
        <w:rPr>
          <w:color w:val="0E1111"/>
          <w:w w:val="105"/>
        </w:rPr>
        <w:t>is</w:t>
      </w:r>
      <w:r>
        <w:rPr>
          <w:color w:val="0E1111"/>
          <w:spacing w:val="8"/>
          <w:w w:val="105"/>
        </w:rPr>
        <w:t> </w:t>
      </w:r>
      <w:r>
        <w:rPr>
          <w:color w:val="0E1111"/>
          <w:w w:val="105"/>
        </w:rPr>
        <w:t>severely</w:t>
      </w:r>
      <w:r>
        <w:rPr>
          <w:color w:val="0E1111"/>
          <w:spacing w:val="23"/>
          <w:w w:val="105"/>
        </w:rPr>
        <w:t> </w:t>
      </w:r>
      <w:r>
        <w:rPr>
          <w:color w:val="0E1111"/>
          <w:spacing w:val="-2"/>
          <w:w w:val="105"/>
        </w:rPr>
        <w:t>affected</w:t>
      </w:r>
      <w:r>
        <w:rPr>
          <w:color w:val="3B4244"/>
          <w:spacing w:val="-2"/>
          <w:w w:val="105"/>
        </w:rPr>
        <w:t>.</w:t>
      </w:r>
    </w:p>
    <w:p>
      <w:pPr>
        <w:pStyle w:val="BodyText"/>
        <w:spacing w:line="206" w:lineRule="exact"/>
        <w:ind w:left="1594" w:right="11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1089846</wp:posOffset>
                </wp:positionH>
                <wp:positionV relativeFrom="paragraph">
                  <wp:posOffset>163694</wp:posOffset>
                </wp:positionV>
                <wp:extent cx="1871980" cy="127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1871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980" h="0">
                              <a:moveTo>
                                <a:pt x="0" y="0"/>
                              </a:moveTo>
                              <a:lnTo>
                                <a:pt x="1871361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120" from="85.81469pt,12.889324pt" to="233.165964pt,12.889324pt" stroked="true" strokeweight="1.2014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5980418</wp:posOffset>
                </wp:positionH>
                <wp:positionV relativeFrom="paragraph">
                  <wp:posOffset>163694</wp:posOffset>
                </wp:positionV>
                <wp:extent cx="818515" cy="127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818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8515" h="0">
                              <a:moveTo>
                                <a:pt x="0" y="0"/>
                              </a:moveTo>
                              <a:lnTo>
                                <a:pt x="818148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632" from="470.899109pt,12.889324pt" to="535.320221pt,12.889324pt" stroked="true" strokeweight="1.2014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E1111"/>
          <w:w w:val="110"/>
        </w:rPr>
        <w:t>(0-20%</w:t>
      </w:r>
      <w:r>
        <w:rPr>
          <w:color w:val="0E1111"/>
          <w:spacing w:val="26"/>
          <w:w w:val="110"/>
        </w:rPr>
        <w:t> </w:t>
      </w:r>
      <w:r>
        <w:rPr>
          <w:color w:val="0E1111"/>
          <w:w w:val="110"/>
          <w:u w:val="thick" w:color="0E1111"/>
        </w:rPr>
        <w:t>life</w:t>
      </w:r>
      <w:r>
        <w:rPr>
          <w:color w:val="0E1111"/>
          <w:spacing w:val="18"/>
          <w:w w:val="110"/>
          <w:u w:val="thick" w:color="0E1111"/>
        </w:rPr>
        <w:t> </w:t>
      </w:r>
      <w:r>
        <w:rPr>
          <w:color w:val="0E1111"/>
          <w:spacing w:val="-2"/>
          <w:w w:val="110"/>
          <w:u w:val="thick" w:color="0E1111"/>
        </w:rPr>
        <w:t>remaining)</w:t>
      </w:r>
    </w:p>
    <w:p>
      <w:pPr>
        <w:pStyle w:val="BodyText"/>
        <w:spacing w:line="268" w:lineRule="auto" w:before="275"/>
        <w:ind w:left="1262" w:right="1556" w:hanging="2"/>
      </w:pPr>
      <w:r>
        <w:rPr>
          <w:color w:val="0E1111"/>
          <w:w w:val="105"/>
        </w:rPr>
        <w:t>The analysis in this AMP is based on assessed condition data only as available. In the</w:t>
      </w:r>
      <w:r>
        <w:rPr>
          <w:color w:val="0E1111"/>
          <w:w w:val="105"/>
        </w:rPr>
        <w:t> absence of assessed</w:t>
      </w:r>
      <w:r>
        <w:rPr>
          <w:color w:val="0E1111"/>
          <w:w w:val="105"/>
        </w:rPr>
        <w:t> condition</w:t>
      </w:r>
      <w:r>
        <w:rPr>
          <w:color w:val="0E1111"/>
          <w:w w:val="105"/>
        </w:rPr>
        <w:t> data, asset age is used as a proxy to determine asset condition</w:t>
      </w:r>
      <w:r>
        <w:rPr>
          <w:color w:val="283334"/>
          <w:w w:val="105"/>
        </w:rPr>
        <w:t>. </w:t>
      </w:r>
      <w:r>
        <w:rPr>
          <w:color w:val="0E1111"/>
          <w:w w:val="105"/>
        </w:rPr>
        <w:t>Appendix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D includes additional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information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on 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role of asset condition data and provides basic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guidelines for the development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a condition assessment</w:t>
      </w:r>
      <w:r>
        <w:rPr>
          <w:color w:val="0E1111"/>
          <w:w w:val="105"/>
        </w:rPr>
        <w:t> program.</w:t>
      </w:r>
    </w:p>
    <w:p>
      <w:pPr>
        <w:spacing w:after="0" w:line="268" w:lineRule="auto"/>
        <w:sectPr>
          <w:pgSz w:w="12220" w:h="15760"/>
          <w:pgMar w:top="1560" w:bottom="280" w:left="340" w:right="0"/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38"/>
        </w:rPr>
      </w:pPr>
    </w:p>
    <w:p>
      <w:pPr>
        <w:pStyle w:val="ListParagraph"/>
        <w:numPr>
          <w:ilvl w:val="0"/>
          <w:numId w:val="11"/>
        </w:numPr>
        <w:tabs>
          <w:tab w:pos="2008" w:val="left" w:leader="none"/>
          <w:tab w:pos="2020" w:val="left" w:leader="none"/>
        </w:tabs>
        <w:spacing w:line="242" w:lineRule="auto" w:before="0" w:after="0"/>
        <w:ind w:left="2020" w:right="1618" w:hanging="362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280856</wp:posOffset>
            </wp:positionH>
            <wp:positionV relativeFrom="paragraph">
              <wp:posOffset>-2854572</wp:posOffset>
            </wp:positionV>
            <wp:extent cx="7473236" cy="2514614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236" cy="251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2426"/>
          <w:w w:val="110"/>
          <w:sz w:val="29"/>
        </w:rPr>
        <w:t>The</w:t>
      </w:r>
      <w:r>
        <w:rPr>
          <w:color w:val="1C2426"/>
          <w:spacing w:val="-4"/>
          <w:w w:val="110"/>
          <w:sz w:val="29"/>
        </w:rPr>
        <w:t> </w:t>
      </w:r>
      <w:r>
        <w:rPr>
          <w:color w:val="1C2426"/>
          <w:w w:val="110"/>
          <w:sz w:val="29"/>
        </w:rPr>
        <w:t>total</w:t>
      </w:r>
      <w:r>
        <w:rPr>
          <w:color w:val="1C2426"/>
          <w:spacing w:val="-11"/>
          <w:w w:val="110"/>
          <w:sz w:val="29"/>
        </w:rPr>
        <w:t> </w:t>
      </w:r>
      <w:r>
        <w:rPr>
          <w:color w:val="1C2426"/>
          <w:w w:val="110"/>
          <w:sz w:val="29"/>
        </w:rPr>
        <w:t>current</w:t>
      </w:r>
      <w:r>
        <w:rPr>
          <w:color w:val="1C2426"/>
          <w:spacing w:val="-5"/>
          <w:w w:val="110"/>
          <w:sz w:val="29"/>
        </w:rPr>
        <w:t> </w:t>
      </w:r>
      <w:r>
        <w:rPr>
          <w:color w:val="1C2426"/>
          <w:w w:val="110"/>
          <w:sz w:val="29"/>
        </w:rPr>
        <w:t>replacement</w:t>
      </w:r>
      <w:r>
        <w:rPr>
          <w:color w:val="1C2426"/>
          <w:w w:val="110"/>
          <w:sz w:val="29"/>
        </w:rPr>
        <w:t> cost</w:t>
      </w:r>
      <w:r>
        <w:rPr>
          <w:color w:val="1C2426"/>
          <w:spacing w:val="-8"/>
          <w:w w:val="110"/>
          <w:sz w:val="29"/>
        </w:rPr>
        <w:t> </w:t>
      </w:r>
      <w:r>
        <w:rPr>
          <w:color w:val="1C2426"/>
          <w:w w:val="110"/>
          <w:sz w:val="29"/>
        </w:rPr>
        <w:t>of</w:t>
      </w:r>
      <w:r>
        <w:rPr>
          <w:color w:val="1C2426"/>
          <w:spacing w:val="-12"/>
          <w:w w:val="110"/>
          <w:sz w:val="29"/>
        </w:rPr>
        <w:t> </w:t>
      </w:r>
      <w:r>
        <w:rPr>
          <w:color w:val="1C2426"/>
          <w:w w:val="110"/>
          <w:sz w:val="29"/>
        </w:rPr>
        <w:t>the</w:t>
      </w:r>
      <w:r>
        <w:rPr>
          <w:color w:val="1C2426"/>
          <w:spacing w:val="-12"/>
          <w:w w:val="110"/>
          <w:sz w:val="29"/>
        </w:rPr>
        <w:t> </w:t>
      </w:r>
      <w:r>
        <w:rPr>
          <w:color w:val="1C2426"/>
          <w:w w:val="110"/>
          <w:sz w:val="29"/>
        </w:rPr>
        <w:t>Township's asset portfolio is $32.9 million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11"/>
        </w:numPr>
        <w:tabs>
          <w:tab w:pos="2017" w:val="left" w:leader="none"/>
        </w:tabs>
        <w:spacing w:line="240" w:lineRule="auto" w:before="0" w:after="0"/>
        <w:ind w:left="2017" w:right="0" w:hanging="363"/>
        <w:jc w:val="left"/>
        <w:rPr>
          <w:sz w:val="29"/>
        </w:rPr>
      </w:pPr>
      <w:r>
        <w:rPr>
          <w:color w:val="1C2426"/>
          <w:w w:val="110"/>
          <w:sz w:val="29"/>
        </w:rPr>
        <w:t>95%</w:t>
      </w:r>
      <w:r>
        <w:rPr>
          <w:color w:val="1C2426"/>
          <w:spacing w:val="10"/>
          <w:w w:val="110"/>
          <w:sz w:val="29"/>
        </w:rPr>
        <w:t> </w:t>
      </w:r>
      <w:r>
        <w:rPr>
          <w:color w:val="1C2426"/>
          <w:w w:val="110"/>
          <w:sz w:val="29"/>
        </w:rPr>
        <w:t>of</w:t>
      </w:r>
      <w:r>
        <w:rPr>
          <w:color w:val="1C2426"/>
          <w:spacing w:val="4"/>
          <w:w w:val="110"/>
          <w:sz w:val="29"/>
        </w:rPr>
        <w:t> </w:t>
      </w:r>
      <w:r>
        <w:rPr>
          <w:color w:val="1C2426"/>
          <w:w w:val="110"/>
          <w:sz w:val="29"/>
        </w:rPr>
        <w:t>all</w:t>
      </w:r>
      <w:r>
        <w:rPr>
          <w:color w:val="1C2426"/>
          <w:spacing w:val="6"/>
          <w:w w:val="110"/>
          <w:sz w:val="29"/>
        </w:rPr>
        <w:t> </w:t>
      </w:r>
      <w:r>
        <w:rPr>
          <w:color w:val="1C2426"/>
          <w:w w:val="110"/>
          <w:sz w:val="29"/>
        </w:rPr>
        <w:t>assets</w:t>
      </w:r>
      <w:r>
        <w:rPr>
          <w:color w:val="1C2426"/>
          <w:spacing w:val="11"/>
          <w:w w:val="110"/>
          <w:sz w:val="29"/>
        </w:rPr>
        <w:t> </w:t>
      </w:r>
      <w:r>
        <w:rPr>
          <w:color w:val="1C2426"/>
          <w:w w:val="110"/>
          <w:sz w:val="29"/>
        </w:rPr>
        <w:t>are</w:t>
      </w:r>
      <w:r>
        <w:rPr>
          <w:color w:val="1C2426"/>
          <w:spacing w:val="7"/>
          <w:w w:val="110"/>
          <w:sz w:val="29"/>
        </w:rPr>
        <w:t> </w:t>
      </w:r>
      <w:r>
        <w:rPr>
          <w:color w:val="1C2426"/>
          <w:w w:val="110"/>
          <w:sz w:val="29"/>
        </w:rPr>
        <w:t>in</w:t>
      </w:r>
      <w:r>
        <w:rPr>
          <w:color w:val="1C2426"/>
          <w:spacing w:val="21"/>
          <w:w w:val="110"/>
          <w:sz w:val="29"/>
        </w:rPr>
        <w:t> </w:t>
      </w:r>
      <w:r>
        <w:rPr>
          <w:color w:val="1C2426"/>
          <w:w w:val="110"/>
          <w:sz w:val="29"/>
        </w:rPr>
        <w:t>fair</w:t>
      </w:r>
      <w:r>
        <w:rPr>
          <w:color w:val="1C2426"/>
          <w:spacing w:val="11"/>
          <w:w w:val="110"/>
          <w:sz w:val="29"/>
        </w:rPr>
        <w:t> </w:t>
      </w:r>
      <w:r>
        <w:rPr>
          <w:color w:val="1C2426"/>
          <w:w w:val="110"/>
          <w:sz w:val="29"/>
        </w:rPr>
        <w:t>or</w:t>
      </w:r>
      <w:r>
        <w:rPr>
          <w:color w:val="1C2426"/>
          <w:spacing w:val="14"/>
          <w:w w:val="110"/>
          <w:sz w:val="29"/>
        </w:rPr>
        <w:t> </w:t>
      </w:r>
      <w:r>
        <w:rPr>
          <w:color w:val="1C2426"/>
          <w:w w:val="110"/>
          <w:sz w:val="29"/>
        </w:rPr>
        <w:t>better</w:t>
      </w:r>
      <w:r>
        <w:rPr>
          <w:color w:val="1C2426"/>
          <w:spacing w:val="11"/>
          <w:w w:val="110"/>
          <w:sz w:val="29"/>
        </w:rPr>
        <w:t> </w:t>
      </w:r>
      <w:r>
        <w:rPr>
          <w:color w:val="1C2426"/>
          <w:spacing w:val="-2"/>
          <w:w w:val="110"/>
          <w:sz w:val="29"/>
        </w:rPr>
        <w:t>condition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11"/>
        </w:numPr>
        <w:tabs>
          <w:tab w:pos="2020" w:val="left" w:leader="none"/>
          <w:tab w:pos="2022" w:val="left" w:leader="none"/>
        </w:tabs>
        <w:spacing w:line="249" w:lineRule="auto" w:before="0" w:after="0"/>
        <w:ind w:left="2020" w:right="1877" w:hanging="367"/>
        <w:jc w:val="left"/>
        <w:rPr>
          <w:sz w:val="29"/>
        </w:rPr>
      </w:pPr>
      <w:r>
        <w:rPr>
          <w:color w:val="1C2426"/>
          <w:sz w:val="29"/>
        </w:rPr>
        <w:tab/>
      </w:r>
      <w:r>
        <w:rPr>
          <w:color w:val="1C2426"/>
          <w:w w:val="110"/>
          <w:sz w:val="29"/>
        </w:rPr>
        <w:t>3% of</w:t>
      </w:r>
      <w:r>
        <w:rPr>
          <w:color w:val="1C2426"/>
          <w:spacing w:val="-8"/>
          <w:w w:val="110"/>
          <w:sz w:val="29"/>
        </w:rPr>
        <w:t> </w:t>
      </w:r>
      <w:r>
        <w:rPr>
          <w:color w:val="1C2426"/>
          <w:w w:val="110"/>
          <w:sz w:val="29"/>
        </w:rPr>
        <w:t>assets</w:t>
      </w:r>
      <w:r>
        <w:rPr>
          <w:color w:val="1C2426"/>
          <w:spacing w:val="-3"/>
          <w:w w:val="110"/>
          <w:sz w:val="29"/>
        </w:rPr>
        <w:t> </w:t>
      </w:r>
      <w:r>
        <w:rPr>
          <w:color w:val="1C2426"/>
          <w:w w:val="110"/>
          <w:sz w:val="29"/>
        </w:rPr>
        <w:t>are</w:t>
      </w:r>
      <w:r>
        <w:rPr>
          <w:color w:val="1C2426"/>
          <w:spacing w:val="-9"/>
          <w:w w:val="110"/>
          <w:sz w:val="29"/>
        </w:rPr>
        <w:t> </w:t>
      </w:r>
      <w:r>
        <w:rPr>
          <w:color w:val="1C2426"/>
          <w:w w:val="110"/>
          <w:sz w:val="29"/>
        </w:rPr>
        <w:t>projected</w:t>
      </w:r>
      <w:r>
        <w:rPr>
          <w:color w:val="1C2426"/>
          <w:w w:val="110"/>
          <w:sz w:val="29"/>
        </w:rPr>
        <w:t> to require replacement</w:t>
      </w:r>
      <w:r>
        <w:rPr>
          <w:color w:val="1C2426"/>
          <w:w w:val="110"/>
          <w:sz w:val="29"/>
        </w:rPr>
        <w:t> in</w:t>
      </w:r>
      <w:r>
        <w:rPr>
          <w:color w:val="1C2426"/>
          <w:spacing w:val="-2"/>
          <w:w w:val="110"/>
          <w:sz w:val="29"/>
        </w:rPr>
        <w:t> </w:t>
      </w:r>
      <w:r>
        <w:rPr>
          <w:color w:val="1C2426"/>
          <w:w w:val="110"/>
          <w:sz w:val="29"/>
        </w:rPr>
        <w:t>the next 10 years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2016" w:val="left" w:leader="none"/>
        </w:tabs>
        <w:spacing w:line="240" w:lineRule="auto" w:before="0" w:after="0"/>
        <w:ind w:left="2016" w:right="0" w:hanging="362"/>
        <w:jc w:val="left"/>
        <w:rPr>
          <w:sz w:val="29"/>
        </w:rPr>
      </w:pPr>
      <w:r>
        <w:rPr>
          <w:color w:val="1C2426"/>
          <w:w w:val="105"/>
          <w:sz w:val="29"/>
        </w:rPr>
        <w:t>Average</w:t>
      </w:r>
      <w:r>
        <w:rPr>
          <w:color w:val="1C2426"/>
          <w:spacing w:val="54"/>
          <w:w w:val="105"/>
          <w:sz w:val="29"/>
        </w:rPr>
        <w:t> </w:t>
      </w:r>
      <w:r>
        <w:rPr>
          <w:color w:val="1C2426"/>
          <w:w w:val="105"/>
          <w:sz w:val="29"/>
        </w:rPr>
        <w:t>annual</w:t>
      </w:r>
      <w:r>
        <w:rPr>
          <w:color w:val="1C2426"/>
          <w:spacing w:val="44"/>
          <w:w w:val="105"/>
          <w:sz w:val="29"/>
        </w:rPr>
        <w:t> </w:t>
      </w:r>
      <w:r>
        <w:rPr>
          <w:color w:val="1C2426"/>
          <w:w w:val="105"/>
          <w:sz w:val="29"/>
        </w:rPr>
        <w:t>capital</w:t>
      </w:r>
      <w:r>
        <w:rPr>
          <w:color w:val="1C2426"/>
          <w:spacing w:val="40"/>
          <w:w w:val="105"/>
          <w:sz w:val="29"/>
        </w:rPr>
        <w:t> </w:t>
      </w:r>
      <w:r>
        <w:rPr>
          <w:color w:val="1C2426"/>
          <w:w w:val="105"/>
          <w:sz w:val="29"/>
        </w:rPr>
        <w:t>requirements</w:t>
      </w:r>
      <w:r>
        <w:rPr>
          <w:color w:val="1C2426"/>
          <w:spacing w:val="54"/>
          <w:w w:val="105"/>
          <w:sz w:val="29"/>
        </w:rPr>
        <w:t> </w:t>
      </w:r>
      <w:r>
        <w:rPr>
          <w:color w:val="1C2426"/>
          <w:w w:val="105"/>
          <w:sz w:val="29"/>
        </w:rPr>
        <w:t>of</w:t>
      </w:r>
      <w:r>
        <w:rPr>
          <w:color w:val="1C2426"/>
          <w:spacing w:val="30"/>
          <w:w w:val="105"/>
          <w:sz w:val="29"/>
        </w:rPr>
        <w:t> </w:t>
      </w:r>
      <w:r>
        <w:rPr>
          <w:color w:val="1C2426"/>
          <w:spacing w:val="-2"/>
          <w:w w:val="105"/>
          <w:sz w:val="29"/>
        </w:rPr>
        <w:t>approximately</w:t>
      </w:r>
    </w:p>
    <w:p>
      <w:pPr>
        <w:spacing w:before="3"/>
        <w:ind w:left="2019" w:right="0" w:firstLine="0"/>
        <w:jc w:val="left"/>
        <w:rPr>
          <w:sz w:val="29"/>
        </w:rPr>
      </w:pPr>
      <w:r>
        <w:rPr>
          <w:color w:val="1C2426"/>
          <w:w w:val="105"/>
          <w:sz w:val="29"/>
        </w:rPr>
        <w:t>$719</w:t>
      </w:r>
      <w:r>
        <w:rPr>
          <w:color w:val="414B4B"/>
          <w:w w:val="105"/>
          <w:sz w:val="29"/>
        </w:rPr>
        <w:t>,</w:t>
      </w:r>
      <w:r>
        <w:rPr>
          <w:color w:val="1C2426"/>
          <w:w w:val="105"/>
          <w:sz w:val="29"/>
        </w:rPr>
        <w:t>000</w:t>
      </w:r>
      <w:r>
        <w:rPr>
          <w:color w:val="1C2426"/>
          <w:spacing w:val="33"/>
          <w:w w:val="105"/>
          <w:sz w:val="29"/>
        </w:rPr>
        <w:t> </w:t>
      </w:r>
      <w:r>
        <w:rPr>
          <w:color w:val="1C2426"/>
          <w:w w:val="105"/>
          <w:sz w:val="29"/>
        </w:rPr>
        <w:t>per</w:t>
      </w:r>
      <w:r>
        <w:rPr>
          <w:color w:val="1C2426"/>
          <w:spacing w:val="38"/>
          <w:w w:val="105"/>
          <w:sz w:val="29"/>
        </w:rPr>
        <w:t> </w:t>
      </w:r>
      <w:r>
        <w:rPr>
          <w:color w:val="1C2426"/>
          <w:w w:val="105"/>
          <w:sz w:val="29"/>
        </w:rPr>
        <w:t>year</w:t>
      </w:r>
      <w:r>
        <w:rPr>
          <w:color w:val="1C2426"/>
          <w:spacing w:val="39"/>
          <w:w w:val="105"/>
          <w:sz w:val="29"/>
        </w:rPr>
        <w:t> </w:t>
      </w:r>
      <w:r>
        <w:rPr>
          <w:color w:val="1C2426"/>
          <w:w w:val="105"/>
          <w:sz w:val="29"/>
        </w:rPr>
        <w:t>across</w:t>
      </w:r>
      <w:r>
        <w:rPr>
          <w:color w:val="1C2426"/>
          <w:spacing w:val="38"/>
          <w:w w:val="105"/>
          <w:sz w:val="29"/>
        </w:rPr>
        <w:t> </w:t>
      </w:r>
      <w:r>
        <w:rPr>
          <w:color w:val="1C2426"/>
          <w:w w:val="105"/>
          <w:sz w:val="29"/>
        </w:rPr>
        <w:t>all</w:t>
      </w:r>
      <w:r>
        <w:rPr>
          <w:color w:val="1C2426"/>
          <w:spacing w:val="29"/>
          <w:w w:val="105"/>
          <w:sz w:val="29"/>
        </w:rPr>
        <w:t> </w:t>
      </w:r>
      <w:r>
        <w:rPr>
          <w:color w:val="1C2426"/>
          <w:spacing w:val="-2"/>
          <w:w w:val="105"/>
          <w:sz w:val="29"/>
        </w:rPr>
        <w:t>assets</w:t>
      </w:r>
    </w:p>
    <w:p>
      <w:pPr>
        <w:spacing w:after="0"/>
        <w:jc w:val="left"/>
        <w:rPr>
          <w:sz w:val="29"/>
        </w:rPr>
        <w:sectPr>
          <w:pgSz w:w="12220" w:h="15760"/>
          <w:pgMar w:top="280" w:bottom="280" w:left="340" w:right="0"/>
        </w:sectPr>
      </w:pPr>
    </w:p>
    <w:p>
      <w:pPr>
        <w:pStyle w:val="Heading6"/>
        <w:numPr>
          <w:ilvl w:val="1"/>
          <w:numId w:val="12"/>
        </w:numPr>
        <w:tabs>
          <w:tab w:pos="2493" w:val="left" w:leader="none"/>
          <w:tab w:pos="2517" w:val="left" w:leader="none"/>
        </w:tabs>
        <w:spacing w:line="256" w:lineRule="auto" w:before="80" w:after="0"/>
        <w:ind w:left="2517" w:right="2254" w:hanging="1159"/>
        <w:jc w:val="left"/>
        <w:rPr>
          <w:rFonts w:ascii="Courier New"/>
          <w:color w:val="283438"/>
          <w:sz w:val="48"/>
        </w:rPr>
      </w:pPr>
      <w:r>
        <w:rPr>
          <w:color w:val="283438"/>
          <w:w w:val="105"/>
        </w:rPr>
        <w:t>Total</w:t>
      </w:r>
      <w:r>
        <w:rPr>
          <w:color w:val="283438"/>
          <w:w w:val="105"/>
        </w:rPr>
        <w:t> Replacement</w:t>
      </w:r>
      <w:r>
        <w:rPr>
          <w:color w:val="283438"/>
          <w:spacing w:val="40"/>
          <w:w w:val="105"/>
        </w:rPr>
        <w:t> </w:t>
      </w:r>
      <w:r>
        <w:rPr>
          <w:color w:val="283438"/>
          <w:w w:val="105"/>
        </w:rPr>
        <w:t>Co</w:t>
      </w:r>
      <w:r>
        <w:rPr>
          <w:color w:val="283438"/>
          <w:spacing w:val="-1"/>
          <w:w w:val="105"/>
        </w:rPr>
        <w:t> </w:t>
      </w:r>
      <w:r>
        <w:rPr>
          <w:color w:val="283438"/>
          <w:w w:val="105"/>
        </w:rPr>
        <w:t>t of Asset </w:t>
      </w:r>
      <w:r>
        <w:rPr>
          <w:color w:val="283438"/>
          <w:spacing w:val="-2"/>
          <w:w w:val="105"/>
        </w:rPr>
        <w:t>Portfolio</w:t>
      </w:r>
    </w:p>
    <w:p>
      <w:pPr>
        <w:pStyle w:val="BodyText"/>
        <w:spacing w:before="154"/>
        <w:ind w:left="1351"/>
      </w:pPr>
      <w:r>
        <w:rPr>
          <w:color w:val="080A0A"/>
          <w:w w:val="105"/>
        </w:rPr>
        <w:t>The</w:t>
      </w:r>
      <w:r>
        <w:rPr>
          <w:color w:val="080A0A"/>
          <w:spacing w:val="12"/>
          <w:w w:val="105"/>
        </w:rPr>
        <w:t> </w:t>
      </w:r>
      <w:r>
        <w:rPr>
          <w:color w:val="080A0A"/>
          <w:w w:val="105"/>
        </w:rPr>
        <w:t>asset</w:t>
      </w:r>
      <w:r>
        <w:rPr>
          <w:color w:val="080A0A"/>
          <w:spacing w:val="16"/>
          <w:w w:val="105"/>
        </w:rPr>
        <w:t> </w:t>
      </w:r>
      <w:r>
        <w:rPr>
          <w:color w:val="080A0A"/>
          <w:w w:val="105"/>
        </w:rPr>
        <w:t>categories</w:t>
      </w:r>
      <w:r>
        <w:rPr>
          <w:color w:val="080A0A"/>
          <w:spacing w:val="21"/>
          <w:w w:val="105"/>
        </w:rPr>
        <w:t> </w:t>
      </w:r>
      <w:r>
        <w:rPr>
          <w:color w:val="080A0A"/>
          <w:w w:val="105"/>
        </w:rPr>
        <w:t>analyzed</w:t>
      </w:r>
      <w:r>
        <w:rPr>
          <w:color w:val="080A0A"/>
          <w:spacing w:val="22"/>
          <w:w w:val="105"/>
        </w:rPr>
        <w:t> </w:t>
      </w:r>
      <w:r>
        <w:rPr>
          <w:color w:val="080A0A"/>
          <w:w w:val="105"/>
        </w:rPr>
        <w:t>in</w:t>
      </w:r>
      <w:r>
        <w:rPr>
          <w:color w:val="080A0A"/>
          <w:spacing w:val="14"/>
          <w:w w:val="105"/>
        </w:rPr>
        <w:t> </w:t>
      </w:r>
      <w:r>
        <w:rPr>
          <w:color w:val="080A0A"/>
          <w:w w:val="105"/>
        </w:rPr>
        <w:t>this</w:t>
      </w:r>
      <w:r>
        <w:rPr>
          <w:color w:val="080A0A"/>
          <w:spacing w:val="8"/>
          <w:w w:val="105"/>
        </w:rPr>
        <w:t> </w:t>
      </w:r>
      <w:r>
        <w:rPr>
          <w:color w:val="080A0A"/>
          <w:w w:val="105"/>
        </w:rPr>
        <w:t>AMP</w:t>
      </w:r>
      <w:r>
        <w:rPr>
          <w:color w:val="080A0A"/>
          <w:spacing w:val="13"/>
          <w:w w:val="105"/>
        </w:rPr>
        <w:t> </w:t>
      </w:r>
      <w:r>
        <w:rPr>
          <w:color w:val="080A0A"/>
          <w:w w:val="105"/>
        </w:rPr>
        <w:t>have</w:t>
      </w:r>
      <w:r>
        <w:rPr>
          <w:color w:val="080A0A"/>
          <w:spacing w:val="18"/>
          <w:w w:val="105"/>
        </w:rPr>
        <w:t> </w:t>
      </w:r>
      <w:r>
        <w:rPr>
          <w:color w:val="080A0A"/>
          <w:w w:val="105"/>
        </w:rPr>
        <w:t>a</w:t>
      </w:r>
      <w:r>
        <w:rPr>
          <w:color w:val="080A0A"/>
          <w:spacing w:val="15"/>
          <w:w w:val="105"/>
        </w:rPr>
        <w:t> </w:t>
      </w:r>
      <w:r>
        <w:rPr>
          <w:color w:val="080A0A"/>
          <w:w w:val="105"/>
        </w:rPr>
        <w:t>total</w:t>
      </w:r>
      <w:r>
        <w:rPr>
          <w:color w:val="080A0A"/>
          <w:spacing w:val="10"/>
          <w:w w:val="105"/>
        </w:rPr>
        <w:t> </w:t>
      </w:r>
      <w:r>
        <w:rPr>
          <w:color w:val="080A0A"/>
          <w:w w:val="105"/>
        </w:rPr>
        <w:t>current</w:t>
      </w:r>
      <w:r>
        <w:rPr>
          <w:color w:val="080A0A"/>
          <w:spacing w:val="15"/>
          <w:w w:val="105"/>
        </w:rPr>
        <w:t> </w:t>
      </w:r>
      <w:r>
        <w:rPr>
          <w:color w:val="080A0A"/>
          <w:w w:val="105"/>
        </w:rPr>
        <w:t>replacement</w:t>
      </w:r>
      <w:r>
        <w:rPr>
          <w:color w:val="080A0A"/>
          <w:spacing w:val="35"/>
          <w:w w:val="105"/>
        </w:rPr>
        <w:t> </w:t>
      </w:r>
      <w:r>
        <w:rPr>
          <w:color w:val="080A0A"/>
          <w:w w:val="105"/>
        </w:rPr>
        <w:t>cost</w:t>
      </w:r>
      <w:r>
        <w:rPr>
          <w:color w:val="080A0A"/>
          <w:spacing w:val="13"/>
          <w:w w:val="105"/>
        </w:rPr>
        <w:t> </w:t>
      </w:r>
      <w:r>
        <w:rPr>
          <w:color w:val="080A0A"/>
          <w:spacing w:val="-5"/>
          <w:w w:val="105"/>
        </w:rPr>
        <w:t>of</w:t>
      </w:r>
    </w:p>
    <w:p>
      <w:pPr>
        <w:pStyle w:val="BodyText"/>
        <w:spacing w:line="266" w:lineRule="auto" w:before="34"/>
        <w:ind w:left="1353" w:right="1346" w:firstLine="9"/>
      </w:pPr>
      <w:r>
        <w:rPr>
          <w:color w:val="080A0A"/>
          <w:w w:val="105"/>
        </w:rPr>
        <w:t>$32.9</w:t>
      </w:r>
      <w:r>
        <w:rPr>
          <w:color w:val="080A0A"/>
          <w:spacing w:val="40"/>
          <w:w w:val="105"/>
        </w:rPr>
        <w:t> </w:t>
      </w:r>
      <w:r>
        <w:rPr>
          <w:color w:val="080A0A"/>
          <w:w w:val="105"/>
        </w:rPr>
        <w:t>million</w:t>
      </w:r>
      <w:r>
        <w:rPr>
          <w:color w:val="080A0A"/>
          <w:spacing w:val="30"/>
          <w:w w:val="105"/>
        </w:rPr>
        <w:t> </w:t>
      </w:r>
      <w:r>
        <w:rPr>
          <w:color w:val="080A0A"/>
          <w:w w:val="105"/>
        </w:rPr>
        <w:t>based on </w:t>
      </w:r>
      <w:r>
        <w:rPr>
          <w:color w:val="181C1D"/>
          <w:w w:val="105"/>
        </w:rPr>
        <w:t>inventory</w:t>
      </w:r>
      <w:r>
        <w:rPr>
          <w:color w:val="181C1D"/>
          <w:spacing w:val="40"/>
          <w:w w:val="105"/>
        </w:rPr>
        <w:t> </w:t>
      </w:r>
      <w:r>
        <w:rPr>
          <w:color w:val="181C1D"/>
          <w:w w:val="105"/>
        </w:rPr>
        <w:t>data</w:t>
      </w:r>
      <w:r>
        <w:rPr>
          <w:color w:val="181C1D"/>
          <w:spacing w:val="35"/>
          <w:w w:val="105"/>
        </w:rPr>
        <w:t> </w:t>
      </w:r>
      <w:r>
        <w:rPr>
          <w:color w:val="080A0A"/>
          <w:w w:val="105"/>
        </w:rPr>
        <w:t>from</w:t>
      </w:r>
      <w:r>
        <w:rPr>
          <w:color w:val="080A0A"/>
          <w:spacing w:val="27"/>
          <w:w w:val="105"/>
        </w:rPr>
        <w:t> </w:t>
      </w:r>
      <w:r>
        <w:rPr>
          <w:color w:val="080A0A"/>
          <w:w w:val="105"/>
        </w:rPr>
        <w:t>2022. </w:t>
      </w:r>
      <w:r>
        <w:rPr>
          <w:color w:val="181C1D"/>
          <w:w w:val="105"/>
        </w:rPr>
        <w:t>This </w:t>
      </w:r>
      <w:r>
        <w:rPr>
          <w:color w:val="080A0A"/>
          <w:w w:val="105"/>
        </w:rPr>
        <w:t>total</w:t>
      </w:r>
      <w:r>
        <w:rPr>
          <w:color w:val="080A0A"/>
          <w:spacing w:val="31"/>
          <w:w w:val="105"/>
        </w:rPr>
        <w:t> </w:t>
      </w:r>
      <w:r>
        <w:rPr>
          <w:color w:val="080A0A"/>
          <w:w w:val="105"/>
        </w:rPr>
        <w:t>was</w:t>
      </w:r>
      <w:r>
        <w:rPr>
          <w:color w:val="080A0A"/>
          <w:spacing w:val="26"/>
          <w:w w:val="105"/>
        </w:rPr>
        <w:t> </w:t>
      </w:r>
      <w:r>
        <w:rPr>
          <w:color w:val="080A0A"/>
          <w:w w:val="105"/>
        </w:rPr>
        <w:t>determined</w:t>
      </w:r>
      <w:r>
        <w:rPr>
          <w:color w:val="080A0A"/>
          <w:spacing w:val="32"/>
          <w:w w:val="105"/>
        </w:rPr>
        <w:t> </w:t>
      </w:r>
      <w:r>
        <w:rPr>
          <w:color w:val="080A0A"/>
          <w:w w:val="105"/>
        </w:rPr>
        <w:t>based on a combination</w:t>
      </w:r>
      <w:r>
        <w:rPr>
          <w:color w:val="080A0A"/>
          <w:spacing w:val="40"/>
          <w:w w:val="105"/>
        </w:rPr>
        <w:t> </w:t>
      </w:r>
      <w:r>
        <w:rPr>
          <w:color w:val="080A0A"/>
          <w:w w:val="105"/>
        </w:rPr>
        <w:t>of </w:t>
      </w:r>
      <w:r>
        <w:rPr>
          <w:color w:val="283438"/>
          <w:w w:val="105"/>
        </w:rPr>
        <w:t>u</w:t>
      </w:r>
      <w:r>
        <w:rPr>
          <w:color w:val="080A0A"/>
          <w:w w:val="105"/>
        </w:rPr>
        <w:t>ser-defined costs and historical</w:t>
      </w:r>
      <w:r>
        <w:rPr>
          <w:color w:val="080A0A"/>
          <w:spacing w:val="40"/>
          <w:w w:val="105"/>
        </w:rPr>
        <w:t> </w:t>
      </w:r>
      <w:r>
        <w:rPr>
          <w:color w:val="080A0A"/>
          <w:w w:val="105"/>
        </w:rPr>
        <w:t>cost inflation.</w:t>
      </w:r>
      <w:r>
        <w:rPr>
          <w:color w:val="080A0A"/>
          <w:spacing w:val="40"/>
          <w:w w:val="105"/>
        </w:rPr>
        <w:t> </w:t>
      </w:r>
      <w:r>
        <w:rPr>
          <w:color w:val="080A0A"/>
          <w:w w:val="105"/>
        </w:rPr>
        <w:t>This estimate reflects</w:t>
      </w:r>
      <w:r>
        <w:rPr>
          <w:color w:val="080A0A"/>
          <w:spacing w:val="40"/>
          <w:w w:val="105"/>
        </w:rPr>
        <w:t> </w:t>
      </w:r>
      <w:r>
        <w:rPr>
          <w:color w:val="080A0A"/>
          <w:w w:val="105"/>
        </w:rPr>
        <w:t>replacement</w:t>
      </w:r>
      <w:r>
        <w:rPr>
          <w:color w:val="080A0A"/>
          <w:spacing w:val="40"/>
          <w:w w:val="105"/>
        </w:rPr>
        <w:t> </w:t>
      </w:r>
      <w:r>
        <w:rPr>
          <w:color w:val="080A0A"/>
          <w:w w:val="105"/>
        </w:rPr>
        <w:t>of historical</w:t>
      </w:r>
      <w:r>
        <w:rPr>
          <w:color w:val="080A0A"/>
          <w:spacing w:val="40"/>
          <w:w w:val="105"/>
        </w:rPr>
        <w:t> </w:t>
      </w:r>
      <w:r>
        <w:rPr>
          <w:color w:val="080A0A"/>
          <w:w w:val="105"/>
        </w:rPr>
        <w:t>assets</w:t>
      </w:r>
      <w:r>
        <w:rPr>
          <w:color w:val="080A0A"/>
          <w:spacing w:val="40"/>
          <w:w w:val="105"/>
        </w:rPr>
        <w:t> </w:t>
      </w:r>
      <w:r>
        <w:rPr>
          <w:color w:val="080A0A"/>
          <w:w w:val="105"/>
        </w:rPr>
        <w:t>with</w:t>
      </w:r>
      <w:r>
        <w:rPr>
          <w:color w:val="080A0A"/>
          <w:spacing w:val="40"/>
          <w:w w:val="105"/>
        </w:rPr>
        <w:t> </w:t>
      </w:r>
      <w:r>
        <w:rPr>
          <w:color w:val="080A0A"/>
          <w:w w:val="105"/>
        </w:rPr>
        <w:t>similar,</w:t>
      </w:r>
      <w:r>
        <w:rPr>
          <w:color w:val="080A0A"/>
          <w:spacing w:val="40"/>
          <w:w w:val="105"/>
        </w:rPr>
        <w:t> </w:t>
      </w:r>
      <w:r>
        <w:rPr>
          <w:color w:val="181C1D"/>
          <w:w w:val="105"/>
        </w:rPr>
        <w:t>not</w:t>
      </w:r>
      <w:r>
        <w:rPr>
          <w:color w:val="181C1D"/>
          <w:spacing w:val="40"/>
          <w:w w:val="105"/>
        </w:rPr>
        <w:t> </w:t>
      </w:r>
      <w:r>
        <w:rPr>
          <w:color w:val="080A0A"/>
          <w:w w:val="105"/>
        </w:rPr>
        <w:t>necessarily</w:t>
      </w:r>
      <w:r>
        <w:rPr>
          <w:color w:val="080A0A"/>
          <w:spacing w:val="40"/>
          <w:w w:val="105"/>
        </w:rPr>
        <w:t> </w:t>
      </w:r>
      <w:r>
        <w:rPr>
          <w:color w:val="080A0A"/>
          <w:w w:val="105"/>
        </w:rPr>
        <w:t>identical, </w:t>
      </w:r>
      <w:r>
        <w:rPr>
          <w:color w:val="181C1D"/>
          <w:w w:val="105"/>
        </w:rPr>
        <w:t>assets </w:t>
      </w:r>
      <w:r>
        <w:rPr>
          <w:color w:val="080A0A"/>
          <w:w w:val="105"/>
        </w:rPr>
        <w:t>available for procurement</w:t>
      </w:r>
      <w:r>
        <w:rPr>
          <w:color w:val="080A0A"/>
          <w:w w:val="105"/>
        </w:rPr>
        <w:t> today</w:t>
      </w:r>
      <w:r>
        <w:rPr>
          <w:color w:val="424444"/>
          <w:w w:val="105"/>
        </w:rPr>
        <w:t>.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4972" w:right="0" w:firstLine="0"/>
        <w:jc w:val="left"/>
        <w:rPr>
          <w:sz w:val="19"/>
        </w:rPr>
      </w:pPr>
      <w:r>
        <w:rPr>
          <w:color w:val="080A0A"/>
          <w:w w:val="105"/>
          <w:sz w:val="19"/>
        </w:rPr>
        <w:t>Total</w:t>
      </w:r>
      <w:r>
        <w:rPr>
          <w:color w:val="080A0A"/>
          <w:spacing w:val="-10"/>
          <w:w w:val="105"/>
          <w:sz w:val="19"/>
        </w:rPr>
        <w:t> </w:t>
      </w:r>
      <w:r>
        <w:rPr>
          <w:color w:val="080A0A"/>
          <w:w w:val="105"/>
          <w:sz w:val="19"/>
        </w:rPr>
        <w:t>Current</w:t>
      </w:r>
      <w:r>
        <w:rPr>
          <w:color w:val="080A0A"/>
          <w:spacing w:val="-4"/>
          <w:w w:val="105"/>
          <w:sz w:val="19"/>
        </w:rPr>
        <w:t> </w:t>
      </w:r>
      <w:r>
        <w:rPr>
          <w:color w:val="080A0A"/>
          <w:w w:val="105"/>
          <w:sz w:val="19"/>
        </w:rPr>
        <w:t>Rep</w:t>
      </w:r>
      <w:r>
        <w:rPr>
          <w:color w:val="424444"/>
          <w:w w:val="105"/>
          <w:sz w:val="19"/>
        </w:rPr>
        <w:t>l</w:t>
      </w:r>
      <w:r>
        <w:rPr>
          <w:color w:val="080A0A"/>
          <w:w w:val="105"/>
          <w:sz w:val="19"/>
        </w:rPr>
        <w:t>acement</w:t>
      </w:r>
      <w:r>
        <w:rPr>
          <w:color w:val="080A0A"/>
          <w:spacing w:val="-10"/>
          <w:w w:val="105"/>
          <w:sz w:val="19"/>
        </w:rPr>
        <w:t> </w:t>
      </w:r>
      <w:r>
        <w:rPr>
          <w:color w:val="080A0A"/>
          <w:w w:val="105"/>
          <w:sz w:val="19"/>
        </w:rPr>
        <w:t>Cost:</w:t>
      </w:r>
      <w:r>
        <w:rPr>
          <w:color w:val="080A0A"/>
          <w:spacing w:val="-5"/>
          <w:w w:val="105"/>
          <w:sz w:val="19"/>
        </w:rPr>
        <w:t> </w:t>
      </w:r>
      <w:r>
        <w:rPr>
          <w:color w:val="080A0A"/>
          <w:spacing w:val="-2"/>
          <w:w w:val="105"/>
          <w:sz w:val="19"/>
        </w:rPr>
        <w:t>$32</w:t>
      </w:r>
      <w:r>
        <w:rPr>
          <w:color w:val="424444"/>
          <w:spacing w:val="-2"/>
          <w:w w:val="105"/>
          <w:sz w:val="19"/>
        </w:rPr>
        <w:t>,</w:t>
      </w:r>
      <w:r>
        <w:rPr>
          <w:color w:val="080A0A"/>
          <w:spacing w:val="-2"/>
          <w:w w:val="105"/>
          <w:sz w:val="19"/>
        </w:rPr>
        <w:t>861</w:t>
      </w:r>
      <w:r>
        <w:rPr>
          <w:color w:val="283438"/>
          <w:spacing w:val="-2"/>
          <w:w w:val="105"/>
          <w:sz w:val="19"/>
        </w:rPr>
        <w:t>,</w:t>
      </w:r>
      <w:r>
        <w:rPr>
          <w:color w:val="080A0A"/>
          <w:spacing w:val="-2"/>
          <w:w w:val="105"/>
          <w:sz w:val="19"/>
        </w:rPr>
        <w:t>034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tabs>
          <w:tab w:pos="3893" w:val="left" w:leader="none"/>
        </w:tabs>
        <w:spacing w:before="1"/>
        <w:ind w:left="1833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4016">
                <wp:simplePos x="0" y="0"/>
                <wp:positionH relativeFrom="page">
                  <wp:posOffset>2515500</wp:posOffset>
                </wp:positionH>
                <wp:positionV relativeFrom="paragraph">
                  <wp:posOffset>16396</wp:posOffset>
                </wp:positionV>
                <wp:extent cx="1270" cy="202057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270" cy="2020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20570">
                              <a:moveTo>
                                <a:pt x="0" y="20202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342464" from="198.070877pt,160.364868pt" to="198.070877pt,1.291036pt" stroked="true" strokeweight=".240377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80A0A"/>
          <w:w w:val="105"/>
          <w:sz w:val="19"/>
        </w:rPr>
        <w:t>Land</w:t>
      </w:r>
      <w:r>
        <w:rPr>
          <w:color w:val="080A0A"/>
          <w:spacing w:val="-7"/>
          <w:w w:val="105"/>
          <w:sz w:val="19"/>
        </w:rPr>
        <w:t> </w:t>
      </w:r>
      <w:r>
        <w:rPr>
          <w:color w:val="080A0A"/>
          <w:spacing w:val="-2"/>
          <w:w w:val="105"/>
          <w:sz w:val="19"/>
        </w:rPr>
        <w:t>Improvements</w:t>
      </w:r>
      <w:r>
        <w:rPr>
          <w:color w:val="080A0A"/>
          <w:sz w:val="19"/>
        </w:rPr>
        <w:tab/>
      </w:r>
      <w:r>
        <w:rPr>
          <w:color w:val="080A0A"/>
          <w:spacing w:val="-4"/>
          <w:w w:val="105"/>
          <w:position w:val="1"/>
          <w:sz w:val="19"/>
        </w:rPr>
        <w:t>$10k</w:t>
      </w:r>
    </w:p>
    <w:p>
      <w:pPr>
        <w:pStyle w:val="BodyText"/>
        <w:spacing w:before="8"/>
        <w:rPr>
          <w:sz w:val="21"/>
        </w:rPr>
      </w:pPr>
    </w:p>
    <w:p>
      <w:pPr>
        <w:tabs>
          <w:tab w:pos="3917" w:val="left" w:leader="none"/>
        </w:tabs>
        <w:spacing w:before="93"/>
        <w:ind w:left="2861" w:right="0" w:firstLine="0"/>
        <w:jc w:val="left"/>
        <w:rPr>
          <w:sz w:val="19"/>
        </w:rPr>
      </w:pPr>
      <w:r>
        <w:rPr>
          <w:color w:val="080A0A"/>
          <w:spacing w:val="-2"/>
          <w:w w:val="105"/>
          <w:sz w:val="19"/>
        </w:rPr>
        <w:t>Culverts</w:t>
      </w:r>
      <w:r>
        <w:rPr>
          <w:color w:val="080A0A"/>
          <w:sz w:val="19"/>
        </w:rPr>
        <w:tab/>
      </w:r>
      <w:r>
        <w:rPr>
          <w:color w:val="080A0A"/>
          <w:spacing w:val="-2"/>
          <w:w w:val="105"/>
          <w:position w:val="1"/>
          <w:sz w:val="19"/>
        </w:rPr>
        <w:t>$170k</w:t>
      </w:r>
    </w:p>
    <w:p>
      <w:pPr>
        <w:pStyle w:val="BodyText"/>
        <w:spacing w:before="4"/>
        <w:rPr>
          <w:sz w:val="21"/>
        </w:rPr>
      </w:pPr>
    </w:p>
    <w:p>
      <w:pPr>
        <w:tabs>
          <w:tab w:pos="3951" w:val="left" w:leader="none"/>
        </w:tabs>
        <w:spacing w:before="98"/>
        <w:ind w:left="2841" w:right="0" w:firstLine="0"/>
        <w:jc w:val="left"/>
        <w:rPr>
          <w:b/>
          <w:sz w:val="19"/>
        </w:rPr>
      </w:pPr>
      <w:r>
        <w:rPr>
          <w:color w:val="080A0A"/>
          <w:spacing w:val="-2"/>
          <w:sz w:val="19"/>
        </w:rPr>
        <w:t>Vehicles</w:t>
      </w:r>
      <w:r>
        <w:rPr>
          <w:color w:val="080A0A"/>
          <w:sz w:val="19"/>
        </w:rPr>
        <w:tab/>
      </w:r>
      <w:r>
        <w:rPr>
          <w:b/>
          <w:color w:val="080A0A"/>
          <w:spacing w:val="-2"/>
          <w:position w:val="1"/>
          <w:sz w:val="19"/>
        </w:rPr>
        <w:t>$346k</w:t>
      </w: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4013" w:val="left" w:leader="none"/>
        </w:tabs>
        <w:spacing w:before="94"/>
        <w:ind w:left="1472" w:right="0" w:firstLine="0"/>
        <w:jc w:val="left"/>
        <w:rPr>
          <w:sz w:val="19"/>
        </w:rPr>
      </w:pPr>
      <w:r>
        <w:rPr>
          <w:color w:val="080A0A"/>
          <w:w w:val="105"/>
          <w:sz w:val="19"/>
        </w:rPr>
        <w:t>Machinery</w:t>
      </w:r>
      <w:r>
        <w:rPr>
          <w:color w:val="080A0A"/>
          <w:spacing w:val="5"/>
          <w:w w:val="105"/>
          <w:sz w:val="19"/>
        </w:rPr>
        <w:t> </w:t>
      </w:r>
      <w:r>
        <w:rPr>
          <w:color w:val="080A0A"/>
          <w:w w:val="105"/>
          <w:sz w:val="19"/>
        </w:rPr>
        <w:t>&amp;</w:t>
      </w:r>
      <w:r>
        <w:rPr>
          <w:color w:val="080A0A"/>
          <w:spacing w:val="-10"/>
          <w:w w:val="105"/>
          <w:sz w:val="19"/>
        </w:rPr>
        <w:t> </w:t>
      </w:r>
      <w:r>
        <w:rPr>
          <w:color w:val="080A0A"/>
          <w:spacing w:val="-2"/>
          <w:w w:val="105"/>
          <w:sz w:val="19"/>
        </w:rPr>
        <w:t>Equipment</w:t>
      </w:r>
      <w:r>
        <w:rPr>
          <w:color w:val="080A0A"/>
          <w:sz w:val="19"/>
        </w:rPr>
        <w:tab/>
      </w:r>
      <w:r>
        <w:rPr>
          <w:color w:val="080A0A"/>
          <w:spacing w:val="-2"/>
          <w:w w:val="105"/>
          <w:position w:val="1"/>
          <w:sz w:val="19"/>
        </w:rPr>
        <w:t>$717k</w:t>
      </w:r>
    </w:p>
    <w:p>
      <w:pPr>
        <w:pStyle w:val="BodyText"/>
        <w:spacing w:before="5"/>
        <w:rPr>
          <w:sz w:val="20"/>
        </w:rPr>
      </w:pPr>
    </w:p>
    <w:p>
      <w:pPr>
        <w:tabs>
          <w:tab w:pos="4172" w:val="left" w:leader="none"/>
        </w:tabs>
        <w:spacing w:before="94"/>
        <w:ind w:left="2780" w:right="0" w:firstLine="0"/>
        <w:jc w:val="left"/>
        <w:rPr>
          <w:sz w:val="19"/>
        </w:rPr>
      </w:pPr>
      <w:r>
        <w:rPr>
          <w:color w:val="080A0A"/>
          <w:spacing w:val="-2"/>
          <w:w w:val="105"/>
          <w:sz w:val="19"/>
        </w:rPr>
        <w:t>Buildings</w:t>
      </w:r>
      <w:r>
        <w:rPr>
          <w:color w:val="080A0A"/>
          <w:sz w:val="19"/>
        </w:rPr>
        <w:tab/>
      </w:r>
      <w:r>
        <w:rPr>
          <w:color w:val="080A0A"/>
          <w:spacing w:val="-2"/>
          <w:w w:val="105"/>
          <w:position w:val="1"/>
          <w:sz w:val="19"/>
        </w:rPr>
        <w:t>$1.6m</w:t>
      </w:r>
    </w:p>
    <w:p>
      <w:pPr>
        <w:pStyle w:val="BodyText"/>
        <w:spacing w:before="4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3321437</wp:posOffset>
                </wp:positionH>
                <wp:positionV relativeFrom="paragraph">
                  <wp:posOffset>127365</wp:posOffset>
                </wp:positionV>
                <wp:extent cx="2796540" cy="1270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6540" h="0">
                              <a:moveTo>
                                <a:pt x="0" y="0"/>
                              </a:moveTo>
                              <a:lnTo>
                                <a:pt x="2796357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530487pt;margin-top:10.028801pt;width:220.2pt;height:.1pt;mso-position-horizontal-relative:page;mso-position-vertical-relative:paragraph;z-index:-15706624;mso-wrap-distance-left:0;mso-wrap-distance-right:0" id="docshape65" coordorigin="5231,201" coordsize="4404,0" path="m5231,201l9634,201e" filled="false" stroked="true" strokeweight="1.2014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2220" w:h="15760"/>
          <w:pgMar w:top="1820" w:bottom="280" w:left="340" w:right="0"/>
        </w:sectPr>
      </w:pPr>
    </w:p>
    <w:p>
      <w:pPr>
        <w:spacing w:before="66"/>
        <w:ind w:left="2322" w:right="0" w:firstLine="0"/>
        <w:jc w:val="left"/>
        <w:rPr>
          <w:sz w:val="19"/>
        </w:rPr>
      </w:pPr>
      <w:r>
        <w:rPr>
          <w:color w:val="080A0A"/>
          <w:w w:val="105"/>
          <w:sz w:val="19"/>
        </w:rPr>
        <w:t>Road</w:t>
      </w:r>
      <w:r>
        <w:rPr>
          <w:color w:val="080A0A"/>
          <w:spacing w:val="-7"/>
          <w:w w:val="105"/>
          <w:sz w:val="19"/>
        </w:rPr>
        <w:t> </w:t>
      </w:r>
      <w:r>
        <w:rPr>
          <w:color w:val="080A0A"/>
          <w:spacing w:val="-2"/>
          <w:w w:val="105"/>
          <w:sz w:val="19"/>
        </w:rPr>
        <w:t>Network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tabs>
          <w:tab w:pos="866" w:val="left" w:leader="none"/>
        </w:tabs>
        <w:spacing w:before="135"/>
        <w:ind w:left="30" w:right="0" w:firstLine="0"/>
        <w:jc w:val="left"/>
        <w:rPr>
          <w:sz w:val="19"/>
        </w:rPr>
      </w:pPr>
      <w:r>
        <w:rPr>
          <w:color w:val="080A0A"/>
          <w:spacing w:val="-5"/>
          <w:w w:val="105"/>
          <w:sz w:val="19"/>
        </w:rPr>
        <w:t>$0</w:t>
      </w:r>
      <w:r>
        <w:rPr>
          <w:color w:val="080A0A"/>
          <w:sz w:val="19"/>
        </w:rPr>
        <w:tab/>
      </w:r>
      <w:r>
        <w:rPr>
          <w:color w:val="080A0A"/>
          <w:spacing w:val="-5"/>
          <w:w w:val="105"/>
          <w:sz w:val="19"/>
        </w:rPr>
        <w:t>$5m</w:t>
      </w:r>
    </w:p>
    <w:p>
      <w:pPr>
        <w:spacing w:before="71"/>
        <w:ind w:left="4499" w:right="0" w:firstLine="0"/>
        <w:jc w:val="left"/>
        <w:rPr>
          <w:sz w:val="19"/>
        </w:rPr>
      </w:pPr>
      <w:r>
        <w:rPr/>
        <w:br w:type="column"/>
      </w:r>
      <w:r>
        <w:rPr>
          <w:color w:val="080A0A"/>
          <w:spacing w:val="-2"/>
          <w:w w:val="105"/>
          <w:sz w:val="19"/>
        </w:rPr>
        <w:t>$30</w:t>
      </w:r>
      <w:r>
        <w:rPr>
          <w:color w:val="565656"/>
          <w:spacing w:val="-2"/>
          <w:w w:val="105"/>
          <w:sz w:val="19"/>
        </w:rPr>
        <w:t>.</w:t>
      </w:r>
      <w:r>
        <w:rPr>
          <w:color w:val="080A0A"/>
          <w:spacing w:val="-2"/>
          <w:w w:val="105"/>
          <w:sz w:val="19"/>
        </w:rPr>
        <w:t>0m</w:t>
      </w:r>
    </w:p>
    <w:p>
      <w:pPr>
        <w:pStyle w:val="BodyText"/>
        <w:spacing w:before="11"/>
        <w:rPr>
          <w:sz w:val="26"/>
        </w:rPr>
      </w:pPr>
    </w:p>
    <w:p>
      <w:pPr>
        <w:tabs>
          <w:tab w:pos="1354" w:val="left" w:leader="none"/>
          <w:tab w:pos="2277" w:val="left" w:leader="none"/>
          <w:tab w:pos="3196" w:val="left" w:leader="none"/>
          <w:tab w:pos="4119" w:val="left" w:leader="none"/>
          <w:tab w:pos="5042" w:val="left" w:leader="none"/>
        </w:tabs>
        <w:spacing w:line="312" w:lineRule="auto" w:before="0"/>
        <w:ind w:left="885" w:right="1427" w:hanging="45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3138269</wp:posOffset>
                </wp:positionH>
                <wp:positionV relativeFrom="paragraph">
                  <wp:posOffset>-109358</wp:posOffset>
                </wp:positionV>
                <wp:extent cx="3566160" cy="127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3566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6160" h="0">
                              <a:moveTo>
                                <a:pt x="0" y="0"/>
                              </a:moveTo>
                              <a:lnTo>
                                <a:pt x="3565660" y="0"/>
                              </a:lnTo>
                            </a:path>
                          </a:pathLst>
                        </a:custGeom>
                        <a:ln w="213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247.107849pt,-8.610911pt" to="527.868516pt,-8.610911pt" stroked="true" strokeweight="1.68205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80A0A"/>
          <w:spacing w:val="-4"/>
          <w:w w:val="105"/>
          <w:position w:val="1"/>
          <w:sz w:val="19"/>
        </w:rPr>
        <w:t>$10m</w:t>
      </w:r>
      <w:r>
        <w:rPr>
          <w:color w:val="080A0A"/>
          <w:position w:val="1"/>
          <w:sz w:val="19"/>
        </w:rPr>
        <w:tab/>
      </w:r>
      <w:r>
        <w:rPr>
          <w:color w:val="080A0A"/>
          <w:spacing w:val="-4"/>
          <w:w w:val="105"/>
          <w:position w:val="1"/>
          <w:sz w:val="19"/>
        </w:rPr>
        <w:t>$15m</w:t>
      </w:r>
      <w:r>
        <w:rPr>
          <w:color w:val="080A0A"/>
          <w:position w:val="1"/>
          <w:sz w:val="19"/>
        </w:rPr>
        <w:tab/>
      </w:r>
      <w:r>
        <w:rPr>
          <w:color w:val="080A0A"/>
          <w:spacing w:val="-4"/>
          <w:w w:val="105"/>
          <w:position w:val="1"/>
          <w:sz w:val="19"/>
        </w:rPr>
        <w:t>$20m</w:t>
      </w:r>
      <w:r>
        <w:rPr>
          <w:color w:val="080A0A"/>
          <w:position w:val="1"/>
          <w:sz w:val="19"/>
        </w:rPr>
        <w:tab/>
      </w:r>
      <w:r>
        <w:rPr>
          <w:color w:val="080A0A"/>
          <w:spacing w:val="-4"/>
          <w:w w:val="105"/>
          <w:sz w:val="19"/>
        </w:rPr>
        <w:t>$25m</w:t>
      </w:r>
      <w:r>
        <w:rPr>
          <w:color w:val="080A0A"/>
          <w:sz w:val="19"/>
        </w:rPr>
        <w:tab/>
      </w:r>
      <w:r>
        <w:rPr>
          <w:color w:val="080A0A"/>
          <w:spacing w:val="-4"/>
          <w:w w:val="105"/>
          <w:sz w:val="19"/>
        </w:rPr>
        <w:t>$30m</w:t>
      </w:r>
      <w:r>
        <w:rPr>
          <w:color w:val="080A0A"/>
          <w:sz w:val="19"/>
        </w:rPr>
        <w:tab/>
      </w:r>
      <w:r>
        <w:rPr>
          <w:color w:val="080A0A"/>
          <w:spacing w:val="-4"/>
          <w:w w:val="105"/>
          <w:sz w:val="19"/>
        </w:rPr>
        <w:t>$35m </w:t>
      </w:r>
      <w:r>
        <w:rPr>
          <w:color w:val="080A0A"/>
          <w:w w:val="105"/>
          <w:sz w:val="19"/>
        </w:rPr>
        <w:t>Current Replacement Cost</w:t>
      </w:r>
    </w:p>
    <w:p>
      <w:pPr>
        <w:spacing w:after="0" w:line="312" w:lineRule="auto"/>
        <w:jc w:val="left"/>
        <w:rPr>
          <w:sz w:val="19"/>
        </w:rPr>
        <w:sectPr>
          <w:type w:val="continuous"/>
          <w:pgSz w:w="12220" w:h="15760"/>
          <w:pgMar w:top="340" w:bottom="280" w:left="340" w:right="0"/>
          <w:cols w:num="3" w:equalWidth="0">
            <w:col w:w="3579" w:space="40"/>
            <w:col w:w="1256" w:space="39"/>
            <w:col w:w="6966"/>
          </w:cols>
        </w:sectPr>
      </w:pPr>
    </w:p>
    <w:p>
      <w:pPr>
        <w:pStyle w:val="Heading7"/>
        <w:numPr>
          <w:ilvl w:val="1"/>
          <w:numId w:val="12"/>
        </w:numPr>
        <w:tabs>
          <w:tab w:pos="2471" w:val="left" w:leader="none"/>
        </w:tabs>
        <w:spacing w:line="240" w:lineRule="auto" w:before="73" w:after="0"/>
        <w:ind w:left="2471" w:right="0" w:hanging="1136"/>
        <w:jc w:val="left"/>
        <w:rPr>
          <w:color w:val="232D2D"/>
          <w:position w:val="1"/>
          <w:sz w:val="44"/>
        </w:rPr>
      </w:pPr>
      <w:bookmarkStart w:name="_TOC_250003" w:id="12"/>
      <w:r>
        <w:rPr>
          <w:color w:val="232D2D"/>
          <w:w w:val="105"/>
        </w:rPr>
        <w:t>Condition</w:t>
      </w:r>
      <w:r>
        <w:rPr>
          <w:color w:val="232D2D"/>
          <w:spacing w:val="44"/>
          <w:w w:val="105"/>
        </w:rPr>
        <w:t> </w:t>
      </w:r>
      <w:r>
        <w:rPr>
          <w:color w:val="232D2D"/>
          <w:w w:val="105"/>
        </w:rPr>
        <w:t>of</w:t>
      </w:r>
      <w:r>
        <w:rPr>
          <w:color w:val="232D2D"/>
          <w:spacing w:val="15"/>
          <w:w w:val="105"/>
        </w:rPr>
        <w:t> </w:t>
      </w:r>
      <w:r>
        <w:rPr>
          <w:color w:val="232D2D"/>
          <w:w w:val="105"/>
        </w:rPr>
        <w:t>Asset</w:t>
      </w:r>
      <w:r>
        <w:rPr>
          <w:color w:val="232D2D"/>
          <w:spacing w:val="37"/>
          <w:w w:val="105"/>
        </w:rPr>
        <w:t> </w:t>
      </w:r>
      <w:bookmarkEnd w:id="12"/>
      <w:r>
        <w:rPr>
          <w:color w:val="232D2D"/>
          <w:spacing w:val="-2"/>
          <w:w w:val="105"/>
        </w:rPr>
        <w:t>Portfolio</w:t>
      </w:r>
    </w:p>
    <w:p>
      <w:pPr>
        <w:pStyle w:val="BodyText"/>
        <w:spacing w:line="266" w:lineRule="auto" w:before="181"/>
        <w:ind w:left="1310" w:right="1556" w:hanging="2"/>
      </w:pPr>
      <w:r>
        <w:rPr>
          <w:color w:val="0C0F0F"/>
          <w:w w:val="105"/>
        </w:rPr>
        <w:t>The </w:t>
      </w:r>
      <w:r>
        <w:rPr>
          <w:w w:val="105"/>
        </w:rPr>
        <w:t>current</w:t>
      </w:r>
      <w:r>
        <w:rPr>
          <w:spacing w:val="40"/>
          <w:w w:val="105"/>
        </w:rPr>
        <w:t> </w:t>
      </w:r>
      <w:r>
        <w:rPr>
          <w:color w:val="0C0F0F"/>
          <w:w w:val="105"/>
        </w:rPr>
        <w:t>condition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of the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assets is central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to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all asset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management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planning</w:t>
      </w:r>
      <w:r>
        <w:rPr>
          <w:color w:val="232D2D"/>
          <w:w w:val="105"/>
        </w:rPr>
        <w:t>. </w:t>
      </w:r>
      <w:r>
        <w:rPr>
          <w:color w:val="0C0F0F"/>
          <w:w w:val="105"/>
        </w:rPr>
        <w:t>Collectively,</w:t>
      </w:r>
      <w:r>
        <w:rPr>
          <w:color w:val="0C0F0F"/>
          <w:spacing w:val="31"/>
          <w:w w:val="105"/>
        </w:rPr>
        <w:t> </w:t>
      </w:r>
      <w:r>
        <w:rPr>
          <w:color w:val="0C0F0F"/>
          <w:w w:val="105"/>
        </w:rPr>
        <w:t>95%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of assets in</w:t>
      </w:r>
      <w:r>
        <w:rPr>
          <w:color w:val="0C0F0F"/>
          <w:spacing w:val="32"/>
          <w:w w:val="105"/>
        </w:rPr>
        <w:t> </w:t>
      </w:r>
      <w:r>
        <w:rPr>
          <w:color w:val="0C0F0F"/>
          <w:w w:val="105"/>
        </w:rPr>
        <w:t>Burpee</w:t>
      </w:r>
      <w:r>
        <w:rPr>
          <w:color w:val="0C0F0F"/>
          <w:spacing w:val="32"/>
          <w:w w:val="105"/>
        </w:rPr>
        <w:t> </w:t>
      </w:r>
      <w:r>
        <w:rPr>
          <w:color w:val="0C0F0F"/>
          <w:w w:val="105"/>
        </w:rPr>
        <w:t>and Mills are in</w:t>
      </w:r>
      <w:r>
        <w:rPr>
          <w:color w:val="0C0F0F"/>
          <w:spacing w:val="25"/>
          <w:w w:val="105"/>
        </w:rPr>
        <w:t> </w:t>
      </w:r>
      <w:r>
        <w:rPr>
          <w:color w:val="0C0F0F"/>
          <w:w w:val="105"/>
        </w:rPr>
        <w:t>fair</w:t>
      </w:r>
      <w:r>
        <w:rPr>
          <w:color w:val="0C0F0F"/>
          <w:spacing w:val="27"/>
          <w:w w:val="105"/>
        </w:rPr>
        <w:t> </w:t>
      </w:r>
      <w:r>
        <w:rPr>
          <w:color w:val="0C0F0F"/>
          <w:w w:val="105"/>
        </w:rPr>
        <w:t>or better</w:t>
      </w:r>
      <w:r>
        <w:rPr>
          <w:color w:val="0C0F0F"/>
          <w:spacing w:val="30"/>
          <w:w w:val="105"/>
        </w:rPr>
        <w:t> </w:t>
      </w:r>
      <w:r>
        <w:rPr>
          <w:color w:val="0C0F0F"/>
          <w:w w:val="105"/>
        </w:rPr>
        <w:t>condition</w:t>
      </w:r>
      <w:r>
        <w:rPr>
          <w:color w:val="232D2D"/>
          <w:w w:val="105"/>
        </w:rPr>
        <w:t>. </w:t>
      </w:r>
      <w:r>
        <w:rPr>
          <w:color w:val="0C0F0F"/>
          <w:w w:val="105"/>
        </w:rPr>
        <w:t>This estimate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relies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on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both age-based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and field condition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data</w:t>
      </w:r>
      <w:r>
        <w:rPr>
          <w:color w:val="484B4D"/>
          <w:w w:val="105"/>
        </w:rPr>
        <w:t>.</w:t>
      </w: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pgSz w:w="12220" w:h="15760"/>
          <w:pgMar w:top="150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0" w:right="0" w:firstLine="0"/>
        <w:jc w:val="right"/>
        <w:rPr>
          <w:sz w:val="19"/>
        </w:rPr>
      </w:pPr>
      <w:r>
        <w:rPr>
          <w:spacing w:val="-2"/>
          <w:w w:val="105"/>
          <w:sz w:val="19"/>
        </w:rPr>
        <w:t>Vehicles</w:t>
      </w:r>
    </w:p>
    <w:p>
      <w:pPr>
        <w:pStyle w:val="BodyText"/>
        <w:spacing w:before="2"/>
        <w:rPr>
          <w:sz w:val="28"/>
        </w:rPr>
      </w:pPr>
    </w:p>
    <w:p>
      <w:pPr>
        <w:spacing w:line="247" w:lineRule="auto" w:before="1"/>
        <w:ind w:left="1803" w:right="-10" w:hanging="81"/>
        <w:jc w:val="left"/>
        <w:rPr>
          <w:sz w:val="19"/>
        </w:rPr>
      </w:pPr>
      <w:r>
        <w:rPr>
          <w:color w:val="0C0F0F"/>
          <w:w w:val="105"/>
          <w:sz w:val="19"/>
        </w:rPr>
        <w:t>Machinery</w:t>
      </w:r>
      <w:r>
        <w:rPr>
          <w:color w:val="0C0F0F"/>
          <w:spacing w:val="-5"/>
          <w:w w:val="105"/>
          <w:sz w:val="19"/>
        </w:rPr>
        <w:t> </w:t>
      </w:r>
      <w:r>
        <w:rPr>
          <w:color w:val="0C0F0F"/>
          <w:w w:val="105"/>
          <w:sz w:val="19"/>
        </w:rPr>
        <w:t>&amp; </w:t>
      </w:r>
      <w:r>
        <w:rPr>
          <w:color w:val="0C0F0F"/>
          <w:spacing w:val="-2"/>
          <w:w w:val="105"/>
          <w:sz w:val="19"/>
        </w:rPr>
        <w:t>Equipment</w:t>
      </w:r>
    </w:p>
    <w:p>
      <w:pPr>
        <w:pStyle w:val="BodyText"/>
        <w:spacing w:before="3"/>
        <w:rPr>
          <w:sz w:val="17"/>
        </w:rPr>
      </w:pPr>
    </w:p>
    <w:p>
      <w:pPr>
        <w:spacing w:line="259" w:lineRule="auto" w:before="0"/>
        <w:ind w:left="1565" w:right="-10" w:firstLine="412"/>
        <w:jc w:val="left"/>
        <w:rPr>
          <w:sz w:val="19"/>
        </w:rPr>
      </w:pPr>
      <w:r>
        <w:rPr>
          <w:color w:val="0C0F0F"/>
          <w:spacing w:val="-4"/>
          <w:w w:val="105"/>
          <w:sz w:val="19"/>
        </w:rPr>
        <w:t>Land </w:t>
      </w:r>
      <w:r>
        <w:rPr>
          <w:spacing w:val="-2"/>
          <w:sz w:val="19"/>
        </w:rPr>
        <w:t>Improvements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0" w:right="9" w:firstLine="0"/>
        <w:jc w:val="right"/>
        <w:rPr>
          <w:sz w:val="19"/>
        </w:rPr>
      </w:pPr>
      <w:r>
        <w:rPr>
          <w:spacing w:val="-2"/>
          <w:w w:val="105"/>
          <w:sz w:val="19"/>
        </w:rPr>
        <w:t>Buildings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0" w:right="9" w:firstLine="0"/>
        <w:jc w:val="right"/>
        <w:rPr>
          <w:sz w:val="19"/>
        </w:rPr>
      </w:pPr>
      <w:r>
        <w:rPr>
          <w:spacing w:val="-2"/>
          <w:w w:val="105"/>
          <w:sz w:val="19"/>
        </w:rPr>
        <w:t>Culverts</w:t>
      </w:r>
    </w:p>
    <w:p>
      <w:pPr>
        <w:pStyle w:val="ListParagraph"/>
        <w:numPr>
          <w:ilvl w:val="0"/>
          <w:numId w:val="13"/>
        </w:numPr>
        <w:tabs>
          <w:tab w:pos="1228" w:val="left" w:leader="none"/>
          <w:tab w:pos="2638" w:val="left" w:leader="none"/>
          <w:tab w:pos="3893" w:val="left" w:leader="none"/>
          <w:tab w:pos="4846" w:val="left" w:leader="none"/>
          <w:tab w:pos="5715" w:val="left" w:leader="none"/>
        </w:tabs>
        <w:spacing w:line="240" w:lineRule="auto" w:before="97" w:after="0"/>
        <w:ind w:left="1228" w:right="0" w:hanging="148"/>
        <w:jc w:val="left"/>
        <w:rPr>
          <w:sz w:val="19"/>
        </w:rPr>
      </w:pPr>
      <w:r>
        <w:rPr/>
        <w:br w:type="column"/>
      </w:r>
      <w:r>
        <w:rPr>
          <w:w w:val="105"/>
          <w:position w:val="1"/>
          <w:sz w:val="19"/>
        </w:rPr>
        <w:t>Very</w:t>
      </w:r>
      <w:r>
        <w:rPr>
          <w:spacing w:val="4"/>
          <w:w w:val="105"/>
          <w:position w:val="1"/>
          <w:sz w:val="19"/>
        </w:rPr>
        <w:t> </w:t>
      </w:r>
      <w:r>
        <w:rPr>
          <w:spacing w:val="-4"/>
          <w:w w:val="105"/>
          <w:position w:val="1"/>
          <w:sz w:val="19"/>
        </w:rPr>
        <w:t>Good</w:t>
      </w:r>
      <w:r>
        <w:rPr>
          <w:position w:val="1"/>
          <w:sz w:val="19"/>
        </w:rPr>
        <w:tab/>
      </w:r>
      <w:r>
        <w:rPr>
          <w:color w:val="34AFCC"/>
          <w:spacing w:val="-2"/>
          <w:w w:val="105"/>
          <w:position w:val="1"/>
          <w:sz w:val="22"/>
        </w:rPr>
        <w:t>■</w:t>
      </w:r>
      <w:r>
        <w:rPr>
          <w:color w:val="0C0F0F"/>
          <w:spacing w:val="-2"/>
          <w:w w:val="105"/>
          <w:position w:val="1"/>
          <w:sz w:val="19"/>
        </w:rPr>
        <w:t>Good</w:t>
      </w:r>
      <w:r>
        <w:rPr>
          <w:color w:val="0C0F0F"/>
          <w:position w:val="1"/>
          <w:sz w:val="19"/>
        </w:rPr>
        <w:tab/>
      </w:r>
      <w:r>
        <w:rPr>
          <w:color w:val="0C0F0F"/>
          <w:spacing w:val="-4"/>
          <w:w w:val="105"/>
          <w:sz w:val="19"/>
        </w:rPr>
        <w:t>Fair</w:t>
      </w:r>
      <w:r>
        <w:rPr>
          <w:color w:val="0C0F0F"/>
          <w:sz w:val="19"/>
        </w:rPr>
        <w:tab/>
      </w:r>
      <w:r>
        <w:rPr>
          <w:spacing w:val="-4"/>
          <w:w w:val="105"/>
          <w:sz w:val="19"/>
        </w:rPr>
        <w:t>Poor</w:t>
      </w:r>
      <w:r>
        <w:rPr>
          <w:sz w:val="19"/>
        </w:rPr>
        <w:tab/>
      </w:r>
      <w:r>
        <w:rPr>
          <w:color w:val="E46E79"/>
          <w:w w:val="105"/>
          <w:sz w:val="22"/>
        </w:rPr>
        <w:t>■</w:t>
      </w:r>
      <w:r>
        <w:rPr>
          <w:w w:val="105"/>
          <w:sz w:val="19"/>
        </w:rPr>
        <w:t>Very</w:t>
      </w:r>
      <w:r>
        <w:rPr>
          <w:spacing w:val="17"/>
          <w:w w:val="105"/>
          <w:sz w:val="19"/>
        </w:rPr>
        <w:t> </w:t>
      </w:r>
      <w:r>
        <w:rPr>
          <w:color w:val="0C0F0F"/>
          <w:spacing w:val="-4"/>
          <w:w w:val="105"/>
          <w:sz w:val="19"/>
        </w:rPr>
        <w:t>Poor</w:t>
      </w:r>
    </w:p>
    <w:p>
      <w:pPr>
        <w:pStyle w:val="BodyText"/>
        <w:spacing w:before="3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6465812</wp:posOffset>
                </wp:positionH>
                <wp:positionV relativeFrom="paragraph">
                  <wp:posOffset>178023</wp:posOffset>
                </wp:positionV>
                <wp:extent cx="543560" cy="127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543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60" h="0">
                              <a:moveTo>
                                <a:pt x="0" y="0"/>
                              </a:moveTo>
                              <a:lnTo>
                                <a:pt x="543396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11908pt;margin-top:14.01757pt;width:42.8pt;height:.1pt;mso-position-horizontal-relative:page;mso-position-vertical-relative:paragraph;z-index:-15705088;mso-wrap-distance-left:0;mso-wrap-distance-right:0" id="docshape66" coordorigin="10182,280" coordsize="856,0" path="m10182,280l11038,280e" filled="false" stroked="true" strokeweight=".96117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1049" w:val="left" w:leader="none"/>
          <w:tab w:pos="2166" w:val="left" w:leader="none"/>
          <w:tab w:pos="3279" w:val="left" w:leader="none"/>
          <w:tab w:pos="4378" w:val="left" w:leader="none"/>
          <w:tab w:pos="5902" w:val="left" w:leader="none"/>
        </w:tabs>
        <w:spacing w:before="0"/>
        <w:ind w:left="0" w:right="1185" w:firstLine="0"/>
        <w:jc w:val="right"/>
        <w:rPr>
          <w:sz w:val="24"/>
        </w:rPr>
      </w:pPr>
      <w:r>
        <w:rPr>
          <w:color w:val="13A3C3"/>
          <w:w w:val="95"/>
          <w:position w:val="1"/>
          <w:sz w:val="12"/>
        </w:rPr>
        <w:t>-''·</w:t>
      </w:r>
      <w:r>
        <w:rPr>
          <w:color w:val="13A3C3"/>
          <w:spacing w:val="22"/>
          <w:position w:val="1"/>
          <w:sz w:val="12"/>
        </w:rPr>
        <w:t> </w:t>
      </w:r>
      <w:r>
        <w:rPr>
          <w:color w:val="13A3C3"/>
          <w:w w:val="95"/>
          <w:position w:val="1"/>
          <w:sz w:val="10"/>
        </w:rPr>
        <w:t>•.</w:t>
      </w:r>
      <w:r>
        <w:rPr>
          <w:color w:val="13A3C3"/>
          <w:spacing w:val="52"/>
          <w:position w:val="1"/>
          <w:sz w:val="10"/>
        </w:rPr>
        <w:t>  </w:t>
      </w:r>
      <w:r>
        <w:rPr>
          <w:rFonts w:ascii="Times New Roman" w:hAnsi="Times New Roman"/>
          <w:color w:val="13A3C3"/>
          <w:w w:val="95"/>
          <w:position w:val="1"/>
          <w:sz w:val="16"/>
        </w:rPr>
        <w:t>,-</w:t>
      </w:r>
      <w:r>
        <w:rPr>
          <w:rFonts w:ascii="Times New Roman" w:hAnsi="Times New Roman"/>
          <w:color w:val="34AFCC"/>
          <w:spacing w:val="-12"/>
          <w:w w:val="95"/>
          <w:position w:val="1"/>
          <w:sz w:val="16"/>
        </w:rPr>
        <w:t>_</w:t>
      </w:r>
      <w:r>
        <w:rPr>
          <w:rFonts w:ascii="Times New Roman" w:hAnsi="Times New Roman"/>
          <w:color w:val="34AFCC"/>
          <w:position w:val="1"/>
          <w:sz w:val="16"/>
        </w:rPr>
        <w:tab/>
      </w:r>
      <w:r>
        <w:rPr>
          <w:rFonts w:ascii="Courier New" w:hAnsi="Courier New"/>
          <w:color w:val="13A3C3"/>
          <w:spacing w:val="-2"/>
          <w:w w:val="95"/>
          <w:position w:val="4"/>
          <w:sz w:val="21"/>
        </w:rPr>
        <w:t>,_</w:t>
      </w:r>
      <w:r>
        <w:rPr>
          <w:rFonts w:ascii="Courier New" w:hAnsi="Courier New"/>
          <w:color w:val="232D2D"/>
          <w:spacing w:val="-2"/>
          <w:w w:val="95"/>
          <w:position w:val="4"/>
          <w:sz w:val="21"/>
        </w:rPr>
        <w:t>$172k</w:t>
      </w:r>
      <w:r>
        <w:rPr>
          <w:rFonts w:ascii="Courier New" w:hAnsi="Courier New"/>
          <w:color w:val="232D2D"/>
          <w:position w:val="4"/>
          <w:sz w:val="21"/>
        </w:rPr>
        <w:tab/>
      </w:r>
      <w:r>
        <w:rPr>
          <w:color w:val="13A3C3"/>
          <w:spacing w:val="-5"/>
          <w:w w:val="95"/>
          <w:position w:val="-3"/>
          <w:sz w:val="19"/>
        </w:rPr>
        <w:t>•·</w:t>
      </w:r>
      <w:r>
        <w:rPr>
          <w:color w:val="13A3C3"/>
          <w:position w:val="-3"/>
          <w:sz w:val="19"/>
        </w:rPr>
        <w:tab/>
      </w:r>
      <w:r>
        <w:rPr>
          <w:color w:val="34AFCC"/>
          <w:spacing w:val="-10"/>
          <w:w w:val="95"/>
          <w:sz w:val="24"/>
        </w:rPr>
        <w:t>I</w:t>
      </w:r>
      <w:r>
        <w:rPr>
          <w:color w:val="34AFCC"/>
          <w:sz w:val="24"/>
        </w:rPr>
        <w:tab/>
      </w:r>
      <w:r>
        <w:rPr>
          <w:rFonts w:ascii="Courier New" w:hAnsi="Courier New"/>
          <w:color w:val="232D2D"/>
          <w:spacing w:val="-2"/>
          <w:w w:val="95"/>
          <w:position w:val="2"/>
          <w:sz w:val="21"/>
        </w:rPr>
        <w:t>$118k</w:t>
      </w:r>
      <w:r>
        <w:rPr>
          <w:rFonts w:ascii="Courier New" w:hAnsi="Courier New"/>
          <w:color w:val="232D2D"/>
          <w:position w:val="2"/>
          <w:sz w:val="21"/>
        </w:rPr>
        <w:tab/>
      </w:r>
      <w:r>
        <w:rPr>
          <w:rFonts w:ascii="Courier New" w:hAnsi="Courier New"/>
          <w:color w:val="232D2D"/>
          <w:w w:val="95"/>
          <w:position w:val="2"/>
          <w:sz w:val="21"/>
        </w:rPr>
        <w:t>$1</w:t>
      </w:r>
      <w:r>
        <w:rPr>
          <w:rFonts w:ascii="Courier New" w:hAnsi="Courier New"/>
          <w:color w:val="0C0F0F"/>
          <w:w w:val="95"/>
          <w:position w:val="2"/>
          <w:sz w:val="21"/>
        </w:rPr>
        <w:t>6</w:t>
      </w:r>
      <w:r>
        <w:rPr>
          <w:rFonts w:ascii="Courier New" w:hAnsi="Courier New"/>
          <w:color w:val="232D2D"/>
          <w:w w:val="95"/>
          <w:position w:val="2"/>
          <w:sz w:val="21"/>
        </w:rPr>
        <w:t>k</w:t>
      </w:r>
      <w:r>
        <w:rPr>
          <w:rFonts w:ascii="Courier New" w:hAnsi="Courier New"/>
          <w:b/>
          <w:color w:val="492321"/>
          <w:spacing w:val="18"/>
          <w:position w:val="2"/>
          <w:sz w:val="20"/>
          <w:u w:val="single" w:color="000000"/>
        </w:rPr>
        <w:t> </w:t>
      </w:r>
      <w:r>
        <w:rPr>
          <w:rFonts w:ascii="Courier New" w:hAnsi="Courier New"/>
          <w:b/>
          <w:color w:val="492321"/>
          <w:w w:val="95"/>
          <w:position w:val="2"/>
          <w:sz w:val="20"/>
          <w:u w:val="single" w:color="000000"/>
        </w:rPr>
        <w:t>$41k</w:t>
      </w:r>
      <w:r>
        <w:rPr>
          <w:rFonts w:ascii="Courier New" w:hAnsi="Courier New"/>
          <w:b/>
          <w:color w:val="492321"/>
          <w:spacing w:val="41"/>
          <w:position w:val="2"/>
          <w:sz w:val="20"/>
          <w:u w:val="single" w:color="000000"/>
        </w:rPr>
        <w:t> </w:t>
      </w:r>
      <w:r>
        <w:rPr>
          <w:color w:val="E46E79"/>
          <w:spacing w:val="-10"/>
          <w:w w:val="95"/>
          <w:sz w:val="24"/>
          <w:u w:val="single" w:color="000000"/>
        </w:rPr>
        <w:t>I</w:t>
      </w:r>
    </w:p>
    <w:p>
      <w:pPr>
        <w:pStyle w:val="BodyText"/>
        <w:spacing w:before="4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5540816</wp:posOffset>
                </wp:positionH>
                <wp:positionV relativeFrom="paragraph">
                  <wp:posOffset>215013</wp:posOffset>
                </wp:positionV>
                <wp:extent cx="1468755" cy="127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468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8755" h="0">
                              <a:moveTo>
                                <a:pt x="0" y="0"/>
                              </a:moveTo>
                              <a:lnTo>
                                <a:pt x="1468392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28476pt;margin-top:16.930191pt;width:115.65pt;height:.1pt;mso-position-horizontal-relative:page;mso-position-vertical-relative:paragraph;z-index:-15704576;mso-wrap-distance-left:0;mso-wrap-distance-right:0" id="docshape67" coordorigin="8726,339" coordsize="2313,0" path="m8726,339l11038,339e" filled="false" stroked="true" strokeweight=".96117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596" w:val="left" w:leader="none"/>
          <w:tab w:pos="1648" w:val="left" w:leader="none"/>
          <w:tab w:pos="2408" w:val="left" w:leader="none"/>
          <w:tab w:pos="3000" w:val="left" w:leader="none"/>
          <w:tab w:pos="4389" w:val="left" w:leader="none"/>
          <w:tab w:pos="6108" w:val="left" w:leader="none"/>
          <w:tab w:pos="7615" w:val="left" w:leader="none"/>
        </w:tabs>
        <w:spacing w:before="0"/>
        <w:ind w:left="0" w:right="1184" w:firstLine="0"/>
        <w:jc w:val="right"/>
        <w:rPr>
          <w:sz w:val="21"/>
        </w:rPr>
      </w:pPr>
      <w:r>
        <w:rPr>
          <w:rFonts w:ascii="Courier New"/>
          <w:color w:val="232D2D"/>
          <w:position w:val="1"/>
          <w:sz w:val="21"/>
          <w:u w:val="single" w:color="000000"/>
        </w:rPr>
        <w:tab/>
      </w:r>
      <w:r>
        <w:rPr>
          <w:rFonts w:ascii="Courier New"/>
          <w:color w:val="232D2D"/>
          <w:spacing w:val="-2"/>
          <w:w w:val="90"/>
          <w:position w:val="1"/>
          <w:sz w:val="21"/>
          <w:u w:val="single" w:color="000000"/>
        </w:rPr>
        <w:t>$158k</w:t>
      </w:r>
      <w:r>
        <w:rPr>
          <w:rFonts w:ascii="Courier New"/>
          <w:color w:val="232D2D"/>
          <w:position w:val="1"/>
          <w:sz w:val="21"/>
          <w:u w:val="single" w:color="000000"/>
        </w:rPr>
        <w:tab/>
      </w:r>
      <w:r>
        <w:rPr>
          <w:color w:val="34AFCC"/>
          <w:spacing w:val="-10"/>
          <w:w w:val="90"/>
          <w:position w:val="-1"/>
          <w:sz w:val="26"/>
          <w:u w:val="single" w:color="000000"/>
        </w:rPr>
        <w:t>I</w:t>
      </w:r>
      <w:r>
        <w:rPr>
          <w:color w:val="34AFCC"/>
          <w:position w:val="-1"/>
          <w:sz w:val="26"/>
          <w:u w:val="single" w:color="000000"/>
        </w:rPr>
        <w:tab/>
      </w:r>
      <w:r>
        <w:rPr>
          <w:color w:val="34AFCC"/>
          <w:position w:val="-1"/>
          <w:sz w:val="26"/>
        </w:rPr>
        <w:tab/>
      </w:r>
      <w:r>
        <w:rPr>
          <w:rFonts w:ascii="Courier New"/>
          <w:color w:val="232D2D"/>
          <w:spacing w:val="-2"/>
          <w:w w:val="90"/>
          <w:position w:val="1"/>
          <w:sz w:val="21"/>
        </w:rPr>
        <w:t>$291k</w:t>
      </w:r>
      <w:r>
        <w:rPr>
          <w:rFonts w:ascii="Courier New"/>
          <w:color w:val="232D2D"/>
          <w:position w:val="1"/>
          <w:sz w:val="21"/>
        </w:rPr>
        <w:tab/>
      </w:r>
      <w:r>
        <w:rPr>
          <w:rFonts w:ascii="Courier New"/>
          <w:color w:val="232D2D"/>
          <w:spacing w:val="80"/>
          <w:w w:val="150"/>
          <w:sz w:val="21"/>
          <w:u w:val="single" w:color="000000"/>
        </w:rPr>
        <w:t> </w:t>
      </w:r>
      <w:r>
        <w:rPr>
          <w:rFonts w:ascii="Courier New"/>
          <w:color w:val="232D2D"/>
          <w:w w:val="90"/>
          <w:sz w:val="21"/>
          <w:u w:val="single" w:color="000000"/>
        </w:rPr>
        <w:t>$20</w:t>
      </w:r>
      <w:r>
        <w:rPr>
          <w:rFonts w:ascii="Courier New"/>
          <w:color w:val="492321"/>
          <w:w w:val="90"/>
          <w:sz w:val="21"/>
          <w:u w:val="single" w:color="000000"/>
        </w:rPr>
        <w:t>k</w:t>
      </w:r>
      <w:r>
        <w:rPr>
          <w:rFonts w:ascii="Courier New"/>
          <w:color w:val="492321"/>
          <w:sz w:val="21"/>
          <w:u w:val="single" w:color="000000"/>
        </w:rPr>
        <w:tab/>
      </w:r>
      <w:r>
        <w:rPr>
          <w:rFonts w:ascii="Courier New"/>
          <w:b/>
          <w:color w:val="492321"/>
          <w:spacing w:val="-2"/>
          <w:w w:val="90"/>
          <w:sz w:val="20"/>
          <w:u w:val="single" w:color="000000"/>
        </w:rPr>
        <w:t>$248k</w:t>
      </w:r>
      <w:r>
        <w:rPr>
          <w:rFonts w:ascii="Courier New"/>
          <w:b/>
          <w:color w:val="492321"/>
          <w:sz w:val="20"/>
          <w:u w:val="single" w:color="000000"/>
        </w:rPr>
        <w:tab/>
      </w:r>
      <w:r>
        <w:rPr>
          <w:rFonts w:ascii="Courier New"/>
          <w:b/>
          <w:color w:val="492321"/>
          <w:spacing w:val="-88"/>
          <w:sz w:val="20"/>
        </w:rPr>
        <w:t> </w:t>
      </w:r>
      <w:r>
        <w:rPr>
          <w:color w:val="E46E79"/>
          <w:w w:val="90"/>
          <w:position w:val="-3"/>
          <w:sz w:val="21"/>
        </w:rPr>
        <w:t>J</w:t>
      </w:r>
    </w:p>
    <w:p>
      <w:pPr>
        <w:pStyle w:val="BodyText"/>
        <w:spacing w:before="3"/>
        <w:rPr>
          <w:sz w:val="29"/>
        </w:rPr>
      </w:pPr>
    </w:p>
    <w:p>
      <w:pPr>
        <w:tabs>
          <w:tab w:pos="7761" w:val="left" w:leader="none"/>
        </w:tabs>
        <w:spacing w:before="0"/>
        <w:ind w:left="3763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5552">
                <wp:simplePos x="0" y="0"/>
                <wp:positionH relativeFrom="page">
                  <wp:posOffset>2112531</wp:posOffset>
                </wp:positionH>
                <wp:positionV relativeFrom="paragraph">
                  <wp:posOffset>-837143</wp:posOffset>
                </wp:positionV>
                <wp:extent cx="4897120" cy="238061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4897120" cy="2380615"/>
                          <a:chExt cx="4897120" cy="238061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6103"/>
                            <a:ext cx="2787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0" h="0">
                                <a:moveTo>
                                  <a:pt x="0" y="0"/>
                                </a:moveTo>
                                <a:lnTo>
                                  <a:pt x="2787198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158689"/>
                            <a:ext cx="2787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0" h="0">
                                <a:moveTo>
                                  <a:pt x="0" y="0"/>
                                </a:moveTo>
                                <a:lnTo>
                                  <a:pt x="2787198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4897120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120" h="839469">
                                <a:moveTo>
                                  <a:pt x="6105" y="573723"/>
                                </a:moveTo>
                                <a:lnTo>
                                  <a:pt x="6105" y="0"/>
                                </a:lnTo>
                              </a:path>
                              <a:path w="4897120" h="839469">
                                <a:moveTo>
                                  <a:pt x="0" y="421137"/>
                                </a:moveTo>
                                <a:lnTo>
                                  <a:pt x="1529448" y="421137"/>
                                </a:lnTo>
                              </a:path>
                              <a:path w="4897120" h="839469">
                                <a:moveTo>
                                  <a:pt x="3052" y="839222"/>
                                </a:moveTo>
                                <a:lnTo>
                                  <a:pt x="4896677" y="839222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105" y="561516"/>
                            <a:ext cx="127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3845">
                                <a:moveTo>
                                  <a:pt x="0" y="28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105" y="833119"/>
                            <a:ext cx="1270" cy="995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5044">
                                <a:moveTo>
                                  <a:pt x="0" y="99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991808"/>
                            <a:ext cx="4897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120" h="0">
                                <a:moveTo>
                                  <a:pt x="0" y="0"/>
                                </a:moveTo>
                                <a:lnTo>
                                  <a:pt x="4896677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1251204"/>
                            <a:ext cx="2787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0" h="0">
                                <a:moveTo>
                                  <a:pt x="0" y="0"/>
                                </a:moveTo>
                                <a:lnTo>
                                  <a:pt x="760145" y="0"/>
                                </a:lnTo>
                              </a:path>
                              <a:path w="2787650" h="0">
                                <a:moveTo>
                                  <a:pt x="1529448" y="0"/>
                                </a:moveTo>
                                <a:lnTo>
                                  <a:pt x="2787198" y="0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428284" y="1251204"/>
                            <a:ext cx="1468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8755" h="0">
                                <a:moveTo>
                                  <a:pt x="0" y="0"/>
                                </a:moveTo>
                                <a:lnTo>
                                  <a:pt x="1468392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1672341"/>
                            <a:ext cx="76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0">
                                <a:moveTo>
                                  <a:pt x="0" y="0"/>
                                </a:moveTo>
                                <a:lnTo>
                                  <a:pt x="760145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760145" y="1672341"/>
                            <a:ext cx="3593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3465" h="0">
                                <a:moveTo>
                                  <a:pt x="0" y="0"/>
                                </a:moveTo>
                                <a:lnTo>
                                  <a:pt x="769303" y="0"/>
                                </a:lnTo>
                              </a:path>
                              <a:path w="3593465" h="0">
                                <a:moveTo>
                                  <a:pt x="1245538" y="0"/>
                                </a:moveTo>
                                <a:lnTo>
                                  <a:pt x="3593135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353280" y="1672341"/>
                            <a:ext cx="543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0">
                                <a:moveTo>
                                  <a:pt x="0" y="0"/>
                                </a:moveTo>
                                <a:lnTo>
                                  <a:pt x="543396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105" y="1815772"/>
                            <a:ext cx="127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3845">
                                <a:moveTo>
                                  <a:pt x="0" y="28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052" y="2093478"/>
                            <a:ext cx="4350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0385" h="0">
                                <a:moveTo>
                                  <a:pt x="0" y="0"/>
                                </a:moveTo>
                                <a:lnTo>
                                  <a:pt x="4350227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105" y="2087375"/>
                            <a:ext cx="127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3370">
                                <a:moveTo>
                                  <a:pt x="0" y="292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2243013"/>
                            <a:ext cx="4353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0">
                                <a:moveTo>
                                  <a:pt x="0" y="0"/>
                                </a:moveTo>
                                <a:lnTo>
                                  <a:pt x="435328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2377288"/>
                            <a:ext cx="4897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120" h="0">
                                <a:moveTo>
                                  <a:pt x="0" y="0"/>
                                </a:moveTo>
                                <a:lnTo>
                                  <a:pt x="4896677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34108pt;margin-top:-65.916794pt;width:385.6pt;height:187.45pt;mso-position-horizontal-relative:page;mso-position-vertical-relative:paragraph;z-index:-17340928" id="docshapegroup68" coordorigin="3327,-1318" coordsize="7712,3749">
                <v:line style="position:absolute" from="3327,-1309" to="7716,-1309" stroked="true" strokeweight=".961171pt" strokecolor="#000000">
                  <v:stroke dashstyle="solid"/>
                </v:line>
                <v:line style="position:absolute" from="3327,-1068" to="7716,-1068" stroked="true" strokeweight="1.441757pt" strokecolor="#000000">
                  <v:stroke dashstyle="solid"/>
                </v:line>
                <v:shape style="position:absolute;left:3326;top:-1319;width:7712;height:1322" id="docshape69" coordorigin="3327,-1318" coordsize="7712,1322" path="m3336,-415l3336,-1318m3327,-655l5735,-655m3332,3l11038,3e" filled="false" stroked="true" strokeweight=".96134pt" strokecolor="#000000">
                  <v:path arrowok="t"/>
                  <v:stroke dashstyle="solid"/>
                </v:shape>
                <v:line style="position:absolute" from="3336,13" to="3336,-434" stroked="true" strokeweight=".480755pt" strokecolor="#000000">
                  <v:stroke dashstyle="solid"/>
                </v:line>
                <v:line style="position:absolute" from="3336,1560" to="3336,-6" stroked="true" strokeweight=".961509pt" strokecolor="#000000">
                  <v:stroke dashstyle="solid"/>
                </v:line>
                <v:line style="position:absolute" from="3327,244" to="11038,244" stroked="true" strokeweight="1.441757pt" strokecolor="#000000">
                  <v:stroke dashstyle="solid"/>
                </v:line>
                <v:shape style="position:absolute;left:3326;top:652;width:4390;height:2" id="docshape70" coordorigin="3327,652" coordsize="4390,0" path="m3327,652l4524,652m5735,652l7716,652e" filled="false" stroked="true" strokeweight=".96134pt" strokecolor="#000000">
                  <v:path arrowok="t"/>
                  <v:stroke dashstyle="solid"/>
                </v:shape>
                <v:line style="position:absolute" from="8726,652" to="11038,652" stroked="true" strokeweight=".480586pt" strokecolor="#000000">
                  <v:stroke dashstyle="solid"/>
                </v:line>
                <v:line style="position:absolute" from="3327,1315" to="4524,1315" stroked="true" strokeweight=".961171pt" strokecolor="#000000">
                  <v:stroke dashstyle="solid"/>
                </v:line>
                <v:shape style="position:absolute;left:4523;top:1315;width:5659;height:2" id="docshape71" coordorigin="4524,1315" coordsize="5659,0" path="m4524,1315l5735,1315m6485,1315l10182,1315e" filled="false" stroked="true" strokeweight=".48067pt" strokecolor="#000000">
                  <v:path arrowok="t"/>
                  <v:stroke dashstyle="solid"/>
                </v:shape>
                <v:line style="position:absolute" from="10182,1315" to="11038,1315" stroked="true" strokeweight=".961171pt" strokecolor="#000000">
                  <v:stroke dashstyle="solid"/>
                </v:line>
                <v:line style="position:absolute" from="3336,1988" to="3336,1541" stroked="true" strokeweight=".480755pt" strokecolor="#000000">
                  <v:stroke dashstyle="solid"/>
                </v:line>
                <v:line style="position:absolute" from="3332,1978" to="10182,1978" stroked="true" strokeweight="1.441757pt" strokecolor="#000000">
                  <v:stroke dashstyle="solid"/>
                </v:line>
                <v:line style="position:absolute" from="3336,2430" to="3336,1969" stroked="true" strokeweight=".961509pt" strokecolor="#000000">
                  <v:stroke dashstyle="solid"/>
                </v:line>
                <v:line style="position:absolute" from="3327,2214" to="10182,2214" stroked="true" strokeweight="1.441757pt" strokecolor="#000000">
                  <v:stroke dashstyle="solid"/>
                </v:line>
                <v:line style="position:absolute" from="3327,2425" to="11038,2425" stroked="true" strokeweight=".48058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92321"/>
          <w:spacing w:val="-4"/>
          <w:w w:val="105"/>
          <w:sz w:val="17"/>
        </w:rPr>
        <w:t>$10k</w:t>
      </w:r>
      <w:r>
        <w:rPr>
          <w:color w:val="492321"/>
          <w:sz w:val="17"/>
        </w:rPr>
        <w:tab/>
      </w:r>
      <w:r>
        <w:rPr>
          <w:color w:val="E46E79"/>
          <w:spacing w:val="-10"/>
          <w:w w:val="105"/>
          <w:position w:val="-1"/>
          <w:sz w:val="24"/>
        </w:rPr>
        <w:t>I</w:t>
      </w:r>
    </w:p>
    <w:p>
      <w:pPr>
        <w:pStyle w:val="BodyText"/>
        <w:spacing w:before="10"/>
        <w:rPr>
          <w:sz w:val="35"/>
        </w:rPr>
      </w:pPr>
    </w:p>
    <w:p>
      <w:pPr>
        <w:tabs>
          <w:tab w:pos="1308" w:val="left" w:leader="none"/>
          <w:tab w:pos="2519" w:val="left" w:leader="none"/>
          <w:tab w:pos="4614" w:val="left" w:leader="none"/>
          <w:tab w:pos="7781" w:val="left" w:leader="none"/>
        </w:tabs>
        <w:spacing w:before="1"/>
        <w:ind w:left="111" w:right="0" w:firstLine="0"/>
        <w:jc w:val="left"/>
        <w:rPr>
          <w:rFonts w:ascii="Times New Roman"/>
          <w:sz w:val="10"/>
        </w:rPr>
      </w:pPr>
      <w:r>
        <w:rPr>
          <w:rFonts w:ascii="Courier New"/>
          <w:color w:val="232D2D"/>
          <w:spacing w:val="-48"/>
          <w:w w:val="95"/>
          <w:sz w:val="21"/>
          <w:u w:val="single" w:color="000000"/>
        </w:rPr>
        <w:t> </w:t>
      </w:r>
      <w:r>
        <w:rPr>
          <w:rFonts w:ascii="Courier New"/>
          <w:color w:val="232D2D"/>
          <w:spacing w:val="-2"/>
          <w:w w:val="95"/>
          <w:sz w:val="21"/>
          <w:u w:val="single" w:color="000000"/>
        </w:rPr>
        <w:t>$</w:t>
      </w:r>
      <w:r>
        <w:rPr>
          <w:rFonts w:ascii="Courier New"/>
          <w:color w:val="1C3D46"/>
          <w:spacing w:val="-2"/>
          <w:w w:val="95"/>
          <w:sz w:val="21"/>
          <w:u w:val="single" w:color="000000"/>
        </w:rPr>
        <w:t>1</w:t>
      </w:r>
      <w:r>
        <w:rPr>
          <w:rFonts w:ascii="Courier New"/>
          <w:color w:val="232D2D"/>
          <w:spacing w:val="-2"/>
          <w:w w:val="95"/>
          <w:sz w:val="21"/>
          <w:u w:val="single" w:color="000000"/>
        </w:rPr>
        <w:t>33k</w:t>
      </w:r>
      <w:r>
        <w:rPr>
          <w:rFonts w:ascii="Courier New"/>
          <w:color w:val="34AFCC"/>
          <w:spacing w:val="-2"/>
          <w:w w:val="95"/>
          <w:sz w:val="21"/>
          <w:u w:val="single" w:color="000000"/>
        </w:rPr>
        <w:t>l</w:t>
      </w:r>
      <w:r>
        <w:rPr>
          <w:rFonts w:ascii="Courier New"/>
          <w:color w:val="34AFCC"/>
          <w:sz w:val="21"/>
          <w:u w:val="single" w:color="000000"/>
        </w:rPr>
        <w:tab/>
      </w:r>
      <w:r>
        <w:rPr>
          <w:rFonts w:ascii="Courier New"/>
          <w:color w:val="34AFCC"/>
          <w:spacing w:val="-33"/>
          <w:sz w:val="21"/>
        </w:rPr>
        <w:t> </w:t>
      </w:r>
      <w:r>
        <w:rPr>
          <w:rFonts w:ascii="Courier New"/>
          <w:color w:val="232D2D"/>
          <w:w w:val="95"/>
          <w:sz w:val="21"/>
        </w:rPr>
        <w:t>$</w:t>
      </w:r>
      <w:r>
        <w:rPr>
          <w:rFonts w:ascii="Courier New"/>
          <w:color w:val="0C0F0F"/>
          <w:w w:val="95"/>
          <w:sz w:val="21"/>
        </w:rPr>
        <w:t>35</w:t>
      </w:r>
      <w:r>
        <w:rPr>
          <w:rFonts w:ascii="Courier New"/>
          <w:color w:val="232D2D"/>
          <w:w w:val="95"/>
          <w:sz w:val="21"/>
        </w:rPr>
        <w:t>2k</w:t>
      </w:r>
      <w:r>
        <w:rPr>
          <w:rFonts w:ascii="Courier New"/>
          <w:color w:val="232D2D"/>
          <w:sz w:val="21"/>
        </w:rPr>
        <w:tab/>
      </w:r>
      <w:r>
        <w:rPr>
          <w:rFonts w:ascii="Courier New"/>
          <w:color w:val="232D2D"/>
          <w:sz w:val="21"/>
          <w:u w:val="single" w:color="000000"/>
        </w:rPr>
        <w:tab/>
      </w:r>
      <w:r>
        <w:rPr>
          <w:rFonts w:ascii="Courier New"/>
          <w:color w:val="232D2D"/>
          <w:spacing w:val="80"/>
          <w:w w:val="150"/>
          <w:sz w:val="21"/>
        </w:rPr>
        <w:t> </w:t>
      </w:r>
      <w:r>
        <w:rPr>
          <w:rFonts w:ascii="Courier New"/>
          <w:color w:val="232D2D"/>
          <w:w w:val="95"/>
          <w:sz w:val="21"/>
        </w:rPr>
        <w:t>$1.1m </w:t>
      </w:r>
      <w:r>
        <w:rPr>
          <w:rFonts w:ascii="Courier New"/>
          <w:color w:val="232D2D"/>
          <w:sz w:val="21"/>
          <w:u w:val="single" w:color="000000"/>
        </w:rPr>
        <w:tab/>
      </w:r>
      <w:r>
        <w:rPr>
          <w:rFonts w:ascii="Times New Roman"/>
          <w:color w:val="F6CD8C"/>
          <w:spacing w:val="-10"/>
          <w:w w:val="95"/>
          <w:position w:val="-3"/>
          <w:sz w:val="10"/>
        </w:rPr>
        <w:t>I</w:t>
      </w:r>
    </w:p>
    <w:p>
      <w:pPr>
        <w:pStyle w:val="BodyText"/>
        <w:spacing w:before="5"/>
        <w:rPr>
          <w:rFonts w:ascii="Times New Roman"/>
          <w:sz w:val="33"/>
        </w:rPr>
      </w:pPr>
    </w:p>
    <w:p>
      <w:pPr>
        <w:tabs>
          <w:tab w:pos="1569" w:val="left" w:leader="none"/>
          <w:tab w:pos="2519" w:val="left" w:leader="none"/>
          <w:tab w:pos="2746" w:val="left" w:leader="none"/>
          <w:tab w:pos="4614" w:val="left" w:leader="none"/>
          <w:tab w:pos="5501" w:val="left" w:leader="none"/>
          <w:tab w:pos="7111" w:val="left" w:leader="none"/>
        </w:tabs>
        <w:spacing w:before="0"/>
        <w:ind w:left="111" w:right="0" w:firstLine="0"/>
        <w:jc w:val="left"/>
        <w:rPr>
          <w:sz w:val="21"/>
        </w:rPr>
      </w:pPr>
      <w:r>
        <w:rPr>
          <w:rFonts w:ascii="Courier New"/>
          <w:color w:val="13A3C3"/>
          <w:spacing w:val="47"/>
          <w:position w:val="2"/>
          <w:sz w:val="21"/>
          <w:u w:val="single" w:color="000000"/>
        </w:rPr>
        <w:t>  </w:t>
      </w:r>
      <w:r>
        <w:rPr>
          <w:rFonts w:ascii="Courier New"/>
          <w:color w:val="13A3C3"/>
          <w:w w:val="40"/>
          <w:position w:val="2"/>
          <w:sz w:val="21"/>
          <w:u w:val="single" w:color="000000"/>
        </w:rPr>
        <w:t>-:</w:t>
      </w:r>
      <w:r>
        <w:rPr>
          <w:rFonts w:ascii="Courier New"/>
          <w:color w:val="13A3C3"/>
          <w:spacing w:val="-22"/>
          <w:position w:val="2"/>
          <w:sz w:val="21"/>
          <w:u w:val="single" w:color="000000"/>
        </w:rPr>
        <w:t> </w:t>
      </w:r>
      <w:r>
        <w:rPr>
          <w:rFonts w:ascii="Courier New"/>
          <w:color w:val="1C3D46"/>
          <w:spacing w:val="-4"/>
          <w:w w:val="40"/>
          <w:position w:val="2"/>
          <w:sz w:val="21"/>
          <w:u w:val="single" w:color="000000"/>
        </w:rPr>
        <w:t>$33k</w:t>
      </w:r>
      <w:r>
        <w:rPr>
          <w:rFonts w:ascii="Courier New"/>
          <w:color w:val="1C3D46"/>
          <w:position w:val="2"/>
          <w:sz w:val="21"/>
          <w:u w:val="single" w:color="000000"/>
        </w:rPr>
        <w:tab/>
      </w:r>
      <w:r>
        <w:rPr>
          <w:color w:val="34AFCC"/>
          <w:spacing w:val="-10"/>
          <w:w w:val="80"/>
          <w:sz w:val="24"/>
          <w:u w:val="single" w:color="000000"/>
        </w:rPr>
        <w:t>I</w:t>
      </w:r>
      <w:r>
        <w:rPr>
          <w:color w:val="34AFCC"/>
          <w:sz w:val="24"/>
          <w:u w:val="single" w:color="000000"/>
        </w:rPr>
        <w:tab/>
      </w:r>
      <w:r>
        <w:rPr>
          <w:color w:val="34AFCC"/>
          <w:sz w:val="24"/>
        </w:rPr>
        <w:tab/>
      </w:r>
      <w:r>
        <w:rPr>
          <w:rFonts w:ascii="Courier New"/>
          <w:color w:val="232D2D"/>
          <w:w w:val="80"/>
          <w:position w:val="1"/>
          <w:sz w:val="21"/>
        </w:rPr>
        <w:t>$59k </w:t>
      </w:r>
      <w:r>
        <w:rPr>
          <w:rFonts w:ascii="Courier New"/>
          <w:color w:val="232D2D"/>
          <w:position w:val="1"/>
          <w:sz w:val="21"/>
          <w:u w:val="single" w:color="000000"/>
        </w:rPr>
        <w:tab/>
      </w:r>
      <w:r>
        <w:rPr>
          <w:rFonts w:ascii="Courier New"/>
          <w:color w:val="232D2D"/>
          <w:position w:val="1"/>
          <w:sz w:val="21"/>
        </w:rPr>
        <w:tab/>
      </w:r>
      <w:r>
        <w:rPr>
          <w:rFonts w:ascii="Courier New"/>
          <w:color w:val="232D2D"/>
          <w:spacing w:val="-4"/>
          <w:w w:val="80"/>
          <w:position w:val="1"/>
          <w:sz w:val="21"/>
        </w:rPr>
        <w:t>$</w:t>
      </w:r>
      <w:r>
        <w:rPr>
          <w:rFonts w:ascii="Courier New"/>
          <w:color w:val="0C0F0F"/>
          <w:spacing w:val="-4"/>
          <w:w w:val="80"/>
          <w:position w:val="1"/>
          <w:sz w:val="21"/>
        </w:rPr>
        <w:t>6</w:t>
      </w:r>
      <w:r>
        <w:rPr>
          <w:rFonts w:ascii="Courier New"/>
          <w:color w:val="232D2D"/>
          <w:spacing w:val="-4"/>
          <w:w w:val="80"/>
          <w:position w:val="1"/>
          <w:sz w:val="21"/>
        </w:rPr>
        <w:t>3k</w:t>
      </w:r>
      <w:r>
        <w:rPr>
          <w:rFonts w:ascii="Courier New"/>
          <w:color w:val="232D2D"/>
          <w:position w:val="1"/>
          <w:sz w:val="21"/>
        </w:rPr>
        <w:tab/>
      </w:r>
      <w:r>
        <w:rPr>
          <w:rFonts w:ascii="Courier New"/>
          <w:color w:val="E46E79"/>
          <w:w w:val="70"/>
          <w:position w:val="1"/>
          <w:sz w:val="21"/>
        </w:rPr>
        <w:t>I</w:t>
      </w:r>
      <w:r>
        <w:rPr>
          <w:rFonts w:ascii="Courier New"/>
          <w:color w:val="E46E79"/>
          <w:spacing w:val="-35"/>
          <w:position w:val="1"/>
          <w:sz w:val="21"/>
        </w:rPr>
        <w:t> </w:t>
      </w:r>
      <w:r>
        <w:rPr>
          <w:rFonts w:ascii="Courier New"/>
          <w:color w:val="492321"/>
          <w:w w:val="70"/>
          <w:position w:val="1"/>
          <w:sz w:val="21"/>
        </w:rPr>
        <w:t>$15k</w:t>
      </w:r>
      <w:r>
        <w:rPr>
          <w:rFonts w:ascii="Courier New"/>
          <w:color w:val="492321"/>
          <w:spacing w:val="-16"/>
          <w:position w:val="1"/>
          <w:sz w:val="21"/>
        </w:rPr>
        <w:t> </w:t>
      </w:r>
      <w:r>
        <w:rPr>
          <w:color w:val="E46E79"/>
          <w:spacing w:val="-10"/>
          <w:w w:val="70"/>
          <w:position w:val="1"/>
          <w:sz w:val="21"/>
        </w:rPr>
        <w:t>J</w:t>
      </w:r>
    </w:p>
    <w:p>
      <w:pPr>
        <w:spacing w:after="0"/>
        <w:jc w:val="left"/>
        <w:rPr>
          <w:sz w:val="21"/>
        </w:rPr>
        <w:sectPr>
          <w:type w:val="continuous"/>
          <w:pgSz w:w="12220" w:h="15760"/>
          <w:pgMar w:top="340" w:bottom="280" w:left="340" w:right="0"/>
          <w:cols w:num="2" w:equalWidth="0">
            <w:col w:w="2836" w:space="40"/>
            <w:col w:w="9004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tabs>
          <w:tab w:pos="4932" w:val="left" w:leader="none"/>
          <w:tab w:pos="8559" w:val="left" w:leader="none"/>
        </w:tabs>
        <w:spacing w:before="89"/>
        <w:ind w:left="253" w:right="0" w:firstLine="0"/>
        <w:jc w:val="center"/>
        <w:rPr>
          <w:rFonts w:ascii="Courier New"/>
          <w:sz w:val="21"/>
        </w:rPr>
      </w:pPr>
      <w:r>
        <w:rPr>
          <w:color w:val="0C0F0F"/>
          <w:position w:val="1"/>
          <w:sz w:val="19"/>
        </w:rPr>
        <w:t>Road</w:t>
      </w:r>
      <w:r>
        <w:rPr>
          <w:color w:val="0C0F0F"/>
          <w:spacing w:val="18"/>
          <w:position w:val="1"/>
          <w:sz w:val="19"/>
        </w:rPr>
        <w:t> </w:t>
      </w:r>
      <w:r>
        <w:rPr>
          <w:spacing w:val="-2"/>
          <w:position w:val="1"/>
          <w:sz w:val="19"/>
        </w:rPr>
        <w:t>Network</w:t>
      </w:r>
      <w:r>
        <w:rPr>
          <w:color w:val="232D2D"/>
          <w:spacing w:val="-2"/>
          <w:position w:val="1"/>
          <w:sz w:val="19"/>
        </w:rPr>
        <w:t>$</w:t>
      </w:r>
      <w:r>
        <w:rPr>
          <w:color w:val="232D2D"/>
          <w:spacing w:val="-2"/>
          <w:position w:val="1"/>
          <w:sz w:val="17"/>
        </w:rPr>
        <w:t>E16k</w:t>
      </w:r>
      <w:r>
        <w:rPr>
          <w:color w:val="232D2D"/>
          <w:position w:val="1"/>
          <w:sz w:val="17"/>
        </w:rPr>
        <w:tab/>
      </w:r>
      <w:r>
        <w:rPr>
          <w:rFonts w:ascii="Courier New"/>
          <w:color w:val="232D2D"/>
          <w:spacing w:val="-2"/>
          <w:sz w:val="21"/>
        </w:rPr>
        <w:t>$26.5m</w:t>
      </w:r>
      <w:r>
        <w:rPr>
          <w:rFonts w:ascii="Courier New"/>
          <w:color w:val="232D2D"/>
          <w:sz w:val="21"/>
        </w:rPr>
        <w:tab/>
      </w:r>
      <w:r>
        <w:rPr>
          <w:rFonts w:ascii="Times New Roman"/>
          <w:color w:val="34AFCC"/>
          <w:sz w:val="28"/>
        </w:rPr>
        <w:t>I</w:t>
      </w:r>
      <w:r>
        <w:rPr>
          <w:rFonts w:ascii="Times New Roman"/>
          <w:color w:val="34AFCC"/>
          <w:spacing w:val="31"/>
          <w:sz w:val="28"/>
        </w:rPr>
        <w:t> </w:t>
      </w:r>
      <w:r>
        <w:rPr>
          <w:rFonts w:ascii="Courier New"/>
          <w:color w:val="232D2D"/>
          <w:spacing w:val="-2"/>
          <w:sz w:val="21"/>
        </w:rPr>
        <w:t>$2</w:t>
      </w:r>
      <w:r>
        <w:rPr>
          <w:rFonts w:ascii="Courier New"/>
          <w:color w:val="0C0F0F"/>
          <w:spacing w:val="-2"/>
          <w:sz w:val="21"/>
        </w:rPr>
        <w:t>.</w:t>
      </w:r>
      <w:r>
        <w:rPr>
          <w:rFonts w:ascii="Courier New"/>
          <w:color w:val="232D2D"/>
          <w:spacing w:val="-2"/>
          <w:sz w:val="21"/>
        </w:rPr>
        <w:t>9m</w:t>
      </w:r>
    </w:p>
    <w:p>
      <w:pPr>
        <w:pStyle w:val="BodyText"/>
        <w:spacing w:before="8"/>
        <w:rPr>
          <w:rFonts w:ascii="Courier New"/>
          <w:sz w:val="18"/>
        </w:rPr>
      </w:pPr>
    </w:p>
    <w:p>
      <w:pPr>
        <w:spacing w:after="0"/>
        <w:rPr>
          <w:rFonts w:ascii="Courier New"/>
          <w:sz w:val="18"/>
        </w:rPr>
        <w:sectPr>
          <w:type w:val="continuous"/>
          <w:pgSz w:w="12220" w:h="15760"/>
          <w:pgMar w:top="340" w:bottom="280" w:left="340" w:right="0"/>
        </w:sectPr>
      </w:pPr>
    </w:p>
    <w:p>
      <w:pPr>
        <w:tabs>
          <w:tab w:pos="4716" w:val="left" w:leader="none"/>
          <w:tab w:pos="6637" w:val="left" w:leader="none"/>
          <w:tab w:pos="8554" w:val="left" w:leader="none"/>
        </w:tabs>
        <w:spacing w:before="99"/>
        <w:ind w:left="2853" w:right="0" w:firstLine="0"/>
        <w:jc w:val="left"/>
        <w:rPr>
          <w:sz w:val="19"/>
        </w:rPr>
      </w:pPr>
      <w:r>
        <w:rPr>
          <w:spacing w:val="-5"/>
          <w:w w:val="105"/>
          <w:sz w:val="19"/>
        </w:rPr>
        <w:t>0%</w:t>
      </w:r>
      <w:r>
        <w:rPr>
          <w:sz w:val="19"/>
        </w:rPr>
        <w:tab/>
      </w:r>
      <w:r>
        <w:rPr>
          <w:color w:val="0C0F0F"/>
          <w:spacing w:val="-5"/>
          <w:w w:val="105"/>
          <w:sz w:val="19"/>
        </w:rPr>
        <w:t>25%</w:t>
      </w:r>
      <w:r>
        <w:rPr>
          <w:color w:val="0C0F0F"/>
          <w:sz w:val="19"/>
        </w:rPr>
        <w:tab/>
      </w:r>
      <w:r>
        <w:rPr>
          <w:color w:val="0C0F0F"/>
          <w:spacing w:val="-5"/>
          <w:w w:val="105"/>
          <w:sz w:val="19"/>
        </w:rPr>
        <w:t>50%</w:t>
      </w:r>
      <w:r>
        <w:rPr>
          <w:color w:val="0C0F0F"/>
          <w:sz w:val="19"/>
        </w:rPr>
        <w:tab/>
      </w:r>
      <w:r>
        <w:rPr>
          <w:color w:val="0C0F0F"/>
          <w:spacing w:val="-5"/>
          <w:w w:val="105"/>
          <w:sz w:val="19"/>
        </w:rPr>
        <w:t>75%</w:t>
      </w:r>
    </w:p>
    <w:p>
      <w:pPr>
        <w:spacing w:before="65"/>
        <w:ind w:left="4433" w:right="0" w:firstLine="0"/>
        <w:jc w:val="left"/>
        <w:rPr>
          <w:sz w:val="19"/>
        </w:rPr>
      </w:pPr>
      <w:r>
        <w:rPr>
          <w:w w:val="105"/>
          <w:sz w:val="19"/>
        </w:rPr>
        <w:t>Value</w:t>
      </w:r>
      <w:r>
        <w:rPr>
          <w:spacing w:val="-12"/>
          <w:w w:val="105"/>
          <w:sz w:val="19"/>
        </w:rPr>
        <w:t> </w:t>
      </w:r>
      <w:r>
        <w:rPr>
          <w:color w:val="0C0F0F"/>
          <w:w w:val="105"/>
          <w:sz w:val="19"/>
        </w:rPr>
        <w:t>and</w:t>
      </w:r>
      <w:r>
        <w:rPr>
          <w:color w:val="0C0F0F"/>
          <w:spacing w:val="-10"/>
          <w:w w:val="105"/>
          <w:sz w:val="19"/>
        </w:rPr>
        <w:t> </w:t>
      </w:r>
      <w:r>
        <w:rPr>
          <w:w w:val="105"/>
          <w:sz w:val="19"/>
        </w:rPr>
        <w:t>Percentage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3"/>
          <w:w w:val="105"/>
          <w:sz w:val="19"/>
        </w:rPr>
        <w:t> </w:t>
      </w:r>
      <w:r>
        <w:rPr>
          <w:color w:val="0C0F0F"/>
          <w:w w:val="105"/>
          <w:sz w:val="19"/>
        </w:rPr>
        <w:t>Assets</w:t>
      </w:r>
      <w:r>
        <w:rPr>
          <w:color w:val="0C0F0F"/>
          <w:spacing w:val="-7"/>
          <w:w w:val="105"/>
          <w:sz w:val="19"/>
        </w:rPr>
        <w:t> </w:t>
      </w:r>
      <w:r>
        <w:rPr>
          <w:color w:val="0C0F0F"/>
          <w:w w:val="105"/>
          <w:sz w:val="19"/>
        </w:rPr>
        <w:t>by</w:t>
      </w:r>
      <w:r>
        <w:rPr>
          <w:color w:val="0C0F0F"/>
          <w:spacing w:val="-6"/>
          <w:w w:val="105"/>
          <w:sz w:val="19"/>
        </w:rPr>
        <w:t> </w:t>
      </w:r>
      <w:r>
        <w:rPr>
          <w:w w:val="105"/>
          <w:sz w:val="19"/>
        </w:rPr>
        <w:t>Replacement</w:t>
      </w:r>
      <w:r>
        <w:rPr>
          <w:spacing w:val="3"/>
          <w:w w:val="105"/>
          <w:sz w:val="19"/>
        </w:rPr>
        <w:t> </w:t>
      </w:r>
      <w:r>
        <w:rPr>
          <w:spacing w:val="-4"/>
          <w:w w:val="105"/>
          <w:sz w:val="19"/>
        </w:rPr>
        <w:t>Cost</w:t>
      </w:r>
    </w:p>
    <w:p>
      <w:pPr>
        <w:spacing w:before="94"/>
        <w:ind w:left="1131" w:right="939" w:firstLine="0"/>
        <w:jc w:val="center"/>
        <w:rPr>
          <w:sz w:val="19"/>
        </w:rPr>
      </w:pPr>
      <w:r>
        <w:rPr/>
        <w:br w:type="column"/>
      </w:r>
      <w:r>
        <w:rPr>
          <w:color w:val="0C0F0F"/>
          <w:spacing w:val="-4"/>
          <w:w w:val="105"/>
          <w:sz w:val="19"/>
        </w:rPr>
        <w:t>100%</w:t>
      </w:r>
    </w:p>
    <w:p>
      <w:pPr>
        <w:spacing w:after="0"/>
        <w:jc w:val="center"/>
        <w:rPr>
          <w:sz w:val="19"/>
        </w:rPr>
        <w:sectPr>
          <w:type w:val="continuous"/>
          <w:pgSz w:w="12220" w:h="15760"/>
          <w:pgMar w:top="340" w:bottom="280" w:left="340" w:right="0"/>
          <w:cols w:num="2" w:equalWidth="0">
            <w:col w:w="9235" w:space="40"/>
            <w:col w:w="2605"/>
          </w:cols>
        </w:sectPr>
      </w:pPr>
    </w:p>
    <w:p>
      <w:pPr>
        <w:pStyle w:val="BodyText"/>
        <w:spacing w:before="2"/>
      </w:pPr>
    </w:p>
    <w:p>
      <w:pPr>
        <w:pStyle w:val="BodyText"/>
        <w:spacing w:line="268" w:lineRule="auto" w:before="93"/>
        <w:ind w:left="1293" w:right="1184" w:hanging="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1034052</wp:posOffset>
                </wp:positionH>
                <wp:positionV relativeFrom="paragraph">
                  <wp:posOffset>1180600</wp:posOffset>
                </wp:positionV>
                <wp:extent cx="5858510" cy="1927224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5858510" cy="19272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75"/>
                              <w:gridCol w:w="2508"/>
                              <w:gridCol w:w="2648"/>
                              <w:gridCol w:w="2073"/>
                            </w:tblGrid>
                            <w:tr>
                              <w:trPr>
                                <w:trHeight w:val="592" w:hRule="atLeast"/>
                              </w:trPr>
                              <w:tc>
                                <w:tcPr>
                                  <w:tcW w:w="438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345" w:val="left" w:leader="none"/>
                                    </w:tabs>
                                    <w:spacing w:before="146"/>
                                    <w:ind w:left="143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32D2D"/>
                                      <w:w w:val="110"/>
                                      <w:sz w:val="23"/>
                                    </w:rPr>
                                    <w:t>Asset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pacing w:val="-17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pacing w:val="-2"/>
                                      <w:w w:val="110"/>
                                      <w:sz w:val="23"/>
                                    </w:rPr>
                                    <w:t>Category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2D2D"/>
                                      <w:w w:val="110"/>
                                      <w:sz w:val="23"/>
                                    </w:rPr>
                                    <w:t>Asset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pacing w:val="-10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pacing w:val="-2"/>
                                      <w:w w:val="110"/>
                                      <w:sz w:val="23"/>
                                    </w:rPr>
                                    <w:t>Segment</w:t>
                                  </w:r>
                                </w:p>
                              </w:tc>
                              <w:tc>
                                <w:tcPr>
                                  <w:tcW w:w="2648" w:type="dxa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83" w:right="213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2D2D"/>
                                      <w:w w:val="110"/>
                                      <w:sz w:val="23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/>
                                      <w:color w:val="232D2D"/>
                                      <w:spacing w:val="54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w w:val="110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pacing w:val="1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w w:val="110"/>
                                      <w:sz w:val="23"/>
                                    </w:rPr>
                                    <w:t>Assets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pacing w:val="8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pacing w:val="-4"/>
                                      <w:w w:val="110"/>
                                      <w:sz w:val="23"/>
                                    </w:rPr>
                                    <w:t>with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2"/>
                                    <w:ind w:left="83" w:right="218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32D2D"/>
                                      <w:w w:val="105"/>
                                      <w:sz w:val="23"/>
                                    </w:rPr>
                                    <w:t>Assessed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pacing w:val="3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pacing w:val="-2"/>
                                      <w:w w:val="105"/>
                                      <w:sz w:val="23"/>
                                    </w:rPr>
                                    <w:t>Condition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>
                                  <w:pPr>
                                    <w:pStyle w:val="TableParagraph"/>
                                    <w:spacing w:line="262" w:lineRule="exact"/>
                                    <w:ind w:left="205" w:right="39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32D2D"/>
                                      <w:w w:val="110"/>
                                      <w:sz w:val="23"/>
                                    </w:rPr>
                                    <w:t>Source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pacing w:val="-13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pacing w:val="-5"/>
                                      <w:w w:val="110"/>
                                      <w:sz w:val="23"/>
                                    </w:rPr>
                                    <w:t>of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3"/>
                                    <w:ind w:left="205" w:right="47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32D2D"/>
                                      <w:w w:val="110"/>
                                      <w:sz w:val="23"/>
                                    </w:rPr>
                                    <w:t>Condition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pacing w:val="-2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2D2D"/>
                                      <w:spacing w:val="-4"/>
                                      <w:w w:val="110"/>
                                      <w:sz w:val="23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8" w:type="dxa"/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26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5"/>
                                      <w:sz w:val="23"/>
                                    </w:rPr>
                                    <w:t>LCB</w:t>
                                  </w:r>
                                </w:p>
                              </w:tc>
                              <w:tc>
                                <w:tcPr>
                                  <w:tcW w:w="2648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93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4"/>
                                      <w:w w:val="115"/>
                                      <w:sz w:val="22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205" w:right="3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w w:val="110"/>
                                      <w:sz w:val="23"/>
                                    </w:rPr>
                                    <w:t>Staff</w:t>
                                  </w:r>
                                  <w:r>
                                    <w:rPr>
                                      <w:color w:val="0C0F0F"/>
                                      <w:spacing w:val="-3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0F"/>
                                      <w:spacing w:val="-2"/>
                                      <w:w w:val="110"/>
                                      <w:sz w:val="23"/>
                                    </w:rPr>
                                    <w:t>Estimates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2"/>
                                      <w:w w:val="105"/>
                                      <w:sz w:val="23"/>
                                    </w:rPr>
                                    <w:t>Road</w:t>
                                  </w:r>
                                  <w:r>
                                    <w:rPr>
                                      <w:color w:val="0C0F0F"/>
                                      <w:spacing w:val="-6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0F"/>
                                      <w:spacing w:val="-2"/>
                                      <w:w w:val="105"/>
                                      <w:sz w:val="23"/>
                                    </w:rPr>
                                    <w:t>Network</w:t>
                                  </w:r>
                                </w:p>
                              </w:tc>
                              <w:tc>
                                <w:tcPr>
                                  <w:tcW w:w="2508" w:type="dxa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ind w:left="25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2"/>
                                      <w:w w:val="105"/>
                                      <w:sz w:val="23"/>
                                    </w:rPr>
                                    <w:t>Gravel</w:t>
                                  </w:r>
                                </w:p>
                              </w:tc>
                              <w:tc>
                                <w:tcPr>
                                  <w:tcW w:w="2648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93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4"/>
                                      <w:w w:val="115"/>
                                      <w:sz w:val="22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ind w:left="205" w:right="3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w w:val="110"/>
                                      <w:sz w:val="23"/>
                                    </w:rPr>
                                    <w:t>Staff</w:t>
                                  </w:r>
                                  <w:r>
                                    <w:rPr>
                                      <w:color w:val="0C0F0F"/>
                                      <w:spacing w:val="-3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0F"/>
                                      <w:spacing w:val="-2"/>
                                      <w:w w:val="110"/>
                                      <w:sz w:val="23"/>
                                    </w:rPr>
                                    <w:t>Estimates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9" w:hRule="atLeast"/>
                              </w:trPr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8" w:type="dxa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26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2"/>
                                      <w:w w:val="105"/>
                                      <w:sz w:val="23"/>
                                    </w:rPr>
                                    <w:t>Signs</w:t>
                                  </w:r>
                                </w:p>
                              </w:tc>
                              <w:tc>
                                <w:tcPr>
                                  <w:tcW w:w="2648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93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4"/>
                                      <w:w w:val="115"/>
                                      <w:sz w:val="22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205" w:right="3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w w:val="110"/>
                                      <w:sz w:val="23"/>
                                    </w:rPr>
                                    <w:t>Staff</w:t>
                                  </w:r>
                                  <w:r>
                                    <w:rPr>
                                      <w:color w:val="0C0F0F"/>
                                      <w:spacing w:val="-3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0F"/>
                                      <w:spacing w:val="-2"/>
                                      <w:w w:val="110"/>
                                      <w:sz w:val="23"/>
                                    </w:rPr>
                                    <w:t>Estimates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9" w:hRule="atLeast"/>
                              </w:trPr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2"/>
                                      <w:w w:val="105"/>
                                      <w:sz w:val="23"/>
                                    </w:rPr>
                                    <w:t>Culverts</w:t>
                                  </w:r>
                                </w:p>
                              </w:tc>
                              <w:tc>
                                <w:tcPr>
                                  <w:tcW w:w="2508" w:type="dxa"/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25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w w:val="105"/>
                                      <w:sz w:val="23"/>
                                    </w:rPr>
                                    <w:t>Drainage</w:t>
                                  </w:r>
                                  <w:r>
                                    <w:rPr>
                                      <w:color w:val="0C0F0F"/>
                                      <w:spacing w:val="12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0F"/>
                                      <w:spacing w:val="-2"/>
                                      <w:w w:val="105"/>
                                      <w:sz w:val="23"/>
                                    </w:rPr>
                                    <w:t>Culvert</w:t>
                                  </w:r>
                                </w:p>
                              </w:tc>
                              <w:tc>
                                <w:tcPr>
                                  <w:tcW w:w="2648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93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4"/>
                                      <w:w w:val="115"/>
                                      <w:sz w:val="22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205" w:right="40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w w:val="110"/>
                                      <w:sz w:val="23"/>
                                    </w:rPr>
                                    <w:t>Staff</w:t>
                                  </w:r>
                                  <w:r>
                                    <w:rPr>
                                      <w:color w:val="0C0F0F"/>
                                      <w:spacing w:val="2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0F"/>
                                      <w:spacing w:val="-2"/>
                                      <w:w w:val="110"/>
                                      <w:sz w:val="23"/>
                                    </w:rPr>
                                    <w:t>Estimates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2" w:hRule="atLeast"/>
                              </w:trPr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spacing w:line="254" w:lineRule="exact" w:before="18"/>
                                    <w:ind w:left="5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2"/>
                                      <w:w w:val="105"/>
                                      <w:sz w:val="23"/>
                                    </w:rPr>
                                    <w:t>Buildings</w:t>
                                  </w:r>
                                </w:p>
                              </w:tc>
                              <w:tc>
                                <w:tcPr>
                                  <w:tcW w:w="2508" w:type="dxa"/>
                                </w:tcPr>
                                <w:p>
                                  <w:pPr>
                                    <w:pStyle w:val="TableParagraph"/>
                                    <w:spacing w:line="254" w:lineRule="exact" w:before="18"/>
                                    <w:ind w:left="26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5"/>
                                      <w:sz w:val="23"/>
                                    </w:rPr>
                                    <w:t>All</w:t>
                                  </w:r>
                                </w:p>
                              </w:tc>
                              <w:tc>
                                <w:tcPr>
                                  <w:tcW w:w="2648" w:type="dxa"/>
                                </w:tcPr>
                                <w:p>
                                  <w:pPr>
                                    <w:pStyle w:val="TableParagraph"/>
                                    <w:spacing w:line="250" w:lineRule="exact" w:before="22"/>
                                    <w:ind w:left="43" w:right="218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5"/>
                                      <w:sz w:val="22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>
                                  <w:pPr>
                                    <w:pStyle w:val="TableParagraph"/>
                                    <w:spacing w:line="245" w:lineRule="exact" w:before="27"/>
                                    <w:ind w:left="205" w:right="3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5"/>
                                      <w:w w:val="105"/>
                                      <w:sz w:val="23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4" w:hRule="atLeast"/>
                              </w:trPr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spacing w:line="290" w:lineRule="atLeast" w:before="3"/>
                                    <w:ind w:left="5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w w:val="105"/>
                                      <w:sz w:val="23"/>
                                    </w:rPr>
                                    <w:t>Ma</w:t>
                                  </w:r>
                                  <w:r>
                                    <w:rPr>
                                      <w:color w:val="232D2D"/>
                                      <w:w w:val="105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color w:val="0C0F0F"/>
                                      <w:w w:val="105"/>
                                      <w:sz w:val="23"/>
                                    </w:rPr>
                                    <w:t>hinery</w:t>
                                  </w:r>
                                  <w:r>
                                    <w:rPr>
                                      <w:color w:val="0C0F0F"/>
                                      <w:spacing w:val="-13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0F"/>
                                      <w:w w:val="105"/>
                                      <w:sz w:val="23"/>
                                    </w:rPr>
                                    <w:t>&amp; </w:t>
                                  </w:r>
                                  <w:r>
                                    <w:rPr>
                                      <w:color w:val="0C0F0F"/>
                                      <w:spacing w:val="-2"/>
                                      <w:w w:val="105"/>
                                      <w:sz w:val="23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2508" w:type="dxa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ind w:left="26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5"/>
                                      <w:sz w:val="23"/>
                                    </w:rPr>
                                    <w:t>All</w:t>
                                  </w:r>
                                </w:p>
                              </w:tc>
                              <w:tc>
                                <w:tcPr>
                                  <w:tcW w:w="2648" w:type="dxa"/>
                                </w:tcPr>
                                <w:p>
                                  <w:pPr>
                                    <w:pStyle w:val="TableParagraph"/>
                                    <w:spacing w:before="177"/>
                                    <w:ind w:left="100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5"/>
                                      <w:w w:val="110"/>
                                      <w:sz w:val="22"/>
                                    </w:rPr>
                                    <w:t>7</w:t>
                                  </w:r>
                                  <w:r>
                                    <w:rPr>
                                      <w:color w:val="232D2D"/>
                                      <w:spacing w:val="-5"/>
                                      <w:w w:val="110"/>
                                      <w:sz w:val="22"/>
                                    </w:rPr>
                                    <w:t>1</w:t>
                                  </w:r>
                                  <w:r>
                                    <w:rPr>
                                      <w:color w:val="0C0F0F"/>
                                      <w:spacing w:val="-5"/>
                                      <w:w w:val="110"/>
                                      <w:sz w:val="22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205" w:right="40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2D2D"/>
                                      <w:w w:val="105"/>
                                      <w:sz w:val="23"/>
                                    </w:rPr>
                                    <w:t>S</w:t>
                                  </w:r>
                                  <w:r>
                                    <w:rPr>
                                      <w:color w:val="0C0F0F"/>
                                      <w:w w:val="105"/>
                                      <w:sz w:val="23"/>
                                    </w:rPr>
                                    <w:t>taff</w:t>
                                  </w:r>
                                  <w:r>
                                    <w:rPr>
                                      <w:color w:val="0C0F0F"/>
                                      <w:spacing w:val="30"/>
                                      <w:w w:val="10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0F"/>
                                      <w:spacing w:val="-2"/>
                                      <w:w w:val="105"/>
                                      <w:sz w:val="23"/>
                                    </w:rPr>
                                    <w:t>Estimates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1875" w:type="dxa"/>
                                </w:tcPr>
                                <w:p>
                                  <w:pPr>
                                    <w:pStyle w:val="TableParagraph"/>
                                    <w:spacing w:line="245" w:lineRule="exact" w:before="20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pacing w:val="-2"/>
                                      <w:sz w:val="23"/>
                                    </w:rPr>
                                    <w:t>Vehicles</w:t>
                                  </w:r>
                                </w:p>
                              </w:tc>
                              <w:tc>
                                <w:tcPr>
                                  <w:tcW w:w="2508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187" w:val="left" w:leader="none"/>
                                      <w:tab w:pos="2374" w:val="left" w:leader="none"/>
                                    </w:tabs>
                                    <w:spacing w:line="249" w:lineRule="exact" w:before="15"/>
                                    <w:ind w:left="22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sz w:val="23"/>
                                      <w:u w:val="single" w:color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0C0F0F"/>
                                      <w:spacing w:val="-5"/>
                                      <w:sz w:val="23"/>
                                      <w:u w:val="single" w:color="000000"/>
                                    </w:rPr>
                                    <w:t>All</w:t>
                                  </w:r>
                                  <w:r>
                                    <w:rPr>
                                      <w:color w:val="0C0F0F"/>
                                      <w:sz w:val="23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6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exact" w:before="25"/>
                                    <w:ind w:left="93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32D2D"/>
                                      <w:spacing w:val="-4"/>
                                      <w:w w:val="110"/>
                                      <w:sz w:val="22"/>
                                    </w:rPr>
                                    <w:t>1</w:t>
                                  </w:r>
                                  <w:r>
                                    <w:rPr>
                                      <w:color w:val="0C0F0F"/>
                                      <w:spacing w:val="-4"/>
                                      <w:w w:val="110"/>
                                      <w:sz w:val="22"/>
                                    </w:rPr>
                                    <w:t>00%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>
                                  <w:pPr>
                                    <w:pStyle w:val="TableParagraph"/>
                                    <w:spacing w:line="245" w:lineRule="exact" w:before="20"/>
                                    <w:ind w:left="205" w:right="40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0C0F0F"/>
                                      <w:w w:val="110"/>
                                      <w:sz w:val="23"/>
                                    </w:rPr>
                                    <w:t>Staff</w:t>
                                  </w:r>
                                  <w:r>
                                    <w:rPr>
                                      <w:color w:val="0C0F0F"/>
                                      <w:spacing w:val="2"/>
                                      <w:w w:val="11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0C0F0F"/>
                                      <w:spacing w:val="-2"/>
                                      <w:w w:val="110"/>
                                      <w:sz w:val="23"/>
                                    </w:rPr>
                                    <w:t>Estimates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421448pt;margin-top:92.960632pt;width:461.3pt;height:151.75pt;mso-position-horizontal-relative:page;mso-position-vertical-relative:paragraph;z-index:15753728" type="#_x0000_t202" id="docshape7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75"/>
                        <w:gridCol w:w="2508"/>
                        <w:gridCol w:w="2648"/>
                        <w:gridCol w:w="2073"/>
                      </w:tblGrid>
                      <w:tr>
                        <w:trPr>
                          <w:trHeight w:val="592" w:hRule="atLeast"/>
                        </w:trPr>
                        <w:tc>
                          <w:tcPr>
                            <w:tcW w:w="4383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345" w:val="left" w:leader="none"/>
                              </w:tabs>
                              <w:spacing w:before="146"/>
                              <w:ind w:left="143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2D2D"/>
                                <w:w w:val="110"/>
                                <w:sz w:val="23"/>
                              </w:rPr>
                              <w:t>Asset</w:t>
                            </w:r>
                            <w:r>
                              <w:rPr>
                                <w:b/>
                                <w:color w:val="232D2D"/>
                                <w:spacing w:val="-17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2D2D"/>
                                <w:spacing w:val="-2"/>
                                <w:w w:val="110"/>
                                <w:sz w:val="23"/>
                              </w:rPr>
                              <w:t>Category</w:t>
                            </w:r>
                            <w:r>
                              <w:rPr>
                                <w:b/>
                                <w:color w:val="232D2D"/>
                                <w:sz w:val="23"/>
                              </w:rPr>
                              <w:tab/>
                            </w:r>
                            <w:r>
                              <w:rPr>
                                <w:b/>
                                <w:color w:val="232D2D"/>
                                <w:w w:val="110"/>
                                <w:sz w:val="23"/>
                              </w:rPr>
                              <w:t>Asset</w:t>
                            </w:r>
                            <w:r>
                              <w:rPr>
                                <w:b/>
                                <w:color w:val="232D2D"/>
                                <w:spacing w:val="-10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2D2D"/>
                                <w:spacing w:val="-2"/>
                                <w:w w:val="110"/>
                                <w:sz w:val="23"/>
                              </w:rPr>
                              <w:t>Segment</w:t>
                            </w:r>
                          </w:p>
                        </w:tc>
                        <w:tc>
                          <w:tcPr>
                            <w:tcW w:w="2648" w:type="dxa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83" w:right="213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32D2D"/>
                                <w:w w:val="110"/>
                                <w:sz w:val="23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color w:val="232D2D"/>
                                <w:spacing w:val="54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2D2D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2D2D"/>
                                <w:spacing w:val="1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2D2D"/>
                                <w:w w:val="110"/>
                                <w:sz w:val="23"/>
                              </w:rPr>
                              <w:t>Assets</w:t>
                            </w:r>
                            <w:r>
                              <w:rPr>
                                <w:b/>
                                <w:color w:val="232D2D"/>
                                <w:spacing w:val="8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2D2D"/>
                                <w:spacing w:val="-4"/>
                                <w:w w:val="110"/>
                                <w:sz w:val="23"/>
                              </w:rPr>
                              <w:t>with</w:t>
                            </w:r>
                          </w:p>
                          <w:p>
                            <w:pPr>
                              <w:pStyle w:val="TableParagraph"/>
                              <w:spacing w:before="32"/>
                              <w:ind w:left="83" w:right="218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2D2D"/>
                                <w:w w:val="105"/>
                                <w:sz w:val="23"/>
                              </w:rPr>
                              <w:t>Assessed</w:t>
                            </w:r>
                            <w:r>
                              <w:rPr>
                                <w:b/>
                                <w:color w:val="232D2D"/>
                                <w:spacing w:val="3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2D2D"/>
                                <w:spacing w:val="-2"/>
                                <w:w w:val="105"/>
                                <w:sz w:val="23"/>
                              </w:rPr>
                              <w:t>Condition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>
                            <w:pPr>
                              <w:pStyle w:val="TableParagraph"/>
                              <w:spacing w:line="262" w:lineRule="exact"/>
                              <w:ind w:left="205" w:right="39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2D2D"/>
                                <w:w w:val="110"/>
                                <w:sz w:val="23"/>
                              </w:rPr>
                              <w:t>Source</w:t>
                            </w:r>
                            <w:r>
                              <w:rPr>
                                <w:b/>
                                <w:color w:val="232D2D"/>
                                <w:spacing w:val="-13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2D2D"/>
                                <w:spacing w:val="-5"/>
                                <w:w w:val="110"/>
                                <w:sz w:val="23"/>
                              </w:rPr>
                              <w:t>of</w:t>
                            </w:r>
                          </w:p>
                          <w:p>
                            <w:pPr>
                              <w:pStyle w:val="TableParagraph"/>
                              <w:spacing w:before="33"/>
                              <w:ind w:left="205" w:right="47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2D2D"/>
                                <w:w w:val="110"/>
                                <w:sz w:val="23"/>
                              </w:rPr>
                              <w:t>Condition</w:t>
                            </w:r>
                            <w:r>
                              <w:rPr>
                                <w:b/>
                                <w:color w:val="232D2D"/>
                                <w:spacing w:val="-2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2D2D"/>
                                <w:spacing w:val="-4"/>
                                <w:w w:val="110"/>
                                <w:sz w:val="23"/>
                              </w:rPr>
                              <w:t>Data</w:t>
                            </w:r>
                          </w:p>
                        </w:tc>
                      </w:tr>
                      <w:tr>
                        <w:trPr>
                          <w:trHeight w:val="314" w:hRule="atLeast"/>
                        </w:trPr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508" w:type="dxa"/>
                          </w:tcPr>
                          <w:p>
                            <w:pPr>
                              <w:pStyle w:val="TableParagraph"/>
                              <w:spacing w:before="25"/>
                              <w:ind w:left="26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spacing w:val="-5"/>
                                <w:sz w:val="23"/>
                              </w:rPr>
                              <w:t>LCB</w:t>
                            </w:r>
                          </w:p>
                        </w:tc>
                        <w:tc>
                          <w:tcPr>
                            <w:tcW w:w="2648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933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C0F0F"/>
                                <w:spacing w:val="-4"/>
                                <w:w w:val="115"/>
                                <w:sz w:val="22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>
                            <w:pPr>
                              <w:pStyle w:val="TableParagraph"/>
                              <w:spacing w:before="25"/>
                              <w:ind w:left="205" w:right="3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w w:val="110"/>
                                <w:sz w:val="23"/>
                              </w:rPr>
                              <w:t>Staff</w:t>
                            </w:r>
                            <w:r>
                              <w:rPr>
                                <w:color w:val="0C0F0F"/>
                                <w:spacing w:val="-3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0F"/>
                                <w:spacing w:val="-2"/>
                                <w:w w:val="110"/>
                                <w:sz w:val="23"/>
                              </w:rPr>
                              <w:t>Estimates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5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spacing w:val="-2"/>
                                <w:w w:val="105"/>
                                <w:sz w:val="23"/>
                              </w:rPr>
                              <w:t>Road</w:t>
                            </w:r>
                            <w:r>
                              <w:rPr>
                                <w:color w:val="0C0F0F"/>
                                <w:spacing w:val="-6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0F"/>
                                <w:spacing w:val="-2"/>
                                <w:w w:val="105"/>
                                <w:sz w:val="23"/>
                              </w:rPr>
                              <w:t>Network</w:t>
                            </w:r>
                          </w:p>
                        </w:tc>
                        <w:tc>
                          <w:tcPr>
                            <w:tcW w:w="2508" w:type="dxa"/>
                          </w:tcPr>
                          <w:p>
                            <w:pPr>
                              <w:pStyle w:val="TableParagraph"/>
                              <w:spacing w:before="18"/>
                              <w:ind w:left="25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spacing w:val="-2"/>
                                <w:w w:val="105"/>
                                <w:sz w:val="23"/>
                              </w:rPr>
                              <w:t>Gravel</w:t>
                            </w:r>
                          </w:p>
                        </w:tc>
                        <w:tc>
                          <w:tcPr>
                            <w:tcW w:w="2648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933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C0F0F"/>
                                <w:spacing w:val="-4"/>
                                <w:w w:val="115"/>
                                <w:sz w:val="22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>
                            <w:pPr>
                              <w:pStyle w:val="TableParagraph"/>
                              <w:spacing w:before="18"/>
                              <w:ind w:left="205" w:right="3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w w:val="110"/>
                                <w:sz w:val="23"/>
                              </w:rPr>
                              <w:t>Staff</w:t>
                            </w:r>
                            <w:r>
                              <w:rPr>
                                <w:color w:val="0C0F0F"/>
                                <w:spacing w:val="-3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0F"/>
                                <w:spacing w:val="-2"/>
                                <w:w w:val="110"/>
                                <w:sz w:val="23"/>
                              </w:rPr>
                              <w:t>Estimates</w:t>
                            </w:r>
                          </w:p>
                        </w:tc>
                      </w:tr>
                      <w:tr>
                        <w:trPr>
                          <w:trHeight w:val="309" w:hRule="atLeast"/>
                        </w:trPr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508" w:type="dxa"/>
                          </w:tcPr>
                          <w:p>
                            <w:pPr>
                              <w:pStyle w:val="TableParagraph"/>
                              <w:spacing w:before="13"/>
                              <w:ind w:left="26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spacing w:val="-2"/>
                                <w:w w:val="105"/>
                                <w:sz w:val="23"/>
                              </w:rPr>
                              <w:t>Signs</w:t>
                            </w:r>
                          </w:p>
                        </w:tc>
                        <w:tc>
                          <w:tcPr>
                            <w:tcW w:w="2648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933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C0F0F"/>
                                <w:spacing w:val="-4"/>
                                <w:w w:val="115"/>
                                <w:sz w:val="22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>
                            <w:pPr>
                              <w:pStyle w:val="TableParagraph"/>
                              <w:spacing w:before="13"/>
                              <w:ind w:left="205" w:right="3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w w:val="110"/>
                                <w:sz w:val="23"/>
                              </w:rPr>
                              <w:t>Staff</w:t>
                            </w:r>
                            <w:r>
                              <w:rPr>
                                <w:color w:val="0C0F0F"/>
                                <w:spacing w:val="-3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0F"/>
                                <w:spacing w:val="-2"/>
                                <w:w w:val="110"/>
                                <w:sz w:val="23"/>
                              </w:rPr>
                              <w:t>Estimates</w:t>
                            </w:r>
                          </w:p>
                        </w:tc>
                      </w:tr>
                      <w:tr>
                        <w:trPr>
                          <w:trHeight w:val="319" w:hRule="atLeast"/>
                        </w:trPr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spacing w:before="30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spacing w:val="-2"/>
                                <w:w w:val="105"/>
                                <w:sz w:val="23"/>
                              </w:rPr>
                              <w:t>Culverts</w:t>
                            </w:r>
                          </w:p>
                        </w:tc>
                        <w:tc>
                          <w:tcPr>
                            <w:tcW w:w="2508" w:type="dxa"/>
                          </w:tcPr>
                          <w:p>
                            <w:pPr>
                              <w:pStyle w:val="TableParagraph"/>
                              <w:spacing w:before="25"/>
                              <w:ind w:left="25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w w:val="105"/>
                                <w:sz w:val="23"/>
                              </w:rPr>
                              <w:t>Drainage</w:t>
                            </w:r>
                            <w:r>
                              <w:rPr>
                                <w:color w:val="0C0F0F"/>
                                <w:spacing w:val="12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0F"/>
                                <w:spacing w:val="-2"/>
                                <w:w w:val="105"/>
                                <w:sz w:val="23"/>
                              </w:rPr>
                              <w:t>Culvert</w:t>
                            </w:r>
                          </w:p>
                        </w:tc>
                        <w:tc>
                          <w:tcPr>
                            <w:tcW w:w="2648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left="933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C0F0F"/>
                                <w:spacing w:val="-4"/>
                                <w:w w:val="115"/>
                                <w:sz w:val="22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>
                            <w:pPr>
                              <w:pStyle w:val="TableParagraph"/>
                              <w:spacing w:before="30"/>
                              <w:ind w:left="205" w:right="40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w w:val="110"/>
                                <w:sz w:val="23"/>
                              </w:rPr>
                              <w:t>Staff</w:t>
                            </w:r>
                            <w:r>
                              <w:rPr>
                                <w:color w:val="0C0F0F"/>
                                <w:spacing w:val="2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0F"/>
                                <w:spacing w:val="-2"/>
                                <w:w w:val="110"/>
                                <w:sz w:val="23"/>
                              </w:rPr>
                              <w:t>Estimates</w:t>
                            </w:r>
                          </w:p>
                        </w:tc>
                      </w:tr>
                      <w:tr>
                        <w:trPr>
                          <w:trHeight w:val="292" w:hRule="atLeast"/>
                        </w:trPr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spacing w:line="254" w:lineRule="exact" w:before="18"/>
                              <w:ind w:left="54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spacing w:val="-2"/>
                                <w:w w:val="105"/>
                                <w:sz w:val="23"/>
                              </w:rPr>
                              <w:t>Buildings</w:t>
                            </w:r>
                          </w:p>
                        </w:tc>
                        <w:tc>
                          <w:tcPr>
                            <w:tcW w:w="2508" w:type="dxa"/>
                          </w:tcPr>
                          <w:p>
                            <w:pPr>
                              <w:pStyle w:val="TableParagraph"/>
                              <w:spacing w:line="254" w:lineRule="exact" w:before="18"/>
                              <w:ind w:left="26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spacing w:val="-5"/>
                                <w:sz w:val="23"/>
                              </w:rPr>
                              <w:t>All</w:t>
                            </w:r>
                          </w:p>
                        </w:tc>
                        <w:tc>
                          <w:tcPr>
                            <w:tcW w:w="2648" w:type="dxa"/>
                          </w:tcPr>
                          <w:p>
                            <w:pPr>
                              <w:pStyle w:val="TableParagraph"/>
                              <w:spacing w:line="250" w:lineRule="exact" w:before="22"/>
                              <w:ind w:left="43" w:right="218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C0F0F"/>
                                <w:spacing w:val="-5"/>
                                <w:sz w:val="22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>
                            <w:pPr>
                              <w:pStyle w:val="TableParagraph"/>
                              <w:spacing w:line="245" w:lineRule="exact" w:before="27"/>
                              <w:ind w:left="205" w:right="3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spacing w:val="-5"/>
                                <w:w w:val="105"/>
                                <w:sz w:val="23"/>
                              </w:rPr>
                              <w:t>N/A</w:t>
                            </w:r>
                          </w:p>
                        </w:tc>
                      </w:tr>
                      <w:tr>
                        <w:trPr>
                          <w:trHeight w:val="604" w:hRule="atLeast"/>
                        </w:trPr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spacing w:line="290" w:lineRule="atLeast" w:before="3"/>
                              <w:ind w:left="5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w w:val="105"/>
                                <w:sz w:val="23"/>
                              </w:rPr>
                              <w:t>Ma</w:t>
                            </w:r>
                            <w:r>
                              <w:rPr>
                                <w:color w:val="232D2D"/>
                                <w:w w:val="105"/>
                                <w:sz w:val="23"/>
                              </w:rPr>
                              <w:t>c</w:t>
                            </w:r>
                            <w:r>
                              <w:rPr>
                                <w:color w:val="0C0F0F"/>
                                <w:w w:val="105"/>
                                <w:sz w:val="23"/>
                              </w:rPr>
                              <w:t>hinery</w:t>
                            </w:r>
                            <w:r>
                              <w:rPr>
                                <w:color w:val="0C0F0F"/>
                                <w:spacing w:val="-13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0F"/>
                                <w:w w:val="105"/>
                                <w:sz w:val="23"/>
                              </w:rPr>
                              <w:t>&amp; </w:t>
                            </w:r>
                            <w:r>
                              <w:rPr>
                                <w:color w:val="0C0F0F"/>
                                <w:spacing w:val="-2"/>
                                <w:w w:val="105"/>
                                <w:sz w:val="23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2508" w:type="dxa"/>
                          </w:tcPr>
                          <w:p>
                            <w:pPr>
                              <w:pStyle w:val="TableParagraph"/>
                              <w:spacing w:before="168"/>
                              <w:ind w:left="26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spacing w:val="-5"/>
                                <w:sz w:val="23"/>
                              </w:rPr>
                              <w:t>All</w:t>
                            </w:r>
                          </w:p>
                        </w:tc>
                        <w:tc>
                          <w:tcPr>
                            <w:tcW w:w="2648" w:type="dxa"/>
                          </w:tcPr>
                          <w:p>
                            <w:pPr>
                              <w:pStyle w:val="TableParagraph"/>
                              <w:spacing w:before="177"/>
                              <w:ind w:left="1004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C0F0F"/>
                                <w:spacing w:val="-5"/>
                                <w:w w:val="110"/>
                                <w:sz w:val="22"/>
                              </w:rPr>
                              <w:t>7</w:t>
                            </w:r>
                            <w:r>
                              <w:rPr>
                                <w:color w:val="232D2D"/>
                                <w:spacing w:val="-5"/>
                                <w:w w:val="110"/>
                                <w:sz w:val="22"/>
                              </w:rPr>
                              <w:t>1</w:t>
                            </w:r>
                            <w:r>
                              <w:rPr>
                                <w:color w:val="0C0F0F"/>
                                <w:spacing w:val="-5"/>
                                <w:w w:val="110"/>
                                <w:sz w:val="2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>
                            <w:pPr>
                              <w:pStyle w:val="TableParagraph"/>
                              <w:spacing w:before="172"/>
                              <w:ind w:left="205" w:right="40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2D2D"/>
                                <w:w w:val="105"/>
                                <w:sz w:val="23"/>
                              </w:rPr>
                              <w:t>S</w:t>
                            </w:r>
                            <w:r>
                              <w:rPr>
                                <w:color w:val="0C0F0F"/>
                                <w:w w:val="105"/>
                                <w:sz w:val="23"/>
                              </w:rPr>
                              <w:t>taff</w:t>
                            </w:r>
                            <w:r>
                              <w:rPr>
                                <w:color w:val="0C0F0F"/>
                                <w:spacing w:val="30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0F"/>
                                <w:spacing w:val="-2"/>
                                <w:w w:val="105"/>
                                <w:sz w:val="23"/>
                              </w:rPr>
                              <w:t>Estimates</w:t>
                            </w:r>
                          </w:p>
                        </w:tc>
                      </w:tr>
                      <w:tr>
                        <w:trPr>
                          <w:trHeight w:val="284" w:hRule="atLeast"/>
                        </w:trPr>
                        <w:tc>
                          <w:tcPr>
                            <w:tcW w:w="1875" w:type="dxa"/>
                          </w:tcPr>
                          <w:p>
                            <w:pPr>
                              <w:pStyle w:val="TableParagraph"/>
                              <w:spacing w:line="245" w:lineRule="exact" w:before="20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spacing w:val="-2"/>
                                <w:sz w:val="23"/>
                              </w:rPr>
                              <w:t>Vehicles</w:t>
                            </w:r>
                          </w:p>
                        </w:tc>
                        <w:tc>
                          <w:tcPr>
                            <w:tcW w:w="2508" w:type="dxa"/>
                          </w:tcPr>
                          <w:p>
                            <w:pPr>
                              <w:pStyle w:val="TableParagraph"/>
                              <w:tabs>
                                <w:tab w:pos="1187" w:val="left" w:leader="none"/>
                                <w:tab w:pos="2374" w:val="left" w:leader="none"/>
                              </w:tabs>
                              <w:spacing w:line="249" w:lineRule="exact" w:before="15"/>
                              <w:ind w:left="22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sz w:val="23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color w:val="0C0F0F"/>
                                <w:spacing w:val="-5"/>
                                <w:sz w:val="23"/>
                                <w:u w:val="single" w:color="000000"/>
                              </w:rPr>
                              <w:t>All</w:t>
                            </w:r>
                            <w:r>
                              <w:rPr>
                                <w:color w:val="0C0F0F"/>
                                <w:sz w:val="23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648" w:type="dxa"/>
                          </w:tcPr>
                          <w:p>
                            <w:pPr>
                              <w:pStyle w:val="TableParagraph"/>
                              <w:spacing w:line="240" w:lineRule="exact" w:before="25"/>
                              <w:ind w:left="933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2D2D"/>
                                <w:spacing w:val="-4"/>
                                <w:w w:val="110"/>
                                <w:sz w:val="22"/>
                              </w:rPr>
                              <w:t>1</w:t>
                            </w:r>
                            <w:r>
                              <w:rPr>
                                <w:color w:val="0C0F0F"/>
                                <w:spacing w:val="-4"/>
                                <w:w w:val="110"/>
                                <w:sz w:val="22"/>
                              </w:rPr>
                              <w:t>00%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>
                            <w:pPr>
                              <w:pStyle w:val="TableParagraph"/>
                              <w:spacing w:line="245" w:lineRule="exact" w:before="20"/>
                              <w:ind w:left="205" w:right="40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F0F"/>
                                <w:w w:val="110"/>
                                <w:sz w:val="23"/>
                              </w:rPr>
                              <w:t>Staff</w:t>
                            </w:r>
                            <w:r>
                              <w:rPr>
                                <w:color w:val="0C0F0F"/>
                                <w:spacing w:val="2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0C0F0F"/>
                                <w:spacing w:val="-2"/>
                                <w:w w:val="110"/>
                                <w:sz w:val="23"/>
                              </w:rPr>
                              <w:t>Estimates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C0F0F"/>
          <w:w w:val="110"/>
        </w:rPr>
        <w:t>This</w:t>
      </w:r>
      <w:r>
        <w:rPr>
          <w:color w:val="0C0F0F"/>
          <w:spacing w:val="-9"/>
          <w:w w:val="110"/>
        </w:rPr>
        <w:t> </w:t>
      </w:r>
      <w:r>
        <w:rPr>
          <w:color w:val="0C0F0F"/>
          <w:w w:val="110"/>
        </w:rPr>
        <w:t>AMP</w:t>
      </w:r>
      <w:r>
        <w:rPr>
          <w:color w:val="0C0F0F"/>
          <w:spacing w:val="-4"/>
          <w:w w:val="110"/>
        </w:rPr>
        <w:t> </w:t>
      </w:r>
      <w:r>
        <w:rPr>
          <w:color w:val="0C0F0F"/>
          <w:w w:val="110"/>
        </w:rPr>
        <w:t>relies</w:t>
      </w:r>
      <w:r>
        <w:rPr>
          <w:color w:val="0C0F0F"/>
          <w:spacing w:val="-8"/>
          <w:w w:val="110"/>
        </w:rPr>
        <w:t> </w:t>
      </w:r>
      <w:r>
        <w:rPr>
          <w:color w:val="0C0F0F"/>
          <w:w w:val="110"/>
        </w:rPr>
        <w:t>on</w:t>
      </w:r>
      <w:r>
        <w:rPr>
          <w:color w:val="0C0F0F"/>
          <w:spacing w:val="-5"/>
          <w:w w:val="110"/>
        </w:rPr>
        <w:t> </w:t>
      </w:r>
      <w:r>
        <w:rPr>
          <w:color w:val="0C0F0F"/>
          <w:w w:val="110"/>
        </w:rPr>
        <w:t>assessed</w:t>
      </w:r>
      <w:r>
        <w:rPr>
          <w:color w:val="0C0F0F"/>
          <w:w w:val="110"/>
        </w:rPr>
        <w:t> condition</w:t>
      </w:r>
      <w:r>
        <w:rPr>
          <w:color w:val="0C0F0F"/>
          <w:w w:val="110"/>
        </w:rPr>
        <w:t> data</w:t>
      </w:r>
      <w:r>
        <w:rPr>
          <w:color w:val="0C0F0F"/>
          <w:spacing w:val="-4"/>
          <w:w w:val="110"/>
        </w:rPr>
        <w:t> </w:t>
      </w:r>
      <w:r>
        <w:rPr>
          <w:color w:val="0C0F0F"/>
          <w:w w:val="110"/>
        </w:rPr>
        <w:t>for</w:t>
      </w:r>
      <w:r>
        <w:rPr>
          <w:color w:val="0C0F0F"/>
          <w:w w:val="110"/>
        </w:rPr>
        <w:t> 95%</w:t>
      </w:r>
      <w:r>
        <w:rPr>
          <w:color w:val="0C0F0F"/>
          <w:spacing w:val="15"/>
          <w:w w:val="110"/>
        </w:rPr>
        <w:t> </w:t>
      </w:r>
      <w:r>
        <w:rPr>
          <w:color w:val="0C0F0F"/>
          <w:w w:val="110"/>
        </w:rPr>
        <w:t>of</w:t>
      </w:r>
      <w:r>
        <w:rPr>
          <w:color w:val="0C0F0F"/>
          <w:spacing w:val="-14"/>
          <w:w w:val="110"/>
        </w:rPr>
        <w:t> </w:t>
      </w:r>
      <w:r>
        <w:rPr>
          <w:color w:val="0C0F0F"/>
          <w:w w:val="110"/>
        </w:rPr>
        <w:t>assets;</w:t>
      </w:r>
      <w:r>
        <w:rPr>
          <w:color w:val="0C0F0F"/>
          <w:w w:val="110"/>
        </w:rPr>
        <w:t> for</w:t>
      </w:r>
      <w:r>
        <w:rPr>
          <w:color w:val="0C0F0F"/>
          <w:spacing w:val="-8"/>
          <w:w w:val="110"/>
        </w:rPr>
        <w:t> </w:t>
      </w:r>
      <w:r>
        <w:rPr>
          <w:color w:val="0C0F0F"/>
          <w:w w:val="110"/>
        </w:rPr>
        <w:t>the</w:t>
      </w:r>
      <w:r>
        <w:rPr>
          <w:color w:val="0C0F0F"/>
          <w:spacing w:val="-7"/>
          <w:w w:val="110"/>
        </w:rPr>
        <w:t> </w:t>
      </w:r>
      <w:r>
        <w:rPr>
          <w:color w:val="0C0F0F"/>
          <w:w w:val="110"/>
        </w:rPr>
        <w:t>remaining po</w:t>
      </w:r>
      <w:r>
        <w:rPr>
          <w:color w:val="232D2D"/>
          <w:w w:val="110"/>
        </w:rPr>
        <w:t>r</w:t>
      </w:r>
      <w:r>
        <w:rPr>
          <w:color w:val="0C0F0F"/>
          <w:w w:val="110"/>
        </w:rPr>
        <w:t>tfolio,</w:t>
      </w:r>
      <w:r>
        <w:rPr>
          <w:color w:val="0C0F0F"/>
          <w:spacing w:val="-5"/>
          <w:w w:val="110"/>
        </w:rPr>
        <w:t> </w:t>
      </w:r>
      <w:r>
        <w:rPr>
          <w:color w:val="0C0F0F"/>
          <w:w w:val="110"/>
        </w:rPr>
        <w:t>age</w:t>
      </w:r>
      <w:r>
        <w:rPr>
          <w:color w:val="0C0F0F"/>
          <w:spacing w:val="-5"/>
          <w:w w:val="110"/>
        </w:rPr>
        <w:t> </w:t>
      </w:r>
      <w:r>
        <w:rPr>
          <w:color w:val="0C0F0F"/>
          <w:w w:val="110"/>
        </w:rPr>
        <w:t>is</w:t>
      </w:r>
      <w:r>
        <w:rPr>
          <w:color w:val="0C0F0F"/>
          <w:spacing w:val="-8"/>
          <w:w w:val="110"/>
        </w:rPr>
        <w:t> </w:t>
      </w:r>
      <w:r>
        <w:rPr>
          <w:color w:val="0C0F0F"/>
          <w:w w:val="110"/>
        </w:rPr>
        <w:t>used</w:t>
      </w:r>
      <w:r>
        <w:rPr>
          <w:color w:val="0C0F0F"/>
          <w:spacing w:val="-1"/>
          <w:w w:val="110"/>
        </w:rPr>
        <w:t> </w:t>
      </w:r>
      <w:r>
        <w:rPr>
          <w:color w:val="0C0F0F"/>
          <w:w w:val="110"/>
        </w:rPr>
        <w:t>as</w:t>
      </w:r>
      <w:r>
        <w:rPr>
          <w:color w:val="0C0F0F"/>
          <w:spacing w:val="-5"/>
          <w:w w:val="110"/>
        </w:rPr>
        <w:t> </w:t>
      </w:r>
      <w:r>
        <w:rPr>
          <w:color w:val="0C0F0F"/>
          <w:w w:val="110"/>
        </w:rPr>
        <w:t>an</w:t>
      </w:r>
      <w:r>
        <w:rPr>
          <w:color w:val="0C0F0F"/>
          <w:spacing w:val="-4"/>
          <w:w w:val="110"/>
        </w:rPr>
        <w:t> </w:t>
      </w:r>
      <w:r>
        <w:rPr>
          <w:color w:val="0C0F0F"/>
          <w:w w:val="110"/>
        </w:rPr>
        <w:t>approximation</w:t>
      </w:r>
      <w:r>
        <w:rPr>
          <w:color w:val="0C0F0F"/>
          <w:w w:val="110"/>
        </w:rPr>
        <w:t> of</w:t>
      </w:r>
      <w:r>
        <w:rPr>
          <w:color w:val="0C0F0F"/>
          <w:spacing w:val="-8"/>
          <w:w w:val="110"/>
        </w:rPr>
        <w:t> </w:t>
      </w:r>
      <w:r>
        <w:rPr>
          <w:color w:val="0C0F0F"/>
          <w:w w:val="110"/>
        </w:rPr>
        <w:t>cond</w:t>
      </w:r>
      <w:r>
        <w:rPr>
          <w:color w:val="232D2D"/>
          <w:w w:val="110"/>
        </w:rPr>
        <w:t>i</w:t>
      </w:r>
      <w:r>
        <w:rPr>
          <w:color w:val="0C0F0F"/>
          <w:w w:val="110"/>
        </w:rPr>
        <w:t>tion.</w:t>
      </w:r>
      <w:r>
        <w:rPr>
          <w:color w:val="0C0F0F"/>
          <w:spacing w:val="-10"/>
          <w:w w:val="110"/>
        </w:rPr>
        <w:t> </w:t>
      </w:r>
      <w:r>
        <w:rPr>
          <w:color w:val="0C0F0F"/>
          <w:w w:val="110"/>
        </w:rPr>
        <w:t>Assessed</w:t>
      </w:r>
      <w:r>
        <w:rPr>
          <w:color w:val="0C0F0F"/>
          <w:w w:val="110"/>
        </w:rPr>
        <w:t> condition data </w:t>
      </w:r>
      <w:r>
        <w:rPr>
          <w:color w:val="232D2D"/>
          <w:w w:val="110"/>
        </w:rPr>
        <w:t>i</w:t>
      </w:r>
      <w:r>
        <w:rPr>
          <w:color w:val="0C0F0F"/>
          <w:w w:val="110"/>
        </w:rPr>
        <w:t>s </w:t>
      </w:r>
      <w:r>
        <w:rPr>
          <w:color w:val="232D2D"/>
          <w:w w:val="110"/>
        </w:rPr>
        <w:t>i</w:t>
      </w:r>
      <w:r>
        <w:rPr>
          <w:color w:val="0C0F0F"/>
          <w:w w:val="110"/>
        </w:rPr>
        <w:t>nvaluable in asset management</w:t>
      </w:r>
      <w:r>
        <w:rPr>
          <w:color w:val="0C0F0F"/>
          <w:spacing w:val="32"/>
          <w:w w:val="110"/>
        </w:rPr>
        <w:t> </w:t>
      </w:r>
      <w:r>
        <w:rPr>
          <w:color w:val="0C0F0F"/>
          <w:w w:val="110"/>
        </w:rPr>
        <w:t>pla</w:t>
      </w:r>
      <w:r>
        <w:rPr>
          <w:color w:val="232D2D"/>
          <w:w w:val="110"/>
        </w:rPr>
        <w:t>n</w:t>
      </w:r>
      <w:r>
        <w:rPr>
          <w:color w:val="0C0F0F"/>
          <w:w w:val="110"/>
        </w:rPr>
        <w:t>n</w:t>
      </w:r>
      <w:r>
        <w:rPr>
          <w:color w:val="232D2D"/>
          <w:w w:val="110"/>
        </w:rPr>
        <w:t>i</w:t>
      </w:r>
      <w:r>
        <w:rPr>
          <w:color w:val="0C0F0F"/>
          <w:w w:val="110"/>
        </w:rPr>
        <w:t>ng as it</w:t>
      </w:r>
      <w:r>
        <w:rPr>
          <w:color w:val="0C0F0F"/>
          <w:w w:val="110"/>
        </w:rPr>
        <w:t> reflects the true cond</w:t>
      </w:r>
      <w:r>
        <w:rPr>
          <w:color w:val="232D2D"/>
          <w:w w:val="110"/>
        </w:rPr>
        <w:t>i</w:t>
      </w:r>
      <w:r>
        <w:rPr>
          <w:color w:val="0C0F0F"/>
          <w:w w:val="110"/>
        </w:rPr>
        <w:t>tion of</w:t>
      </w:r>
      <w:r>
        <w:rPr>
          <w:color w:val="0C0F0F"/>
          <w:spacing w:val="-4"/>
          <w:w w:val="110"/>
        </w:rPr>
        <w:t> </w:t>
      </w:r>
      <w:r>
        <w:rPr>
          <w:color w:val="0C0F0F"/>
          <w:w w:val="110"/>
        </w:rPr>
        <w:t>the asset</w:t>
      </w:r>
      <w:r>
        <w:rPr>
          <w:color w:val="0C0F0F"/>
          <w:spacing w:val="-2"/>
          <w:w w:val="110"/>
        </w:rPr>
        <w:t> </w:t>
      </w:r>
      <w:r>
        <w:rPr>
          <w:color w:val="0C0F0F"/>
          <w:w w:val="110"/>
        </w:rPr>
        <w:t>and</w:t>
      </w:r>
      <w:r>
        <w:rPr>
          <w:color w:val="0C0F0F"/>
          <w:spacing w:val="-7"/>
          <w:w w:val="110"/>
        </w:rPr>
        <w:t> </w:t>
      </w:r>
      <w:r>
        <w:rPr>
          <w:color w:val="0C0F0F"/>
          <w:w w:val="110"/>
        </w:rPr>
        <w:t>its</w:t>
      </w:r>
      <w:r>
        <w:rPr>
          <w:color w:val="0C0F0F"/>
          <w:w w:val="110"/>
        </w:rPr>
        <w:t> ability</w:t>
      </w:r>
      <w:r>
        <w:rPr>
          <w:color w:val="0C0F0F"/>
          <w:w w:val="110"/>
        </w:rPr>
        <w:t> to</w:t>
      </w:r>
      <w:r>
        <w:rPr>
          <w:color w:val="0C0F0F"/>
          <w:spacing w:val="-3"/>
          <w:w w:val="110"/>
        </w:rPr>
        <w:t> </w:t>
      </w:r>
      <w:r>
        <w:rPr>
          <w:color w:val="0C0F0F"/>
          <w:w w:val="110"/>
        </w:rPr>
        <w:t>perform</w:t>
      </w:r>
      <w:r>
        <w:rPr>
          <w:color w:val="0C0F0F"/>
          <w:spacing w:val="-2"/>
          <w:w w:val="110"/>
        </w:rPr>
        <w:t> </w:t>
      </w:r>
      <w:r>
        <w:rPr>
          <w:color w:val="0C0F0F"/>
          <w:w w:val="110"/>
        </w:rPr>
        <w:t>its functions.</w:t>
      </w:r>
      <w:r>
        <w:rPr>
          <w:color w:val="0C0F0F"/>
          <w:w w:val="110"/>
        </w:rPr>
        <w:t> The</w:t>
      </w:r>
      <w:r>
        <w:rPr>
          <w:color w:val="0C0F0F"/>
          <w:spacing w:val="-8"/>
          <w:w w:val="110"/>
        </w:rPr>
        <w:t> </w:t>
      </w:r>
      <w:r>
        <w:rPr>
          <w:color w:val="0C0F0F"/>
          <w:w w:val="110"/>
        </w:rPr>
        <w:t>table</w:t>
      </w:r>
      <w:r>
        <w:rPr>
          <w:color w:val="0C0F0F"/>
          <w:spacing w:val="-4"/>
          <w:w w:val="110"/>
        </w:rPr>
        <w:t> </w:t>
      </w:r>
      <w:r>
        <w:rPr>
          <w:color w:val="0C0F0F"/>
          <w:w w:val="110"/>
        </w:rPr>
        <w:t>be</w:t>
      </w:r>
      <w:r>
        <w:rPr>
          <w:color w:val="232D2D"/>
          <w:w w:val="110"/>
        </w:rPr>
        <w:t>l</w:t>
      </w:r>
      <w:r>
        <w:rPr>
          <w:color w:val="0C0F0F"/>
          <w:w w:val="110"/>
        </w:rPr>
        <w:t>ow</w:t>
      </w:r>
      <w:r>
        <w:rPr>
          <w:color w:val="0C0F0F"/>
          <w:spacing w:val="-1"/>
          <w:w w:val="110"/>
        </w:rPr>
        <w:t> </w:t>
      </w:r>
      <w:r>
        <w:rPr>
          <w:color w:val="0C0F0F"/>
          <w:w w:val="110"/>
        </w:rPr>
        <w:t>ident</w:t>
      </w:r>
      <w:r>
        <w:rPr>
          <w:color w:val="232D2D"/>
          <w:w w:val="110"/>
        </w:rPr>
        <w:t>i</w:t>
      </w:r>
      <w:r>
        <w:rPr>
          <w:color w:val="0C0F0F"/>
          <w:w w:val="110"/>
        </w:rPr>
        <w:t>fies</w:t>
      </w:r>
      <w:r>
        <w:rPr>
          <w:color w:val="0C0F0F"/>
          <w:spacing w:val="-18"/>
          <w:w w:val="110"/>
        </w:rPr>
        <w:t> </w:t>
      </w:r>
      <w:r>
        <w:rPr>
          <w:color w:val="0C0F0F"/>
          <w:w w:val="110"/>
        </w:rPr>
        <w:t>the</w:t>
      </w:r>
      <w:r>
        <w:rPr>
          <w:color w:val="0C0F0F"/>
          <w:spacing w:val="-5"/>
          <w:w w:val="110"/>
        </w:rPr>
        <w:t> </w:t>
      </w:r>
      <w:r>
        <w:rPr>
          <w:color w:val="0C0F0F"/>
          <w:w w:val="110"/>
        </w:rPr>
        <w:t>source of condition</w:t>
      </w:r>
      <w:r>
        <w:rPr>
          <w:color w:val="0C0F0F"/>
          <w:w w:val="110"/>
        </w:rPr>
        <w:t> data used throughout this AMP</w:t>
      </w:r>
      <w:r>
        <w:rPr>
          <w:color w:val="232D2D"/>
          <w:w w:val="11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8441" w:val="left" w:leader="none"/>
        </w:tabs>
        <w:spacing w:line="215" w:lineRule="exact" w:before="205"/>
        <w:ind w:left="5039" w:right="0" w:firstLine="0"/>
        <w:jc w:val="left"/>
        <w:rPr>
          <w:sz w:val="22"/>
        </w:rPr>
      </w:pPr>
      <w:r>
        <w:rPr>
          <w:color w:val="C3C3C3"/>
          <w:w w:val="115"/>
          <w:position w:val="1"/>
          <w:sz w:val="10"/>
        </w:rPr>
        <w:t>••</w:t>
      </w:r>
      <w:r>
        <w:rPr>
          <w:color w:val="C3C3C3"/>
          <w:spacing w:val="-5"/>
          <w:w w:val="150"/>
          <w:position w:val="1"/>
          <w:sz w:val="10"/>
        </w:rPr>
        <w:t> </w:t>
      </w:r>
      <w:r>
        <w:rPr>
          <w:color w:val="C3C3C3"/>
          <w:w w:val="150"/>
          <w:position w:val="1"/>
          <w:sz w:val="16"/>
        </w:rPr>
        <w:t>----··--</w:t>
      </w:r>
      <w:r>
        <w:rPr>
          <w:color w:val="C3C3C3"/>
          <w:spacing w:val="-33"/>
          <w:w w:val="150"/>
          <w:position w:val="1"/>
          <w:sz w:val="16"/>
        </w:rPr>
        <w:t> </w:t>
      </w:r>
      <w:r>
        <w:rPr>
          <w:color w:val="C3C3C3"/>
          <w:w w:val="150"/>
          <w:position w:val="1"/>
          <w:sz w:val="16"/>
        </w:rPr>
        <w:t>-</w:t>
      </w:r>
      <w:r>
        <w:rPr>
          <w:color w:val="C3C3C3"/>
          <w:spacing w:val="-60"/>
          <w:w w:val="345"/>
          <w:position w:val="1"/>
          <w:sz w:val="16"/>
        </w:rPr>
        <w:t> </w:t>
      </w:r>
      <w:r>
        <w:rPr>
          <w:color w:val="C3C3C3"/>
          <w:w w:val="345"/>
          <w:position w:val="1"/>
          <w:sz w:val="16"/>
        </w:rPr>
        <w:t>----</w:t>
      </w:r>
      <w:r>
        <w:rPr>
          <w:color w:val="C3C3C3"/>
          <w:spacing w:val="-128"/>
          <w:w w:val="345"/>
          <w:position w:val="1"/>
          <w:sz w:val="16"/>
        </w:rPr>
        <w:t> </w:t>
      </w:r>
      <w:r>
        <w:rPr>
          <w:color w:val="C3C3C3"/>
          <w:spacing w:val="-10"/>
          <w:w w:val="345"/>
          <w:position w:val="1"/>
          <w:sz w:val="16"/>
        </w:rPr>
        <w:t>-</w:t>
      </w:r>
      <w:r>
        <w:rPr>
          <w:color w:val="C3C3C3"/>
          <w:position w:val="1"/>
          <w:sz w:val="16"/>
        </w:rPr>
        <w:tab/>
      </w:r>
      <w:r>
        <w:rPr>
          <w:color w:val="C3C3C3"/>
          <w:w w:val="345"/>
          <w:sz w:val="22"/>
        </w:rPr>
        <w:t>--</w:t>
      </w:r>
      <w:r>
        <w:rPr>
          <w:color w:val="C3C3C3"/>
          <w:spacing w:val="-10"/>
          <w:w w:val="345"/>
          <w:sz w:val="22"/>
        </w:rPr>
        <w:t>-</w:t>
      </w:r>
    </w:p>
    <w:p>
      <w:pPr>
        <w:pStyle w:val="BodyText"/>
        <w:tabs>
          <w:tab w:pos="4477" w:val="left" w:leader="none"/>
          <w:tab w:pos="6664" w:val="left" w:leader="none"/>
          <w:tab w:pos="8663" w:val="left" w:leader="none"/>
        </w:tabs>
        <w:spacing w:line="139" w:lineRule="auto" w:before="53"/>
        <w:ind w:left="1388" w:right="1544" w:firstLine="14"/>
      </w:pPr>
      <w:r>
        <w:rPr>
          <w:color w:val="0C0F0F"/>
          <w:spacing w:val="-4"/>
          <w:w w:val="105"/>
          <w:position w:val="13"/>
        </w:rPr>
        <w:t>Land</w:t>
      </w:r>
      <w:r>
        <w:rPr>
          <w:color w:val="0C0F0F"/>
          <w:position w:val="13"/>
        </w:rPr>
        <w:tab/>
      </w:r>
      <w:r>
        <w:rPr>
          <w:color w:val="0C0F0F"/>
          <w:spacing w:val="-4"/>
          <w:w w:val="105"/>
        </w:rPr>
        <w:t>All</w:t>
      </w:r>
      <w:r>
        <w:rPr>
          <w:color w:val="0C0F0F"/>
        </w:rPr>
        <w:tab/>
      </w:r>
      <w:r>
        <w:rPr>
          <w:color w:val="0C0F0F"/>
          <w:spacing w:val="-4"/>
          <w:w w:val="105"/>
          <w:sz w:val="22"/>
        </w:rPr>
        <w:t>100%</w:t>
      </w:r>
      <w:r>
        <w:rPr>
          <w:color w:val="0C0F0F"/>
          <w:sz w:val="22"/>
        </w:rPr>
        <w:tab/>
      </w:r>
      <w:r>
        <w:rPr>
          <w:color w:val="0C0F0F"/>
          <w:w w:val="105"/>
        </w:rPr>
        <w:t>Staff </w:t>
      </w:r>
      <w:r>
        <w:rPr>
          <w:color w:val="0C0F0F"/>
          <w:w w:val="105"/>
        </w:rPr>
        <w:t>Estimates Impro </w:t>
      </w:r>
      <w:r>
        <w:rPr>
          <w:color w:val="232D2D"/>
          <w:w w:val="105"/>
        </w:rPr>
        <w:t>E:_</w:t>
      </w:r>
      <w:r>
        <w:rPr>
          <w:color w:val="0C0F0F"/>
          <w:w w:val="105"/>
        </w:rPr>
        <w:t>ments</w:t>
      </w:r>
    </w:p>
    <w:p>
      <w:pPr>
        <w:spacing w:after="0" w:line="139" w:lineRule="auto"/>
        <w:sectPr>
          <w:type w:val="continuous"/>
          <w:pgSz w:w="12220" w:h="15760"/>
          <w:pgMar w:top="340" w:bottom="280" w:left="340" w:right="0"/>
        </w:sectPr>
      </w:pPr>
    </w:p>
    <w:p>
      <w:pPr>
        <w:pStyle w:val="Heading7"/>
        <w:numPr>
          <w:ilvl w:val="1"/>
          <w:numId w:val="12"/>
        </w:numPr>
        <w:tabs>
          <w:tab w:pos="2513" w:val="left" w:leader="none"/>
        </w:tabs>
        <w:spacing w:line="240" w:lineRule="auto" w:before="69" w:after="0"/>
        <w:ind w:left="2513" w:right="0" w:hanging="1146"/>
        <w:jc w:val="left"/>
        <w:rPr>
          <w:b w:val="0"/>
          <w:color w:val="283436"/>
          <w:sz w:val="43"/>
        </w:rPr>
      </w:pPr>
      <w:bookmarkStart w:name="_TOC_250002" w:id="13"/>
      <w:r>
        <w:rPr>
          <w:color w:val="283436"/>
          <w:w w:val="105"/>
        </w:rPr>
        <w:t>Forecasted</w:t>
      </w:r>
      <w:r>
        <w:rPr>
          <w:color w:val="283436"/>
          <w:spacing w:val="71"/>
          <w:w w:val="105"/>
        </w:rPr>
        <w:t> </w:t>
      </w:r>
      <w:r>
        <w:rPr>
          <w:color w:val="283436"/>
          <w:w w:val="105"/>
        </w:rPr>
        <w:t>Capital</w:t>
      </w:r>
      <w:r>
        <w:rPr>
          <w:color w:val="283436"/>
          <w:spacing w:val="60"/>
          <w:w w:val="105"/>
        </w:rPr>
        <w:t> </w:t>
      </w:r>
      <w:r>
        <w:rPr>
          <w:color w:val="283436"/>
          <w:w w:val="105"/>
        </w:rPr>
        <w:t>RE</w:t>
      </w:r>
      <w:r>
        <w:rPr>
          <w:color w:val="283436"/>
          <w:spacing w:val="-11"/>
          <w:w w:val="105"/>
        </w:rPr>
        <w:t> </w:t>
      </w:r>
      <w:r>
        <w:rPr>
          <w:color w:val="283436"/>
          <w:spacing w:val="-2"/>
          <w:w w:val="105"/>
        </w:rPr>
        <w:t>qu</w:t>
      </w:r>
      <w:r>
        <w:rPr>
          <w:color w:val="0E1111"/>
          <w:spacing w:val="-2"/>
          <w:w w:val="105"/>
        </w:rPr>
        <w:t>i</w:t>
      </w:r>
      <w:bookmarkEnd w:id="13"/>
      <w:r>
        <w:rPr>
          <w:color w:val="283436"/>
          <w:spacing w:val="-2"/>
          <w:w w:val="105"/>
        </w:rPr>
        <w:t>rements</w:t>
      </w:r>
    </w:p>
    <w:p>
      <w:pPr>
        <w:pStyle w:val="BodyText"/>
        <w:spacing w:line="244" w:lineRule="auto" w:before="184"/>
        <w:ind w:left="1353" w:right="1346" w:hanging="7"/>
      </w:pPr>
      <w:r>
        <w:rPr>
          <w:color w:val="283436"/>
          <w:w w:val="105"/>
        </w:rPr>
        <w:t>T</w:t>
      </w:r>
      <w:r>
        <w:rPr>
          <w:color w:val="0E1111"/>
          <w:w w:val="105"/>
        </w:rPr>
        <w:t>he development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a long-term capital forecast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should include both asset rehabilitation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replacement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requirements.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With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development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asset</w:t>
      </w:r>
      <w:r>
        <w:rPr>
          <w:color w:val="4D4F50"/>
          <w:w w:val="105"/>
        </w:rPr>
        <w:t>­ </w:t>
      </w:r>
      <w:r>
        <w:rPr>
          <w:color w:val="0E1111"/>
          <w:w w:val="105"/>
        </w:rPr>
        <w:t>specific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lifecycle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strategies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that</w:t>
      </w:r>
      <w:r>
        <w:rPr>
          <w:color w:val="0E1111"/>
          <w:spacing w:val="27"/>
          <w:w w:val="105"/>
        </w:rPr>
        <w:t> </w:t>
      </w:r>
      <w:r>
        <w:rPr>
          <w:color w:val="0E1111"/>
          <w:w w:val="105"/>
        </w:rPr>
        <w:t>include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timing and</w:t>
      </w:r>
      <w:r>
        <w:rPr>
          <w:color w:val="0E1111"/>
          <w:spacing w:val="27"/>
          <w:w w:val="105"/>
        </w:rPr>
        <w:t> </w:t>
      </w:r>
      <w:r>
        <w:rPr>
          <w:color w:val="0E1111"/>
          <w:w w:val="105"/>
        </w:rPr>
        <w:t>cost of future</w:t>
      </w:r>
      <w:r>
        <w:rPr>
          <w:color w:val="0E1111"/>
          <w:spacing w:val="29"/>
          <w:w w:val="105"/>
        </w:rPr>
        <w:t> </w:t>
      </w:r>
      <w:r>
        <w:rPr>
          <w:color w:val="0E1111"/>
          <w:w w:val="105"/>
        </w:rPr>
        <w:t>capital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events, the Township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can produce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 accurate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long-term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capital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forecast.</w:t>
      </w:r>
    </w:p>
    <w:p>
      <w:pPr>
        <w:pStyle w:val="BodyText"/>
        <w:spacing w:before="6"/>
      </w:pPr>
    </w:p>
    <w:p>
      <w:pPr>
        <w:pStyle w:val="BodyText"/>
        <w:spacing w:line="242" w:lineRule="auto" w:before="1"/>
        <w:ind w:left="1351" w:right="1346" w:hanging="5"/>
      </w:pP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following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graph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identifies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capital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requirements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from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2023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2087</w:t>
      </w:r>
      <w:r>
        <w:rPr>
          <w:color w:val="5B6664"/>
          <w:w w:val="105"/>
        </w:rPr>
        <w:t>. </w:t>
      </w:r>
      <w:r>
        <w:rPr>
          <w:color w:val="0E1111"/>
          <w:w w:val="105"/>
        </w:rPr>
        <w:t>This projection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is used</w:t>
      </w:r>
      <w:r>
        <w:rPr>
          <w:color w:val="0E1111"/>
          <w:spacing w:val="22"/>
          <w:w w:val="105"/>
        </w:rPr>
        <w:t> </w:t>
      </w:r>
      <w:r>
        <w:rPr>
          <w:color w:val="0E1111"/>
          <w:w w:val="105"/>
        </w:rPr>
        <w:t>as it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ensures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that</w:t>
      </w:r>
      <w:r>
        <w:rPr>
          <w:color w:val="0E1111"/>
          <w:spacing w:val="21"/>
          <w:w w:val="105"/>
        </w:rPr>
        <w:t> </w:t>
      </w:r>
      <w:r>
        <w:rPr>
          <w:color w:val="0E1111"/>
          <w:w w:val="105"/>
        </w:rPr>
        <w:t>every</w:t>
      </w:r>
      <w:r>
        <w:rPr>
          <w:color w:val="0E1111"/>
          <w:spacing w:val="24"/>
          <w:w w:val="105"/>
        </w:rPr>
        <w:t> </w:t>
      </w:r>
      <w:r>
        <w:rPr>
          <w:color w:val="0E1111"/>
          <w:w w:val="105"/>
        </w:rPr>
        <w:t>asse</w:t>
      </w:r>
      <w:r>
        <w:rPr>
          <w:color w:val="283436"/>
          <w:w w:val="105"/>
        </w:rPr>
        <w:t>t</w:t>
      </w:r>
      <w:r>
        <w:rPr>
          <w:color w:val="283436"/>
          <w:spacing w:val="39"/>
          <w:w w:val="105"/>
        </w:rPr>
        <w:t> </w:t>
      </w:r>
      <w:r>
        <w:rPr>
          <w:color w:val="0E1111"/>
          <w:w w:val="105"/>
        </w:rPr>
        <w:t>has</w:t>
      </w:r>
      <w:r>
        <w:rPr>
          <w:color w:val="0E1111"/>
          <w:spacing w:val="24"/>
          <w:w w:val="105"/>
        </w:rPr>
        <w:t> </w:t>
      </w:r>
      <w:r>
        <w:rPr>
          <w:color w:val="0E1111"/>
          <w:w w:val="105"/>
        </w:rPr>
        <w:t>gone</w:t>
      </w:r>
      <w:r>
        <w:rPr>
          <w:color w:val="0E1111"/>
          <w:spacing w:val="25"/>
          <w:w w:val="105"/>
        </w:rPr>
        <w:t> </w:t>
      </w:r>
      <w:r>
        <w:rPr>
          <w:color w:val="0E1111"/>
          <w:w w:val="105"/>
        </w:rPr>
        <w:t>through</w:t>
      </w:r>
      <w:r>
        <w:rPr>
          <w:color w:val="0E1111"/>
          <w:spacing w:val="26"/>
          <w:w w:val="105"/>
        </w:rPr>
        <w:t> </w:t>
      </w:r>
      <w:r>
        <w:rPr>
          <w:color w:val="0E1111"/>
          <w:w w:val="105"/>
        </w:rPr>
        <w:t>one</w:t>
      </w:r>
      <w:r>
        <w:rPr>
          <w:color w:val="0E1111"/>
          <w:spacing w:val="25"/>
          <w:w w:val="105"/>
        </w:rPr>
        <w:t> </w:t>
      </w:r>
      <w:r>
        <w:rPr>
          <w:color w:val="0E1111"/>
          <w:w w:val="105"/>
        </w:rPr>
        <w:t>full iteration of replacement.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 forecasted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requirements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are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aggregated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into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5-year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bins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trend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line represents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average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capital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requirements.</w:t>
      </w:r>
    </w:p>
    <w:p>
      <w:pPr>
        <w:pStyle w:val="BodyText"/>
        <w:spacing w:before="7"/>
      </w:pPr>
    </w:p>
    <w:p>
      <w:pPr>
        <w:pStyle w:val="BodyText"/>
        <w:spacing w:line="242" w:lineRule="auto"/>
        <w:ind w:left="1348" w:right="1346" w:firstLine="1"/>
      </w:pPr>
      <w:r>
        <w:rPr>
          <w:color w:val="0E1111"/>
          <w:w w:val="105"/>
        </w:rPr>
        <w:t>Current backlog for all the assets has reached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$220,000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where machinery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equipment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is 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only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contributor</w:t>
      </w:r>
      <w:r>
        <w:rPr>
          <w:color w:val="4D4F50"/>
          <w:w w:val="105"/>
        </w:rPr>
        <w:t>.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average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annual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capital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requirement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for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all assets is $719,000. The capital requirement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reaches the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highest peak in Year</w:t>
      </w:r>
      <w:r>
        <w:rPr>
          <w:color w:val="0E1111"/>
          <w:spacing w:val="29"/>
          <w:w w:val="105"/>
        </w:rPr>
        <w:t> </w:t>
      </w:r>
      <w:r>
        <w:rPr>
          <w:color w:val="0E1111"/>
          <w:w w:val="105"/>
        </w:rPr>
        <w:t>2078 to</w:t>
      </w:r>
      <w:r>
        <w:rPr>
          <w:color w:val="0E1111"/>
          <w:w w:val="105"/>
        </w:rPr>
        <w:t> 2082</w:t>
      </w:r>
      <w:r>
        <w:rPr>
          <w:color w:val="4D4F50"/>
          <w:w w:val="105"/>
        </w:rPr>
        <w:t>.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1293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7088">
                <wp:simplePos x="0" y="0"/>
                <wp:positionH relativeFrom="page">
                  <wp:posOffset>1367650</wp:posOffset>
                </wp:positionH>
                <wp:positionV relativeFrom="paragraph">
                  <wp:posOffset>49378</wp:posOffset>
                </wp:positionV>
                <wp:extent cx="3162935" cy="317436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3162935" cy="3174365"/>
                          <a:chExt cx="3162935" cy="3174365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768" y="3051716"/>
                            <a:ext cx="573924" cy="109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45791" y="0"/>
                            <a:ext cx="1270" cy="317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4365">
                                <a:moveTo>
                                  <a:pt x="0" y="3173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3131063"/>
                            <a:ext cx="258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895" h="0">
                                <a:moveTo>
                                  <a:pt x="0" y="0"/>
                                </a:moveTo>
                                <a:lnTo>
                                  <a:pt x="2588767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689026pt;margin-top:3.888103pt;width:249.05pt;height:249.95pt;mso-position-horizontal-relative:page;mso-position-vertical-relative:paragraph;z-index:-17339392" id="docshapegroup73" coordorigin="2154,78" coordsize="4981,4999">
                <v:shape style="position:absolute;left:6230;top:4883;width:904;height:174" type="#_x0000_t75" id="docshape74" stroked="false">
                  <v:imagedata r:id="rId18" o:title=""/>
                </v:shape>
                <v:line style="position:absolute" from="2226,5076" to="2226,78" stroked="true" strokeweight=".480755pt" strokecolor="#000000">
                  <v:stroke dashstyle="solid"/>
                </v:line>
                <v:line style="position:absolute" from="2154,5009" to="6231,5009" stroked="true" strokeweight=".96117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E1111"/>
          <w:spacing w:val="-4"/>
          <w:w w:val="105"/>
          <w:sz w:val="17"/>
        </w:rPr>
        <w:t>$30m</w:t>
      </w: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2220" w:h="15760"/>
          <w:pgMar w:top="1600" w:bottom="280" w:left="34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1293" w:right="0" w:firstLine="0"/>
        <w:jc w:val="left"/>
        <w:rPr>
          <w:sz w:val="17"/>
        </w:rPr>
      </w:pPr>
      <w:r>
        <w:rPr>
          <w:color w:val="0E1111"/>
          <w:spacing w:val="-4"/>
          <w:w w:val="105"/>
          <w:sz w:val="17"/>
        </w:rPr>
        <w:t>$25m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1288" w:right="0" w:firstLine="0"/>
        <w:jc w:val="left"/>
        <w:rPr>
          <w:sz w:val="17"/>
        </w:rPr>
      </w:pPr>
      <w:r>
        <w:rPr>
          <w:color w:val="0E1111"/>
          <w:spacing w:val="-4"/>
          <w:w w:val="105"/>
          <w:sz w:val="17"/>
        </w:rPr>
        <w:t>$20m</w:t>
      </w:r>
    </w:p>
    <w:p>
      <w:pPr>
        <w:spacing w:line="197" w:lineRule="exact" w:before="41"/>
        <w:ind w:left="1042" w:right="0" w:firstLine="0"/>
        <w:jc w:val="left"/>
        <w:rPr>
          <w:sz w:val="19"/>
        </w:rPr>
      </w:pPr>
      <w:r>
        <w:rPr>
          <w:color w:val="0E1111"/>
          <w:spacing w:val="-5"/>
          <w:w w:val="105"/>
          <w:sz w:val="19"/>
        </w:rPr>
        <w:t>ll</w:t>
      </w:r>
    </w:p>
    <w:p>
      <w:pPr>
        <w:spacing w:line="84" w:lineRule="exact" w:before="0"/>
        <w:ind w:left="478" w:right="0" w:firstLine="0"/>
        <w:jc w:val="center"/>
        <w:rPr>
          <w:sz w:val="10"/>
        </w:rPr>
      </w:pPr>
      <w:r>
        <w:rPr>
          <w:color w:val="0E1111"/>
          <w:w w:val="106"/>
          <w:sz w:val="10"/>
        </w:rPr>
        <w:t>C</w:t>
      </w:r>
    </w:p>
    <w:p>
      <w:pPr>
        <w:spacing w:line="86" w:lineRule="exact" w:before="0"/>
        <w:ind w:left="1020" w:right="520" w:firstLine="0"/>
        <w:jc w:val="center"/>
        <w:rPr>
          <w:sz w:val="9"/>
        </w:rPr>
      </w:pPr>
      <w:r>
        <w:rPr>
          <w:color w:val="0E1111"/>
          <w:spacing w:val="-5"/>
          <w:w w:val="105"/>
          <w:sz w:val="9"/>
        </w:rPr>
        <w:t>Q)</w:t>
      </w:r>
    </w:p>
    <w:p>
      <w:pPr>
        <w:spacing w:line="179" w:lineRule="exact" w:before="0"/>
        <w:ind w:left="1063" w:right="0" w:firstLine="0"/>
        <w:jc w:val="left"/>
        <w:rPr>
          <w:sz w:val="18"/>
        </w:rPr>
      </w:pPr>
      <w:r>
        <w:rPr>
          <w:color w:val="0E1111"/>
          <w:w w:val="98"/>
          <w:sz w:val="18"/>
        </w:rPr>
        <w:t>E</w:t>
      </w:r>
    </w:p>
    <w:p>
      <w:pPr>
        <w:spacing w:line="64" w:lineRule="exact" w:before="0"/>
        <w:ind w:left="1020" w:right="515" w:firstLine="0"/>
        <w:jc w:val="center"/>
        <w:rPr>
          <w:sz w:val="9"/>
        </w:rPr>
      </w:pPr>
      <w:r>
        <w:rPr>
          <w:color w:val="0E1111"/>
          <w:spacing w:val="-5"/>
          <w:sz w:val="9"/>
        </w:rPr>
        <w:t>Q)</w:t>
      </w:r>
    </w:p>
    <w:p>
      <w:pPr>
        <w:spacing w:line="188" w:lineRule="exact" w:before="0"/>
        <w:ind w:left="1062" w:right="0" w:firstLine="0"/>
        <w:jc w:val="left"/>
        <w:rPr>
          <w:sz w:val="17"/>
        </w:rPr>
      </w:pPr>
      <w:r>
        <w:rPr>
          <w:color w:val="0E1111"/>
          <w:spacing w:val="-5"/>
          <w:sz w:val="18"/>
        </w:rPr>
        <w:t>)6</w:t>
      </w:r>
      <w:r>
        <w:rPr>
          <w:color w:val="0E1111"/>
          <w:spacing w:val="20"/>
          <w:sz w:val="18"/>
        </w:rPr>
        <w:t> </w:t>
      </w:r>
      <w:r>
        <w:rPr>
          <w:color w:val="0E1111"/>
          <w:spacing w:val="-4"/>
          <w:sz w:val="17"/>
        </w:rPr>
        <w:t>$15m</w:t>
      </w:r>
    </w:p>
    <w:p>
      <w:pPr>
        <w:spacing w:before="4"/>
        <w:ind w:left="1038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9648">
                <wp:simplePos x="0" y="0"/>
                <wp:positionH relativeFrom="page">
                  <wp:posOffset>894417</wp:posOffset>
                </wp:positionH>
                <wp:positionV relativeFrom="paragraph">
                  <wp:posOffset>103675</wp:posOffset>
                </wp:positionV>
                <wp:extent cx="48895" cy="57150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4889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0E1111"/>
                                <w:spacing w:val="-5"/>
                                <w:w w:val="105"/>
                                <w:sz w:val="8"/>
                              </w:rPr>
                              <w:t>(l)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26559pt;margin-top:8.163397pt;width:3.85pt;height:4.5pt;mso-position-horizontal-relative:page;mso-position-vertical-relative:paragraph;z-index:-17336832" type="#_x0000_t202" id="docshape75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0E1111"/>
                          <w:spacing w:val="-5"/>
                          <w:w w:val="105"/>
                          <w:sz w:val="8"/>
                        </w:rPr>
                        <w:t>(l)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E1111"/>
          <w:spacing w:val="-5"/>
          <w:w w:val="105"/>
          <w:sz w:val="16"/>
        </w:rPr>
        <w:t>ci.</w:t>
      </w:r>
    </w:p>
    <w:p>
      <w:pPr>
        <w:spacing w:before="13"/>
        <w:ind w:left="1043" w:right="0" w:firstLine="0"/>
        <w:jc w:val="left"/>
        <w:rPr>
          <w:sz w:val="17"/>
        </w:rPr>
      </w:pPr>
      <w:r>
        <w:rPr>
          <w:color w:val="0E1111"/>
          <w:spacing w:val="-5"/>
          <w:w w:val="70"/>
          <w:sz w:val="17"/>
        </w:rPr>
        <w:t>ex:</w:t>
      </w:r>
    </w:p>
    <w:p>
      <w:pPr>
        <w:spacing w:line="303" w:lineRule="exact" w:before="101"/>
        <w:ind w:left="1018" w:right="0" w:firstLine="0"/>
        <w:jc w:val="left"/>
        <w:rPr>
          <w:sz w:val="17"/>
        </w:rPr>
      </w:pPr>
      <w:r>
        <w:rPr>
          <w:color w:val="4D4F50"/>
          <w:spacing w:val="-24"/>
          <w:w w:val="80"/>
          <w:sz w:val="27"/>
        </w:rPr>
        <w:t>·</w:t>
      </w:r>
      <w:r>
        <w:rPr>
          <w:rFonts w:ascii="Verdana" w:hAnsi="Verdana"/>
          <w:i/>
          <w:color w:val="0E1111"/>
          <w:spacing w:val="-24"/>
          <w:w w:val="80"/>
          <w:sz w:val="27"/>
          <w:vertAlign w:val="superscript"/>
        </w:rPr>
        <w:t>2</w:t>
      </w:r>
      <w:r>
        <w:rPr>
          <w:color w:val="0E1111"/>
          <w:spacing w:val="-24"/>
          <w:w w:val="80"/>
          <w:sz w:val="27"/>
          <w:vertAlign w:val="baseline"/>
        </w:rPr>
        <w:t>g-</w:t>
      </w:r>
      <w:r>
        <w:rPr>
          <w:color w:val="0E1111"/>
          <w:spacing w:val="-4"/>
          <w:sz w:val="17"/>
          <w:vertAlign w:val="baseline"/>
        </w:rPr>
        <w:t>$10m</w:t>
      </w:r>
    </w:p>
    <w:p>
      <w:pPr>
        <w:spacing w:line="216" w:lineRule="exact" w:before="0"/>
        <w:ind w:left="455" w:right="0" w:firstLine="0"/>
        <w:jc w:val="center"/>
        <w:rPr>
          <w:rFonts w:ascii="Times New Roman"/>
          <w:sz w:val="21"/>
        </w:rPr>
      </w:pPr>
      <w:r>
        <w:rPr>
          <w:rFonts w:ascii="Times New Roman"/>
          <w:color w:val="0E1111"/>
          <w:w w:val="106"/>
          <w:sz w:val="21"/>
        </w:rPr>
        <w:t>u</w:t>
      </w:r>
    </w:p>
    <w:p>
      <w:pPr>
        <w:spacing w:before="1"/>
        <w:ind w:left="985" w:right="548" w:firstLine="0"/>
        <w:jc w:val="center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9136">
                <wp:simplePos x="0" y="0"/>
                <wp:positionH relativeFrom="page">
                  <wp:posOffset>877041</wp:posOffset>
                </wp:positionH>
                <wp:positionV relativeFrom="paragraph">
                  <wp:posOffset>35971</wp:posOffset>
                </wp:positionV>
                <wp:extent cx="89535" cy="15494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89535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0E1111"/>
                                <w:w w:val="1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058411pt;margin-top:2.832364pt;width:7.05pt;height:12.2pt;mso-position-horizontal-relative:page;mso-position-vertical-relative:paragraph;z-index:-17337344" type="#_x0000_t202" id="docshape7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Verdana"/>
                          <w:i/>
                          <w:sz w:val="20"/>
                        </w:rPr>
                      </w:pPr>
                      <w:r>
                        <w:rPr>
                          <w:rFonts w:ascii="Verdana"/>
                          <w:i/>
                          <w:color w:val="0E1111"/>
                          <w:w w:val="110"/>
                          <w:sz w:val="2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E1111"/>
          <w:spacing w:val="-5"/>
          <w:w w:val="105"/>
          <w:sz w:val="11"/>
        </w:rPr>
        <w:t>'O</w:t>
      </w:r>
    </w:p>
    <w:p>
      <w:pPr>
        <w:spacing w:line="257" w:lineRule="exact" w:before="59"/>
        <w:ind w:left="1020" w:right="529" w:firstLine="0"/>
        <w:jc w:val="center"/>
        <w:rPr>
          <w:sz w:val="26"/>
        </w:rPr>
      </w:pPr>
      <w:r>
        <w:rPr>
          <w:color w:val="0E1111"/>
          <w:spacing w:val="-5"/>
          <w:w w:val="90"/>
          <w:sz w:val="26"/>
        </w:rPr>
        <w:t>"'</w:t>
      </w:r>
    </w:p>
    <w:p>
      <w:pPr>
        <w:spacing w:line="153" w:lineRule="exact" w:before="0"/>
        <w:ind w:left="1379" w:right="0" w:firstLine="0"/>
        <w:jc w:val="left"/>
        <w:rPr>
          <w:sz w:val="17"/>
        </w:rPr>
      </w:pPr>
      <w:r>
        <w:rPr>
          <w:color w:val="0E1111"/>
          <w:spacing w:val="-5"/>
          <w:sz w:val="17"/>
        </w:rPr>
        <w:t>$Sm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1"/>
        <w:ind w:left="0" w:right="67" w:firstLine="0"/>
        <w:jc w:val="right"/>
        <w:rPr>
          <w:sz w:val="17"/>
        </w:rPr>
      </w:pPr>
      <w:r>
        <w:rPr>
          <w:color w:val="0E1111"/>
          <w:spacing w:val="-5"/>
          <w:w w:val="105"/>
          <w:sz w:val="17"/>
        </w:rPr>
        <w:t>$0</w:t>
      </w:r>
    </w:p>
    <w:p>
      <w:pPr>
        <w:spacing w:before="95"/>
        <w:ind w:left="0" w:right="1688" w:firstLine="0"/>
        <w:jc w:val="right"/>
        <w:rPr>
          <w:sz w:val="17"/>
        </w:rPr>
      </w:pPr>
      <w:r>
        <w:rPr/>
        <w:br w:type="column"/>
      </w:r>
      <w:r>
        <w:rPr>
          <w:color w:val="0E1111"/>
          <w:spacing w:val="-2"/>
          <w:w w:val="110"/>
          <w:sz w:val="17"/>
        </w:rPr>
        <w:t>$25.8m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</w:pPr>
    </w:p>
    <w:p>
      <w:pPr>
        <w:spacing w:line="175" w:lineRule="exact" w:before="0"/>
        <w:ind w:left="0" w:right="2863" w:firstLine="0"/>
        <w:jc w:val="center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6410862</wp:posOffset>
                </wp:positionH>
                <wp:positionV relativeFrom="paragraph">
                  <wp:posOffset>-2074616</wp:posOffset>
                </wp:positionV>
                <wp:extent cx="1270" cy="271018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270" cy="271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710180">
                              <a:moveTo>
                                <a:pt x="0" y="27099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776" from="504.792297pt,50.024337pt" to="504.792297pt,-163.355667pt" stroked="true" strokeweight="1.4422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6554343</wp:posOffset>
                </wp:positionH>
                <wp:positionV relativeFrom="paragraph">
                  <wp:posOffset>-2074616</wp:posOffset>
                </wp:positionV>
                <wp:extent cx="1270" cy="271018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1270" cy="271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710180">
                              <a:moveTo>
                                <a:pt x="0" y="27099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516.090027pt,50.024337pt" to="516.090027pt,-163.355667pt" stroked="true" strokeweight="1.4422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E1111"/>
          <w:spacing w:val="-4"/>
          <w:w w:val="110"/>
          <w:sz w:val="17"/>
        </w:rPr>
        <w:t>$3.9m</w:t>
      </w:r>
    </w:p>
    <w:p>
      <w:pPr>
        <w:tabs>
          <w:tab w:pos="3519" w:val="left" w:leader="none"/>
          <w:tab w:pos="3758" w:val="left" w:leader="none"/>
          <w:tab w:pos="5272" w:val="left" w:leader="none"/>
          <w:tab w:pos="7190" w:val="left" w:leader="none"/>
        </w:tabs>
        <w:spacing w:line="244" w:lineRule="exact" w:before="0"/>
        <w:ind w:left="39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6645929</wp:posOffset>
            </wp:positionH>
            <wp:positionV relativeFrom="paragraph">
              <wp:posOffset>96730</wp:posOffset>
            </wp:positionV>
            <wp:extent cx="293068" cy="122068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8" cy="122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6067"/>
          <w:w w:val="130"/>
          <w:sz w:val="23"/>
        </w:rPr>
        <w:t>------------</w:t>
      </w:r>
      <w:r>
        <w:rPr>
          <w:color w:val="462628"/>
          <w:spacing w:val="-2"/>
          <w:w w:val="130"/>
          <w:sz w:val="23"/>
        </w:rPr>
        <w:t>,</w:t>
      </w:r>
      <w:r>
        <w:rPr>
          <w:color w:val="753F42"/>
          <w:spacing w:val="-2"/>
          <w:w w:val="130"/>
          <w:sz w:val="23"/>
        </w:rPr>
        <w:t>r:</w:t>
      </w:r>
      <w:r>
        <w:rPr>
          <w:color w:val="462628"/>
          <w:spacing w:val="-2"/>
          <w:w w:val="130"/>
          <w:sz w:val="23"/>
        </w:rPr>
        <w:t>im</w:t>
      </w:r>
      <w:r>
        <w:rPr>
          <w:color w:val="462628"/>
          <w:sz w:val="23"/>
          <w:u w:val="single" w:color="CB5F66"/>
        </w:rPr>
        <w:tab/>
      </w:r>
      <w:r>
        <w:rPr>
          <w:color w:val="462628"/>
          <w:sz w:val="23"/>
        </w:rPr>
        <w:tab/>
      </w:r>
      <w:r>
        <w:rPr>
          <w:color w:val="DD777E"/>
          <w:w w:val="105"/>
          <w:sz w:val="23"/>
        </w:rPr>
        <w:t>_</w:t>
      </w:r>
      <w:r>
        <w:rPr>
          <w:color w:val="DD777E"/>
          <w:spacing w:val="-28"/>
          <w:w w:val="105"/>
          <w:sz w:val="23"/>
        </w:rPr>
        <w:t> </w:t>
      </w:r>
      <w:r>
        <w:rPr>
          <w:color w:val="DD777E"/>
          <w:sz w:val="23"/>
          <w:u w:val="single" w:color="CB5F66"/>
        </w:rPr>
        <w:tab/>
      </w:r>
      <w:r>
        <w:rPr>
          <w:color w:val="462628"/>
          <w:w w:val="105"/>
          <w:sz w:val="18"/>
        </w:rPr>
        <w:t>$2.6fa.</w:t>
      </w:r>
      <w:r>
        <w:rPr>
          <w:color w:val="462628"/>
          <w:spacing w:val="-27"/>
          <w:w w:val="105"/>
          <w:sz w:val="18"/>
        </w:rPr>
        <w:t> </w:t>
      </w:r>
      <w:r>
        <w:rPr>
          <w:color w:val="462628"/>
          <w:sz w:val="17"/>
          <w:u w:val="single" w:color="CB5F66"/>
        </w:rPr>
        <w:tab/>
      </w:r>
      <w:r>
        <w:rPr>
          <w:color w:val="462628"/>
          <w:w w:val="95"/>
          <w:sz w:val="17"/>
        </w:rPr>
        <w:t>f1".'91n</w:t>
      </w:r>
      <w:r>
        <w:rPr>
          <w:color w:val="CC6067"/>
          <w:w w:val="95"/>
          <w:sz w:val="17"/>
        </w:rPr>
        <w:t>-</w:t>
      </w:r>
      <w:r>
        <w:rPr>
          <w:color w:val="CC6067"/>
          <w:spacing w:val="-10"/>
          <w:w w:val="105"/>
          <w:sz w:val="17"/>
        </w:rPr>
        <w:t>-</w:t>
      </w:r>
    </w:p>
    <w:p>
      <w:pPr>
        <w:tabs>
          <w:tab w:pos="2547" w:val="left" w:leader="none"/>
          <w:tab w:pos="3836" w:val="left" w:leader="none"/>
          <w:tab w:pos="5749" w:val="left" w:leader="none"/>
        </w:tabs>
        <w:spacing w:before="119"/>
        <w:ind w:left="0" w:right="2873" w:firstLine="0"/>
        <w:jc w:val="center"/>
        <w:rPr>
          <w:sz w:val="17"/>
        </w:rPr>
      </w:pPr>
      <w:r>
        <w:rPr>
          <w:color w:val="0E1111"/>
          <w:w w:val="110"/>
          <w:sz w:val="17"/>
        </w:rPr>
        <w:t>$22ok</w:t>
      </w:r>
      <w:r>
        <w:rPr>
          <w:color w:val="0E1111"/>
          <w:spacing w:val="73"/>
          <w:w w:val="110"/>
          <w:sz w:val="17"/>
        </w:rPr>
        <w:t> </w:t>
      </w:r>
      <w:r>
        <w:rPr>
          <w:color w:val="0E1111"/>
          <w:w w:val="110"/>
          <w:sz w:val="17"/>
        </w:rPr>
        <w:t>$120k</w:t>
      </w:r>
      <w:r>
        <w:rPr>
          <w:color w:val="0E1111"/>
          <w:spacing w:val="70"/>
          <w:w w:val="110"/>
          <w:sz w:val="17"/>
        </w:rPr>
        <w:t> </w:t>
      </w:r>
      <w:r>
        <w:rPr>
          <w:color w:val="0E1111"/>
          <w:spacing w:val="-4"/>
          <w:w w:val="110"/>
          <w:sz w:val="17"/>
        </w:rPr>
        <w:t>$1.lm</w:t>
      </w:r>
      <w:r>
        <w:rPr>
          <w:color w:val="0E1111"/>
          <w:sz w:val="17"/>
        </w:rPr>
        <w:tab/>
      </w:r>
      <w:r>
        <w:rPr>
          <w:color w:val="0E1111"/>
          <w:spacing w:val="-2"/>
          <w:w w:val="110"/>
          <w:sz w:val="17"/>
        </w:rPr>
        <w:t>$1.2m</w:t>
      </w:r>
      <w:r>
        <w:rPr>
          <w:color w:val="0E1111"/>
          <w:sz w:val="17"/>
        </w:rPr>
        <w:tab/>
      </w:r>
      <w:r>
        <w:rPr>
          <w:color w:val="0E1111"/>
          <w:w w:val="110"/>
          <w:sz w:val="17"/>
        </w:rPr>
        <w:t>$814k</w:t>
      </w:r>
      <w:r>
        <w:rPr>
          <w:color w:val="0E1111"/>
          <w:spacing w:val="71"/>
          <w:w w:val="110"/>
          <w:sz w:val="17"/>
        </w:rPr>
        <w:t> </w:t>
      </w:r>
      <w:r>
        <w:rPr>
          <w:color w:val="0E1111"/>
          <w:spacing w:val="-2"/>
          <w:w w:val="110"/>
          <w:sz w:val="17"/>
        </w:rPr>
        <w:t>$401k</w:t>
      </w:r>
      <w:r>
        <w:rPr>
          <w:color w:val="0E1111"/>
          <w:sz w:val="17"/>
        </w:rPr>
        <w:tab/>
      </w:r>
      <w:r>
        <w:rPr>
          <w:color w:val="0E1111"/>
          <w:w w:val="110"/>
          <w:sz w:val="17"/>
        </w:rPr>
        <w:t>$692k</w:t>
      </w:r>
      <w:r>
        <w:rPr>
          <w:color w:val="0E1111"/>
          <w:spacing w:val="71"/>
          <w:w w:val="110"/>
          <w:sz w:val="17"/>
        </w:rPr>
        <w:t> </w:t>
      </w:r>
      <w:r>
        <w:rPr>
          <w:color w:val="0E1111"/>
          <w:spacing w:val="-2"/>
          <w:w w:val="110"/>
          <w:sz w:val="17"/>
        </w:rPr>
        <w:t>$887k</w:t>
      </w:r>
    </w:p>
    <w:p>
      <w:pPr>
        <w:pStyle w:val="BodyText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5177535</wp:posOffset>
            </wp:positionH>
            <wp:positionV relativeFrom="paragraph">
              <wp:posOffset>59543</wp:posOffset>
            </wp:positionV>
            <wp:extent cx="573225" cy="121919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25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7"/>
        <w:ind w:left="0" w:right="1146" w:firstLine="0"/>
        <w:jc w:val="right"/>
        <w:rPr>
          <w:sz w:val="17"/>
        </w:rPr>
      </w:pPr>
      <w:r>
        <w:rPr>
          <w:color w:val="0E1111"/>
          <w:w w:val="105"/>
          <w:sz w:val="17"/>
        </w:rPr>
        <w:t>Backlog</w:t>
      </w:r>
      <w:r>
        <w:rPr>
          <w:color w:val="0E1111"/>
          <w:spacing w:val="52"/>
          <w:w w:val="105"/>
          <w:sz w:val="17"/>
        </w:rPr>
        <w:t> </w:t>
      </w:r>
      <w:r>
        <w:rPr>
          <w:color w:val="0E1111"/>
          <w:w w:val="105"/>
          <w:sz w:val="17"/>
        </w:rPr>
        <w:t>2023-</w:t>
      </w:r>
      <w:r>
        <w:rPr>
          <w:color w:val="0E1111"/>
          <w:spacing w:val="39"/>
          <w:w w:val="105"/>
          <w:sz w:val="17"/>
        </w:rPr>
        <w:t>  </w:t>
      </w:r>
      <w:r>
        <w:rPr>
          <w:color w:val="0E1111"/>
          <w:w w:val="105"/>
          <w:sz w:val="17"/>
        </w:rPr>
        <w:t>2028-</w:t>
      </w:r>
      <w:r>
        <w:rPr>
          <w:color w:val="0E1111"/>
          <w:spacing w:val="38"/>
          <w:w w:val="105"/>
          <w:sz w:val="17"/>
        </w:rPr>
        <w:t>  </w:t>
      </w:r>
      <w:r>
        <w:rPr>
          <w:color w:val="0E1111"/>
          <w:w w:val="105"/>
          <w:sz w:val="17"/>
        </w:rPr>
        <w:t>2033</w:t>
      </w:r>
      <w:r>
        <w:rPr>
          <w:color w:val="283436"/>
          <w:w w:val="105"/>
          <w:sz w:val="17"/>
        </w:rPr>
        <w:t>-</w:t>
      </w:r>
      <w:r>
        <w:rPr>
          <w:color w:val="283436"/>
          <w:spacing w:val="38"/>
          <w:w w:val="105"/>
          <w:sz w:val="17"/>
        </w:rPr>
        <w:t>  </w:t>
      </w:r>
      <w:r>
        <w:rPr>
          <w:color w:val="0E1111"/>
          <w:w w:val="105"/>
          <w:sz w:val="17"/>
        </w:rPr>
        <w:t>2038-</w:t>
      </w:r>
      <w:r>
        <w:rPr>
          <w:color w:val="0E1111"/>
          <w:spacing w:val="41"/>
          <w:w w:val="105"/>
          <w:sz w:val="17"/>
        </w:rPr>
        <w:t>  </w:t>
      </w:r>
      <w:r>
        <w:rPr>
          <w:color w:val="0E1111"/>
          <w:w w:val="105"/>
          <w:sz w:val="17"/>
        </w:rPr>
        <w:t>2043-</w:t>
      </w:r>
      <w:r>
        <w:rPr>
          <w:color w:val="0E1111"/>
          <w:spacing w:val="41"/>
          <w:w w:val="105"/>
          <w:sz w:val="17"/>
        </w:rPr>
        <w:t>  </w:t>
      </w:r>
      <w:r>
        <w:rPr>
          <w:color w:val="0E1111"/>
          <w:w w:val="105"/>
          <w:sz w:val="17"/>
        </w:rPr>
        <w:t>2048-</w:t>
      </w:r>
      <w:r>
        <w:rPr>
          <w:color w:val="0E1111"/>
          <w:spacing w:val="39"/>
          <w:w w:val="105"/>
          <w:sz w:val="17"/>
        </w:rPr>
        <w:t>  </w:t>
      </w:r>
      <w:r>
        <w:rPr>
          <w:color w:val="0E1111"/>
          <w:w w:val="105"/>
          <w:sz w:val="17"/>
        </w:rPr>
        <w:t>2053-</w:t>
      </w:r>
      <w:r>
        <w:rPr>
          <w:color w:val="0E1111"/>
          <w:spacing w:val="39"/>
          <w:w w:val="105"/>
          <w:sz w:val="17"/>
        </w:rPr>
        <w:t>  </w:t>
      </w:r>
      <w:r>
        <w:rPr>
          <w:color w:val="0E1111"/>
          <w:w w:val="105"/>
          <w:sz w:val="17"/>
        </w:rPr>
        <w:t>2058-</w:t>
      </w:r>
      <w:r>
        <w:rPr>
          <w:color w:val="0E1111"/>
          <w:spacing w:val="37"/>
          <w:w w:val="105"/>
          <w:sz w:val="17"/>
        </w:rPr>
        <w:t>  </w:t>
      </w:r>
      <w:r>
        <w:rPr>
          <w:color w:val="0E1111"/>
          <w:w w:val="105"/>
          <w:sz w:val="17"/>
        </w:rPr>
        <w:t>2063-</w:t>
      </w:r>
      <w:r>
        <w:rPr>
          <w:color w:val="0E1111"/>
          <w:spacing w:val="38"/>
          <w:w w:val="105"/>
          <w:sz w:val="17"/>
        </w:rPr>
        <w:t>  </w:t>
      </w:r>
      <w:r>
        <w:rPr>
          <w:color w:val="0E1111"/>
          <w:w w:val="105"/>
          <w:sz w:val="17"/>
        </w:rPr>
        <w:t>2068-</w:t>
      </w:r>
      <w:r>
        <w:rPr>
          <w:color w:val="0E1111"/>
          <w:spacing w:val="41"/>
          <w:w w:val="105"/>
          <w:sz w:val="17"/>
        </w:rPr>
        <w:t>  </w:t>
      </w:r>
      <w:r>
        <w:rPr>
          <w:color w:val="0E1111"/>
          <w:w w:val="105"/>
          <w:sz w:val="17"/>
        </w:rPr>
        <w:t>2073-</w:t>
      </w:r>
      <w:r>
        <w:rPr>
          <w:color w:val="0E1111"/>
          <w:spacing w:val="39"/>
          <w:w w:val="105"/>
          <w:sz w:val="17"/>
        </w:rPr>
        <w:t>  </w:t>
      </w:r>
      <w:r>
        <w:rPr>
          <w:color w:val="0E1111"/>
          <w:w w:val="105"/>
          <w:sz w:val="17"/>
        </w:rPr>
        <w:t>2078-</w:t>
      </w:r>
      <w:r>
        <w:rPr>
          <w:color w:val="0E1111"/>
          <w:spacing w:val="39"/>
          <w:w w:val="105"/>
          <w:sz w:val="17"/>
        </w:rPr>
        <w:t>  </w:t>
      </w:r>
      <w:r>
        <w:rPr>
          <w:color w:val="0E1111"/>
          <w:spacing w:val="-2"/>
          <w:w w:val="105"/>
          <w:sz w:val="17"/>
        </w:rPr>
        <w:t>2083-</w:t>
      </w:r>
    </w:p>
    <w:p>
      <w:pPr>
        <w:tabs>
          <w:tab w:pos="639" w:val="left" w:leader="none"/>
          <w:tab w:pos="1278" w:val="left" w:leader="none"/>
          <w:tab w:pos="1918" w:val="left" w:leader="none"/>
          <w:tab w:pos="2557" w:val="left" w:leader="none"/>
          <w:tab w:pos="3196" w:val="left" w:leader="none"/>
          <w:tab w:pos="3836" w:val="left" w:leader="none"/>
          <w:tab w:pos="4475" w:val="left" w:leader="none"/>
          <w:tab w:pos="5110" w:val="left" w:leader="none"/>
          <w:tab w:pos="5749" w:val="left" w:leader="none"/>
          <w:tab w:pos="6389" w:val="left" w:leader="none"/>
          <w:tab w:pos="7023" w:val="left" w:leader="none"/>
          <w:tab w:pos="7663" w:val="left" w:leader="none"/>
        </w:tabs>
        <w:spacing w:before="1"/>
        <w:ind w:left="0" w:right="1180" w:firstLine="0"/>
        <w:jc w:val="right"/>
        <w:rPr>
          <w:sz w:val="17"/>
        </w:rPr>
      </w:pPr>
      <w:r>
        <w:rPr>
          <w:color w:val="0E1111"/>
          <w:spacing w:val="-4"/>
          <w:w w:val="105"/>
          <w:sz w:val="17"/>
        </w:rPr>
        <w:t>2027</w:t>
      </w:r>
      <w:r>
        <w:rPr>
          <w:color w:val="0E1111"/>
          <w:sz w:val="17"/>
        </w:rPr>
        <w:tab/>
      </w:r>
      <w:r>
        <w:rPr>
          <w:color w:val="0E1111"/>
          <w:spacing w:val="-4"/>
          <w:w w:val="105"/>
          <w:sz w:val="17"/>
        </w:rPr>
        <w:t>2032</w:t>
      </w:r>
      <w:r>
        <w:rPr>
          <w:color w:val="0E1111"/>
          <w:sz w:val="17"/>
        </w:rPr>
        <w:tab/>
      </w:r>
      <w:r>
        <w:rPr>
          <w:color w:val="0E1111"/>
          <w:spacing w:val="-4"/>
          <w:w w:val="105"/>
          <w:sz w:val="17"/>
        </w:rPr>
        <w:t>2037</w:t>
      </w:r>
      <w:r>
        <w:rPr>
          <w:color w:val="0E1111"/>
          <w:sz w:val="17"/>
        </w:rPr>
        <w:tab/>
      </w:r>
      <w:r>
        <w:rPr>
          <w:color w:val="0E1111"/>
          <w:spacing w:val="-4"/>
          <w:w w:val="105"/>
          <w:sz w:val="17"/>
        </w:rPr>
        <w:t>2042</w:t>
      </w:r>
      <w:r>
        <w:rPr>
          <w:color w:val="0E1111"/>
          <w:sz w:val="17"/>
        </w:rPr>
        <w:tab/>
      </w:r>
      <w:r>
        <w:rPr>
          <w:color w:val="0E1111"/>
          <w:spacing w:val="-4"/>
          <w:w w:val="105"/>
          <w:sz w:val="17"/>
        </w:rPr>
        <w:t>2047</w:t>
      </w:r>
      <w:r>
        <w:rPr>
          <w:color w:val="0E1111"/>
          <w:sz w:val="17"/>
        </w:rPr>
        <w:tab/>
      </w:r>
      <w:r>
        <w:rPr>
          <w:color w:val="0E1111"/>
          <w:spacing w:val="-4"/>
          <w:w w:val="105"/>
          <w:sz w:val="17"/>
        </w:rPr>
        <w:t>2052</w:t>
      </w:r>
      <w:r>
        <w:rPr>
          <w:color w:val="0E1111"/>
          <w:sz w:val="17"/>
        </w:rPr>
        <w:tab/>
      </w:r>
      <w:r>
        <w:rPr>
          <w:color w:val="0E1111"/>
          <w:spacing w:val="-4"/>
          <w:w w:val="105"/>
          <w:sz w:val="17"/>
        </w:rPr>
        <w:t>2057</w:t>
      </w:r>
      <w:r>
        <w:rPr>
          <w:color w:val="0E1111"/>
          <w:sz w:val="17"/>
        </w:rPr>
        <w:tab/>
      </w:r>
      <w:r>
        <w:rPr>
          <w:color w:val="0E1111"/>
          <w:spacing w:val="-4"/>
          <w:w w:val="105"/>
          <w:sz w:val="17"/>
        </w:rPr>
        <w:t>2062</w:t>
      </w:r>
      <w:r>
        <w:rPr>
          <w:color w:val="0E1111"/>
          <w:sz w:val="17"/>
        </w:rPr>
        <w:tab/>
      </w:r>
      <w:r>
        <w:rPr>
          <w:color w:val="0E1111"/>
          <w:spacing w:val="-4"/>
          <w:w w:val="105"/>
          <w:sz w:val="17"/>
        </w:rPr>
        <w:t>2067</w:t>
      </w:r>
      <w:r>
        <w:rPr>
          <w:color w:val="0E1111"/>
          <w:sz w:val="17"/>
        </w:rPr>
        <w:tab/>
      </w:r>
      <w:r>
        <w:rPr>
          <w:color w:val="0E1111"/>
          <w:spacing w:val="-4"/>
          <w:w w:val="105"/>
          <w:sz w:val="17"/>
        </w:rPr>
        <w:t>2072</w:t>
      </w:r>
      <w:r>
        <w:rPr>
          <w:color w:val="0E1111"/>
          <w:sz w:val="17"/>
        </w:rPr>
        <w:tab/>
      </w:r>
      <w:r>
        <w:rPr>
          <w:color w:val="0E1111"/>
          <w:spacing w:val="-4"/>
          <w:w w:val="105"/>
          <w:sz w:val="17"/>
        </w:rPr>
        <w:t>2077</w:t>
      </w:r>
      <w:r>
        <w:rPr>
          <w:color w:val="0E1111"/>
          <w:sz w:val="17"/>
        </w:rPr>
        <w:tab/>
      </w:r>
      <w:r>
        <w:rPr>
          <w:color w:val="0E1111"/>
          <w:spacing w:val="-4"/>
          <w:w w:val="105"/>
          <w:sz w:val="17"/>
        </w:rPr>
        <w:t>2082</w:t>
      </w:r>
      <w:r>
        <w:rPr>
          <w:color w:val="0E1111"/>
          <w:sz w:val="17"/>
        </w:rPr>
        <w:tab/>
      </w:r>
      <w:r>
        <w:rPr>
          <w:color w:val="0E1111"/>
          <w:spacing w:val="-4"/>
          <w:w w:val="105"/>
          <w:sz w:val="17"/>
        </w:rPr>
        <w:t>2087</w:t>
      </w:r>
    </w:p>
    <w:p>
      <w:pPr>
        <w:spacing w:after="0"/>
        <w:jc w:val="right"/>
        <w:rPr>
          <w:sz w:val="17"/>
        </w:rPr>
        <w:sectPr>
          <w:type w:val="continuous"/>
          <w:pgSz w:w="12220" w:h="15760"/>
          <w:pgMar w:top="340" w:bottom="280" w:left="340" w:right="0"/>
          <w:cols w:num="2" w:equalWidth="0">
            <w:col w:w="1745" w:space="40"/>
            <w:col w:w="10095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1857" w:val="left" w:leader="none"/>
        </w:tabs>
        <w:spacing w:line="240" w:lineRule="auto" w:before="0" w:after="0"/>
        <w:ind w:left="1857" w:right="0" w:hanging="568"/>
        <w:jc w:val="left"/>
        <w:rPr>
          <w:color w:val="E68E70"/>
          <w:sz w:val="17"/>
        </w:rPr>
      </w:pPr>
      <w:r>
        <w:rPr>
          <w:color w:val="0E1111"/>
          <w:sz w:val="17"/>
        </w:rPr>
        <w:t>Road</w:t>
      </w:r>
      <w:r>
        <w:rPr>
          <w:color w:val="0E1111"/>
          <w:spacing w:val="3"/>
          <w:sz w:val="17"/>
        </w:rPr>
        <w:t> </w:t>
      </w:r>
      <w:r>
        <w:rPr>
          <w:color w:val="0E1111"/>
          <w:spacing w:val="-2"/>
          <w:sz w:val="17"/>
        </w:rPr>
        <w:t>Network</w:t>
      </w:r>
    </w:p>
    <w:p>
      <w:pPr>
        <w:pStyle w:val="ListParagraph"/>
        <w:numPr>
          <w:ilvl w:val="0"/>
          <w:numId w:val="14"/>
        </w:numPr>
        <w:tabs>
          <w:tab w:pos="1858" w:val="left" w:leader="none"/>
        </w:tabs>
        <w:spacing w:line="240" w:lineRule="auto" w:before="60" w:after="0"/>
        <w:ind w:left="1858" w:right="0" w:hanging="569"/>
        <w:jc w:val="left"/>
        <w:rPr>
          <w:color w:val="49B164"/>
          <w:sz w:val="17"/>
        </w:rPr>
      </w:pPr>
      <w:r>
        <w:rPr>
          <w:color w:val="0E1111"/>
          <w:sz w:val="17"/>
        </w:rPr>
        <w:t>Land </w:t>
      </w:r>
      <w:r>
        <w:rPr>
          <w:color w:val="0E1111"/>
          <w:spacing w:val="-2"/>
          <w:sz w:val="17"/>
        </w:rPr>
        <w:t>Improvements</w:t>
      </w:r>
    </w:p>
    <w:p>
      <w:pPr>
        <w:spacing w:before="54"/>
        <w:ind w:left="1274" w:right="0" w:firstLine="0"/>
        <w:jc w:val="left"/>
        <w:rPr>
          <w:sz w:val="17"/>
        </w:rPr>
      </w:pPr>
      <w:r>
        <w:rPr>
          <w:color w:val="CC6067"/>
          <w:w w:val="180"/>
          <w:sz w:val="17"/>
        </w:rPr>
        <w:t>----</w:t>
      </w:r>
      <w:r>
        <w:rPr>
          <w:color w:val="CC6067"/>
          <w:spacing w:val="-50"/>
          <w:w w:val="180"/>
          <w:sz w:val="17"/>
        </w:rPr>
        <w:t> </w:t>
      </w:r>
      <w:r>
        <w:rPr>
          <w:color w:val="0E1111"/>
          <w:w w:val="120"/>
          <w:sz w:val="17"/>
        </w:rPr>
        <w:t>5</w:t>
      </w:r>
      <w:r>
        <w:rPr>
          <w:color w:val="0E1111"/>
          <w:spacing w:val="-14"/>
          <w:w w:val="120"/>
          <w:sz w:val="17"/>
        </w:rPr>
        <w:t> </w:t>
      </w:r>
      <w:r>
        <w:rPr>
          <w:color w:val="0E1111"/>
          <w:w w:val="120"/>
          <w:sz w:val="17"/>
        </w:rPr>
        <w:t>Year</w:t>
      </w:r>
      <w:r>
        <w:rPr>
          <w:color w:val="0E1111"/>
          <w:spacing w:val="-15"/>
          <w:w w:val="120"/>
          <w:sz w:val="17"/>
        </w:rPr>
        <w:t> </w:t>
      </w:r>
      <w:r>
        <w:rPr>
          <w:color w:val="0E1111"/>
          <w:w w:val="120"/>
          <w:sz w:val="17"/>
        </w:rPr>
        <w:t>Capital</w:t>
      </w:r>
      <w:r>
        <w:rPr>
          <w:color w:val="0E1111"/>
          <w:spacing w:val="-13"/>
          <w:w w:val="120"/>
          <w:sz w:val="17"/>
        </w:rPr>
        <w:t> </w:t>
      </w:r>
      <w:r>
        <w:rPr>
          <w:color w:val="0E1111"/>
          <w:spacing w:val="-2"/>
          <w:w w:val="105"/>
          <w:sz w:val="17"/>
        </w:rPr>
        <w:t>Requi</w:t>
      </w:r>
      <w:r>
        <w:rPr>
          <w:color w:val="283436"/>
          <w:spacing w:val="-2"/>
          <w:w w:val="105"/>
          <w:sz w:val="17"/>
        </w:rPr>
        <w:t>r</w:t>
      </w:r>
      <w:r>
        <w:rPr>
          <w:color w:val="0E1111"/>
          <w:spacing w:val="-2"/>
          <w:w w:val="105"/>
          <w:sz w:val="17"/>
        </w:rPr>
        <w:t>ement</w:t>
      </w:r>
    </w:p>
    <w:p>
      <w:pPr>
        <w:spacing w:line="240" w:lineRule="auto" w:before="7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562" w:right="0" w:firstLine="0"/>
        <w:jc w:val="left"/>
        <w:rPr>
          <w:sz w:val="17"/>
        </w:rPr>
      </w:pPr>
      <w:r>
        <w:rPr>
          <w:color w:val="AAB1AC"/>
          <w:w w:val="190"/>
          <w:sz w:val="17"/>
        </w:rPr>
        <w:t>-</w:t>
      </w:r>
      <w:r>
        <w:rPr>
          <w:color w:val="0E1111"/>
          <w:spacing w:val="-2"/>
          <w:w w:val="190"/>
          <w:sz w:val="17"/>
        </w:rPr>
        <w:t>culverts</w:t>
      </w:r>
    </w:p>
    <w:p>
      <w:pPr>
        <w:tabs>
          <w:tab w:pos="1122" w:val="left" w:leader="none"/>
        </w:tabs>
        <w:spacing w:before="74"/>
        <w:ind w:left="557" w:right="0" w:firstLine="0"/>
        <w:jc w:val="left"/>
        <w:rPr>
          <w:sz w:val="17"/>
        </w:rPr>
      </w:pPr>
      <w:r>
        <w:rPr>
          <w:color w:val="336279"/>
          <w:spacing w:val="-10"/>
          <w:w w:val="160"/>
          <w:sz w:val="17"/>
        </w:rPr>
        <w:t>-</w:t>
      </w:r>
      <w:r>
        <w:rPr>
          <w:color w:val="336279"/>
          <w:sz w:val="17"/>
        </w:rPr>
        <w:tab/>
      </w:r>
      <w:r>
        <w:rPr>
          <w:color w:val="0E1111"/>
          <w:w w:val="105"/>
          <w:sz w:val="17"/>
        </w:rPr>
        <w:t>Machinery</w:t>
      </w:r>
      <w:r>
        <w:rPr>
          <w:color w:val="0E1111"/>
          <w:spacing w:val="5"/>
          <w:w w:val="105"/>
          <w:sz w:val="17"/>
        </w:rPr>
        <w:t> </w:t>
      </w:r>
      <w:r>
        <w:rPr>
          <w:color w:val="0E1111"/>
          <w:w w:val="105"/>
          <w:sz w:val="17"/>
        </w:rPr>
        <w:t>&amp;</w:t>
      </w:r>
      <w:r>
        <w:rPr>
          <w:color w:val="0E1111"/>
          <w:spacing w:val="-2"/>
          <w:w w:val="105"/>
          <w:sz w:val="17"/>
        </w:rPr>
        <w:t> </w:t>
      </w:r>
      <w:r>
        <w:rPr>
          <w:color w:val="0E1111"/>
          <w:spacing w:val="-4"/>
          <w:w w:val="105"/>
          <w:sz w:val="17"/>
        </w:rPr>
        <w:t>Equipmen</w:t>
      </w:r>
      <w:r>
        <w:rPr>
          <w:color w:val="0E1111"/>
          <w:spacing w:val="-4"/>
          <w:w w:val="105"/>
          <w:sz w:val="17"/>
        </w:rPr>
        <w:t>t</w:t>
      </w:r>
    </w:p>
    <w:p>
      <w:pPr>
        <w:spacing w:line="240" w:lineRule="auto"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861" w:right="0" w:firstLine="0"/>
        <w:jc w:val="left"/>
        <w:rPr>
          <w:sz w:val="17"/>
        </w:rPr>
      </w:pPr>
      <w:r>
        <w:rPr>
          <w:color w:val="3895B5"/>
          <w:w w:val="170"/>
          <w:sz w:val="17"/>
        </w:rPr>
        <w:t>-</w:t>
      </w:r>
      <w:r>
        <w:rPr>
          <w:color w:val="0E1111"/>
          <w:spacing w:val="-2"/>
          <w:w w:val="175"/>
          <w:sz w:val="17"/>
        </w:rPr>
        <w:t>Buildings</w:t>
      </w:r>
    </w:p>
    <w:p>
      <w:pPr>
        <w:spacing w:before="64"/>
        <w:ind w:left="861" w:right="0" w:firstLine="0"/>
        <w:jc w:val="left"/>
        <w:rPr>
          <w:sz w:val="17"/>
        </w:rPr>
      </w:pPr>
      <w:r>
        <w:rPr>
          <w:color w:val="956056"/>
          <w:w w:val="180"/>
          <w:sz w:val="17"/>
        </w:rPr>
        <w:t>-</w:t>
      </w:r>
      <w:r>
        <w:rPr>
          <w:color w:val="0E1111"/>
          <w:spacing w:val="-2"/>
          <w:w w:val="180"/>
          <w:sz w:val="17"/>
        </w:rPr>
        <w:t>vehicles</w:t>
      </w:r>
    </w:p>
    <w:p>
      <w:pPr>
        <w:spacing w:after="0"/>
        <w:jc w:val="left"/>
        <w:rPr>
          <w:sz w:val="17"/>
        </w:rPr>
        <w:sectPr>
          <w:type w:val="continuous"/>
          <w:pgSz w:w="12220" w:h="15760"/>
          <w:pgMar w:top="340" w:bottom="280" w:left="340" w:right="0"/>
          <w:cols w:num="3" w:equalWidth="0">
            <w:col w:w="4048" w:space="40"/>
            <w:col w:w="3007" w:space="39"/>
            <w:col w:w="4746"/>
          </w:cols>
        </w:sectPr>
      </w:pPr>
    </w:p>
    <w:p>
      <w:pPr>
        <w:spacing w:before="82"/>
        <w:ind w:left="491" w:right="115" w:firstLine="0"/>
        <w:jc w:val="center"/>
        <w:rPr>
          <w:sz w:val="22"/>
        </w:rPr>
      </w:pPr>
      <w:r>
        <w:rPr>
          <w:color w:val="181818"/>
          <w:w w:val="105"/>
          <w:sz w:val="22"/>
        </w:rPr>
        <w:t>Target</w:t>
      </w:r>
      <w:r>
        <w:rPr>
          <w:color w:val="181818"/>
          <w:spacing w:val="42"/>
          <w:w w:val="105"/>
          <w:sz w:val="22"/>
        </w:rPr>
        <w:t> </w:t>
      </w:r>
      <w:r>
        <w:rPr>
          <w:color w:val="2A2A2A"/>
          <w:w w:val="105"/>
          <w:sz w:val="22"/>
        </w:rPr>
        <w:t>Reinvestment</w:t>
      </w:r>
      <w:r>
        <w:rPr>
          <w:color w:val="2A2A2A"/>
          <w:spacing w:val="50"/>
          <w:w w:val="105"/>
          <w:sz w:val="22"/>
        </w:rPr>
        <w:t> </w:t>
      </w:r>
      <w:r>
        <w:rPr>
          <w:color w:val="181818"/>
          <w:w w:val="105"/>
          <w:sz w:val="22"/>
        </w:rPr>
        <w:t>Rate</w:t>
      </w:r>
      <w:r>
        <w:rPr>
          <w:color w:val="181818"/>
          <w:spacing w:val="24"/>
          <w:w w:val="105"/>
          <w:sz w:val="22"/>
        </w:rPr>
        <w:t> </w:t>
      </w:r>
      <w:r>
        <w:rPr>
          <w:color w:val="181818"/>
          <w:w w:val="105"/>
          <w:sz w:val="22"/>
        </w:rPr>
        <w:t>&amp;</w:t>
      </w:r>
      <w:r>
        <w:rPr>
          <w:color w:val="181818"/>
          <w:spacing w:val="29"/>
          <w:w w:val="105"/>
          <w:sz w:val="22"/>
        </w:rPr>
        <w:t> </w:t>
      </w:r>
      <w:r>
        <w:rPr>
          <w:color w:val="181818"/>
          <w:w w:val="105"/>
          <w:sz w:val="22"/>
        </w:rPr>
        <w:t>Actual</w:t>
      </w:r>
      <w:r>
        <w:rPr>
          <w:color w:val="181818"/>
          <w:spacing w:val="41"/>
          <w:w w:val="105"/>
          <w:sz w:val="22"/>
        </w:rPr>
        <w:t> </w:t>
      </w:r>
      <w:r>
        <w:rPr>
          <w:color w:val="181818"/>
          <w:w w:val="105"/>
          <w:sz w:val="22"/>
        </w:rPr>
        <w:t>Reinvestment</w:t>
      </w:r>
      <w:r>
        <w:rPr>
          <w:color w:val="181818"/>
          <w:spacing w:val="51"/>
          <w:w w:val="105"/>
          <w:sz w:val="22"/>
        </w:rPr>
        <w:t> </w:t>
      </w:r>
      <w:r>
        <w:rPr>
          <w:color w:val="2A2A2A"/>
          <w:spacing w:val="-4"/>
          <w:w w:val="105"/>
          <w:sz w:val="22"/>
        </w:rPr>
        <w:t>Rate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193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AEAEAF"/>
          <w:w w:val="115"/>
          <w:position w:val="-8"/>
          <w:sz w:val="15"/>
        </w:rPr>
        <w:t>"</w:t>
      </w:r>
      <w:r>
        <w:rPr>
          <w:rFonts w:ascii="Times New Roman"/>
          <w:color w:val="AEAEAF"/>
          <w:spacing w:val="50"/>
          <w:w w:val="115"/>
          <w:position w:val="-8"/>
          <w:sz w:val="15"/>
        </w:rPr>
        <w:t>  </w:t>
      </w:r>
      <w:r>
        <w:rPr>
          <w:rFonts w:ascii="Times New Roman"/>
          <w:color w:val="181818"/>
          <w:spacing w:val="-4"/>
          <w:w w:val="115"/>
          <w:sz w:val="19"/>
        </w:rPr>
        <w:t>12.0%</w:t>
      </w:r>
    </w:p>
    <w:p>
      <w:pPr>
        <w:pStyle w:val="BodyText"/>
        <w:spacing w:before="3"/>
        <w:rPr>
          <w:rFonts w:ascii="Times New Roman"/>
        </w:rPr>
      </w:pPr>
    </w:p>
    <w:p>
      <w:pPr>
        <w:spacing w:before="0"/>
        <w:ind w:left="1450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1501974</wp:posOffset>
                </wp:positionH>
                <wp:positionV relativeFrom="paragraph">
                  <wp:posOffset>-30206</wp:posOffset>
                </wp:positionV>
                <wp:extent cx="5361305" cy="1974214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5361305" cy="1974214"/>
                          <a:chExt cx="5361305" cy="1974214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602"/>
                            <a:ext cx="5360703" cy="1904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95378" y="1873168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0">
                                <a:moveTo>
                                  <a:pt x="0" y="0"/>
                                </a:moveTo>
                                <a:lnTo>
                                  <a:pt x="708247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890547" y="0"/>
                            <a:ext cx="107314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B484D"/>
                                  <w:w w:val="104"/>
                                  <w:sz w:val="28"/>
                                </w:rPr>
                                <w:t>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2156560" y="1095566"/>
                            <a:ext cx="10541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B484D"/>
                                  <w:w w:val="102"/>
                                  <w:sz w:val="28"/>
                                </w:rPr>
                                <w:t>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3023554" y="1092515"/>
                            <a:ext cx="10541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B484D"/>
                                  <w:w w:val="102"/>
                                  <w:sz w:val="28"/>
                                </w:rPr>
                                <w:t>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492040" y="1495341"/>
                            <a:ext cx="116839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B484D"/>
                                  <w:w w:val="114"/>
                                  <w:sz w:val="28"/>
                                </w:rPr>
                                <w:t>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359033" y="1339703"/>
                            <a:ext cx="10541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B484D"/>
                                  <w:w w:val="102"/>
                                  <w:sz w:val="28"/>
                                </w:rPr>
                                <w:t>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265671pt;margin-top:-2.378463pt;width:422.15pt;height:155.450pt;mso-position-horizontal-relative:page;mso-position-vertical-relative:paragraph;z-index:15757824" id="docshapegroup77" coordorigin="2365,-48" coordsize="8443,3109">
                <v:shape style="position:absolute;left:2365;top:62;width:8443;height:2999" type="#_x0000_t75" id="docshape78" stroked="false">
                  <v:imagedata r:id="rId21" o:title=""/>
                </v:shape>
                <v:line style="position:absolute" from="2673,2902" to="3788,2902" stroked="true" strokeweight="1.201464pt" strokecolor="#000000">
                  <v:stroke dashstyle="solid"/>
                </v:line>
                <v:shape style="position:absolute;left:8492;top:-48;width:169;height:314" type="#_x0000_t202" id="docshape79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3B484D"/>
                            <w:w w:val="104"/>
                            <w:sz w:val="28"/>
                          </w:rPr>
                          <w:t>♦</w:t>
                        </w:r>
                      </w:p>
                    </w:txbxContent>
                  </v:textbox>
                  <w10:wrap type="none"/>
                </v:shape>
                <v:shape style="position:absolute;left:5761;top:1677;width:166;height:314" type="#_x0000_t202" id="docshape80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3B484D"/>
                            <w:w w:val="102"/>
                            <w:sz w:val="28"/>
                          </w:rPr>
                          <w:t>♦</w:t>
                        </w:r>
                      </w:p>
                    </w:txbxContent>
                  </v:textbox>
                  <w10:wrap type="none"/>
                </v:shape>
                <v:shape style="position:absolute;left:7126;top:1672;width:166;height:314" type="#_x0000_t202" id="docshape81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3B484D"/>
                            <w:w w:val="102"/>
                            <w:sz w:val="28"/>
                          </w:rPr>
                          <w:t>♦</w:t>
                        </w:r>
                      </w:p>
                    </w:txbxContent>
                  </v:textbox>
                  <w10:wrap type="none"/>
                </v:shape>
                <v:shape style="position:absolute;left:3140;top:2307;width:184;height:314" type="#_x0000_t202" id="docshape82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3B484D"/>
                            <w:w w:val="114"/>
                            <w:sz w:val="28"/>
                          </w:rPr>
                          <w:t>♦</w:t>
                        </w:r>
                      </w:p>
                    </w:txbxContent>
                  </v:textbox>
                  <w10:wrap type="none"/>
                </v:shape>
                <v:shape style="position:absolute;left:4505;top:2062;width:166;height:314" type="#_x0000_t202" id="docshape83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3B484D"/>
                            <w:w w:val="102"/>
                            <w:sz w:val="28"/>
                          </w:rPr>
                          <w:t>♦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181818"/>
          <w:spacing w:val="-2"/>
          <w:w w:val="120"/>
          <w:sz w:val="19"/>
        </w:rPr>
        <w:t>10.0%</w:t>
      </w:r>
    </w:p>
    <w:p>
      <w:pPr>
        <w:pStyle w:val="BodyText"/>
        <w:spacing w:before="1"/>
        <w:rPr>
          <w:rFonts w:ascii="Times New Roman"/>
        </w:rPr>
      </w:pPr>
    </w:p>
    <w:p>
      <w:pPr>
        <w:spacing w:before="93"/>
        <w:ind w:left="1552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81818"/>
          <w:spacing w:val="-4"/>
          <w:w w:val="120"/>
          <w:sz w:val="19"/>
        </w:rPr>
        <w:t>8.0%</w:t>
      </w:r>
    </w:p>
    <w:p>
      <w:pPr>
        <w:pStyle w:val="BodyText"/>
        <w:rPr>
          <w:rFonts w:ascii="Times New Roman"/>
          <w:sz w:val="20"/>
        </w:rPr>
      </w:pPr>
    </w:p>
    <w:p>
      <w:pPr>
        <w:spacing w:before="133"/>
        <w:ind w:left="156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81818"/>
          <w:spacing w:val="-4"/>
          <w:w w:val="115"/>
          <w:sz w:val="19"/>
        </w:rPr>
        <w:t>6</w:t>
      </w:r>
      <w:r>
        <w:rPr>
          <w:rFonts w:ascii="Times New Roman"/>
          <w:color w:val="3B484D"/>
          <w:spacing w:val="-4"/>
          <w:w w:val="115"/>
          <w:sz w:val="19"/>
        </w:rPr>
        <w:t>.</w:t>
      </w:r>
      <w:r>
        <w:rPr>
          <w:rFonts w:ascii="Times New Roman"/>
          <w:spacing w:val="-4"/>
          <w:w w:val="115"/>
          <w:sz w:val="19"/>
        </w:rPr>
        <w:t>0</w:t>
      </w:r>
      <w:r>
        <w:rPr>
          <w:rFonts w:ascii="Times New Roman"/>
          <w:color w:val="181818"/>
          <w:spacing w:val="-4"/>
          <w:w w:val="115"/>
          <w:sz w:val="19"/>
        </w:rPr>
        <w:t>%</w:t>
      </w:r>
    </w:p>
    <w:p>
      <w:pPr>
        <w:pStyle w:val="BodyText"/>
        <w:rPr>
          <w:rFonts w:ascii="Times New Roman"/>
          <w:sz w:val="20"/>
        </w:rPr>
      </w:pPr>
    </w:p>
    <w:p>
      <w:pPr>
        <w:spacing w:before="128"/>
        <w:ind w:left="156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81818"/>
          <w:spacing w:val="-4"/>
          <w:w w:val="115"/>
          <w:sz w:val="19"/>
        </w:rPr>
        <w:t>4</w:t>
      </w:r>
      <w:r>
        <w:rPr>
          <w:rFonts w:ascii="Times New Roman"/>
          <w:color w:val="3B484D"/>
          <w:spacing w:val="-4"/>
          <w:w w:val="115"/>
          <w:sz w:val="19"/>
        </w:rPr>
        <w:t>.</w:t>
      </w:r>
      <w:r>
        <w:rPr>
          <w:rFonts w:ascii="Times New Roman"/>
          <w:color w:val="181818"/>
          <w:spacing w:val="-4"/>
          <w:w w:val="115"/>
          <w:sz w:val="19"/>
        </w:rPr>
        <w:t>0%</w:t>
      </w: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before="93"/>
        <w:ind w:left="1564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81818"/>
          <w:spacing w:val="-4"/>
          <w:w w:val="115"/>
          <w:sz w:val="19"/>
        </w:rPr>
        <w:t>2</w:t>
      </w:r>
      <w:r>
        <w:rPr>
          <w:rFonts w:ascii="Times New Roman"/>
          <w:color w:val="626262"/>
          <w:spacing w:val="-4"/>
          <w:w w:val="115"/>
          <w:sz w:val="19"/>
        </w:rPr>
        <w:t>.</w:t>
      </w:r>
      <w:r>
        <w:rPr>
          <w:rFonts w:ascii="Times New Roman"/>
          <w:spacing w:val="-4"/>
          <w:w w:val="115"/>
          <w:sz w:val="19"/>
        </w:rPr>
        <w:t>0</w:t>
      </w:r>
      <w:r>
        <w:rPr>
          <w:rFonts w:ascii="Times New Roman"/>
          <w:color w:val="181818"/>
          <w:spacing w:val="-4"/>
          <w:w w:val="115"/>
          <w:sz w:val="19"/>
        </w:rPr>
        <w:t>%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pgSz w:w="12220" w:h="15760"/>
          <w:pgMar w:top="1520" w:bottom="280" w:left="340" w:right="0"/>
        </w:sectPr>
      </w:pPr>
    </w:p>
    <w:p>
      <w:pPr>
        <w:tabs>
          <w:tab w:pos="1630" w:val="left" w:leader="none"/>
          <w:tab w:pos="2962" w:val="left" w:leader="none"/>
          <w:tab w:pos="4520" w:val="left" w:leader="none"/>
          <w:tab w:pos="5548" w:val="left" w:leader="none"/>
        </w:tabs>
        <w:spacing w:before="100"/>
        <w:ind w:left="0" w:right="0" w:firstLine="0"/>
        <w:jc w:val="right"/>
        <w:rPr>
          <w:sz w:val="18"/>
        </w:rPr>
      </w:pPr>
      <w:r>
        <w:rPr>
          <w:color w:val="181818"/>
          <w:w w:val="105"/>
          <w:sz w:val="18"/>
        </w:rPr>
        <w:t>Road</w:t>
      </w:r>
      <w:r>
        <w:rPr>
          <w:color w:val="181818"/>
          <w:spacing w:val="3"/>
          <w:w w:val="110"/>
          <w:sz w:val="18"/>
        </w:rPr>
        <w:t> </w:t>
      </w:r>
      <w:r>
        <w:rPr>
          <w:color w:val="181818"/>
          <w:spacing w:val="-2"/>
          <w:w w:val="110"/>
          <w:sz w:val="18"/>
        </w:rPr>
        <w:t>Network</w:t>
      </w:r>
      <w:r>
        <w:rPr>
          <w:color w:val="181818"/>
          <w:sz w:val="18"/>
        </w:rPr>
        <w:tab/>
      </w:r>
      <w:r>
        <w:rPr>
          <w:color w:val="181818"/>
          <w:spacing w:val="-2"/>
          <w:w w:val="110"/>
          <w:sz w:val="18"/>
        </w:rPr>
        <w:t>Culverts</w:t>
      </w:r>
      <w:r>
        <w:rPr>
          <w:color w:val="181818"/>
          <w:sz w:val="18"/>
        </w:rPr>
        <w:tab/>
      </w:r>
      <w:r>
        <w:rPr>
          <w:color w:val="181818"/>
          <w:spacing w:val="-2"/>
          <w:w w:val="110"/>
          <w:sz w:val="18"/>
        </w:rPr>
        <w:t>Buildings</w:t>
      </w:r>
      <w:r>
        <w:rPr>
          <w:color w:val="181818"/>
          <w:sz w:val="18"/>
        </w:rPr>
        <w:tab/>
      </w:r>
      <w:r>
        <w:rPr>
          <w:color w:val="181818"/>
          <w:spacing w:val="-4"/>
          <w:w w:val="110"/>
          <w:sz w:val="18"/>
        </w:rPr>
        <w:t>Land</w:t>
      </w:r>
      <w:r>
        <w:rPr>
          <w:color w:val="181818"/>
          <w:sz w:val="18"/>
        </w:rPr>
        <w:tab/>
      </w:r>
      <w:r>
        <w:rPr>
          <w:color w:val="181818"/>
          <w:w w:val="110"/>
          <w:sz w:val="18"/>
        </w:rPr>
        <w:t>Machinery</w:t>
      </w:r>
      <w:r>
        <w:rPr>
          <w:color w:val="181818"/>
          <w:spacing w:val="11"/>
          <w:w w:val="110"/>
          <w:sz w:val="18"/>
        </w:rPr>
        <w:t> </w:t>
      </w:r>
      <w:r>
        <w:rPr>
          <w:color w:val="2A2A2A"/>
          <w:spacing w:val="-10"/>
          <w:w w:val="110"/>
          <w:sz w:val="18"/>
        </w:rPr>
        <w:t>&amp;</w:t>
      </w:r>
    </w:p>
    <w:p>
      <w:pPr>
        <w:tabs>
          <w:tab w:pos="1555" w:val="left" w:leader="none"/>
        </w:tabs>
        <w:spacing w:before="14"/>
        <w:ind w:left="0" w:right="79" w:firstLine="0"/>
        <w:jc w:val="right"/>
        <w:rPr>
          <w:sz w:val="18"/>
        </w:rPr>
      </w:pPr>
      <w:r>
        <w:rPr>
          <w:color w:val="181818"/>
          <w:spacing w:val="-2"/>
          <w:w w:val="115"/>
          <w:sz w:val="18"/>
        </w:rPr>
        <w:t>Improvements</w:t>
      </w:r>
      <w:r>
        <w:rPr>
          <w:color w:val="181818"/>
          <w:sz w:val="18"/>
        </w:rPr>
        <w:tab/>
      </w:r>
      <w:r>
        <w:rPr>
          <w:spacing w:val="-2"/>
          <w:w w:val="115"/>
          <w:sz w:val="18"/>
        </w:rPr>
        <w:t>Equipment</w:t>
      </w:r>
    </w:p>
    <w:p>
      <w:pPr>
        <w:pStyle w:val="ListParagraph"/>
        <w:numPr>
          <w:ilvl w:val="0"/>
          <w:numId w:val="15"/>
        </w:numPr>
        <w:tabs>
          <w:tab w:pos="3456" w:val="left" w:leader="none"/>
          <w:tab w:pos="6183" w:val="left" w:leader="none"/>
        </w:tabs>
        <w:spacing w:line="240" w:lineRule="auto" w:before="164" w:after="0"/>
        <w:ind w:left="3456" w:right="0" w:hanging="143"/>
        <w:jc w:val="left"/>
        <w:rPr>
          <w:sz w:val="18"/>
        </w:rPr>
      </w:pPr>
      <w:r>
        <w:rPr>
          <w:w w:val="110"/>
          <w:sz w:val="18"/>
        </w:rPr>
        <w:t>A</w:t>
      </w:r>
      <w:r>
        <w:rPr>
          <w:color w:val="181818"/>
          <w:w w:val="110"/>
          <w:sz w:val="18"/>
        </w:rPr>
        <w:t>ctu</w:t>
      </w:r>
      <w:r>
        <w:rPr>
          <w:w w:val="110"/>
          <w:sz w:val="18"/>
        </w:rPr>
        <w:t>a</w:t>
      </w:r>
      <w:r>
        <w:rPr>
          <w:color w:val="181818"/>
          <w:w w:val="110"/>
          <w:sz w:val="18"/>
        </w:rPr>
        <w:t>l</w:t>
      </w:r>
      <w:r>
        <w:rPr>
          <w:color w:val="181818"/>
          <w:spacing w:val="8"/>
          <w:w w:val="110"/>
          <w:sz w:val="18"/>
        </w:rPr>
        <w:t> </w:t>
      </w:r>
      <w:r>
        <w:rPr>
          <w:color w:val="181818"/>
          <w:w w:val="110"/>
          <w:sz w:val="18"/>
        </w:rPr>
        <w:t>Reinvestment</w:t>
      </w:r>
      <w:r>
        <w:rPr>
          <w:color w:val="181818"/>
          <w:spacing w:val="35"/>
          <w:w w:val="110"/>
          <w:sz w:val="18"/>
        </w:rPr>
        <w:t> </w:t>
      </w:r>
      <w:r>
        <w:rPr>
          <w:color w:val="181818"/>
          <w:spacing w:val="-4"/>
          <w:w w:val="110"/>
          <w:sz w:val="18"/>
        </w:rPr>
        <w:t>Rate</w:t>
      </w:r>
      <w:r>
        <w:rPr>
          <w:color w:val="181818"/>
          <w:sz w:val="18"/>
        </w:rPr>
        <w:tab/>
      </w:r>
      <w:r>
        <w:rPr>
          <w:color w:val="3B484D"/>
          <w:w w:val="110"/>
          <w:sz w:val="18"/>
        </w:rPr>
        <w:t>•</w:t>
      </w:r>
      <w:r>
        <w:rPr>
          <w:color w:val="3B484D"/>
          <w:spacing w:val="18"/>
          <w:w w:val="110"/>
          <w:sz w:val="18"/>
        </w:rPr>
        <w:t> </w:t>
      </w:r>
      <w:r>
        <w:rPr>
          <w:color w:val="181818"/>
          <w:w w:val="110"/>
          <w:sz w:val="18"/>
        </w:rPr>
        <w:t>Target</w:t>
      </w:r>
      <w:r>
        <w:rPr>
          <w:color w:val="181818"/>
          <w:spacing w:val="13"/>
          <w:w w:val="110"/>
          <w:sz w:val="18"/>
        </w:rPr>
        <w:t> </w:t>
      </w:r>
      <w:r>
        <w:rPr>
          <w:color w:val="181818"/>
          <w:w w:val="110"/>
          <w:sz w:val="18"/>
        </w:rPr>
        <w:t>Reinvestment</w:t>
      </w:r>
      <w:r>
        <w:rPr>
          <w:color w:val="181818"/>
          <w:spacing w:val="30"/>
          <w:w w:val="110"/>
          <w:sz w:val="18"/>
        </w:rPr>
        <w:t> </w:t>
      </w:r>
      <w:r>
        <w:rPr>
          <w:color w:val="181818"/>
          <w:spacing w:val="-4"/>
          <w:w w:val="110"/>
          <w:sz w:val="18"/>
        </w:rPr>
        <w:t>Rate</w:t>
      </w:r>
    </w:p>
    <w:p>
      <w:pPr>
        <w:spacing w:before="95"/>
        <w:ind w:left="403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w w:val="105"/>
          <w:sz w:val="18"/>
        </w:rPr>
        <w:t>Vehicles</w:t>
      </w:r>
    </w:p>
    <w:p>
      <w:pPr>
        <w:spacing w:after="0"/>
        <w:jc w:val="left"/>
        <w:rPr>
          <w:sz w:val="18"/>
        </w:rPr>
        <w:sectPr>
          <w:type w:val="continuous"/>
          <w:pgSz w:w="12220" w:h="15760"/>
          <w:pgMar w:top="340" w:bottom="280" w:left="340" w:right="0"/>
          <w:cols w:num="2" w:equalWidth="0">
            <w:col w:w="8923" w:space="40"/>
            <w:col w:w="2917"/>
          </w:cols>
        </w:sectPr>
      </w:pPr>
    </w:p>
    <w:p>
      <w:pPr>
        <w:pStyle w:val="BodyText"/>
        <w:ind w:left="91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01005" cy="1876425"/>
                <wp:effectExtent l="9525" t="0" r="0" b="9525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5501005" cy="1876425"/>
                          <a:chExt cx="5501005" cy="187642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-11" y="10"/>
                            <a:ext cx="5480050" cy="187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0" h="1876425">
                                <a:moveTo>
                                  <a:pt x="5479669" y="543280"/>
                                </a:moveTo>
                                <a:lnTo>
                                  <a:pt x="1172692" y="543280"/>
                                </a:lnTo>
                                <a:lnTo>
                                  <a:pt x="1172692" y="959904"/>
                                </a:lnTo>
                                <a:lnTo>
                                  <a:pt x="776376" y="959904"/>
                                </a:lnTo>
                                <a:lnTo>
                                  <a:pt x="776376" y="0"/>
                                </a:lnTo>
                                <a:lnTo>
                                  <a:pt x="272669" y="0"/>
                                </a:lnTo>
                                <a:lnTo>
                                  <a:pt x="272669" y="1292923"/>
                                </a:lnTo>
                                <a:lnTo>
                                  <a:pt x="537108" y="1292923"/>
                                </a:lnTo>
                                <a:lnTo>
                                  <a:pt x="537108" y="1511604"/>
                                </a:lnTo>
                                <a:lnTo>
                                  <a:pt x="0" y="1511604"/>
                                </a:lnTo>
                                <a:lnTo>
                                  <a:pt x="0" y="1875802"/>
                                </a:lnTo>
                                <a:lnTo>
                                  <a:pt x="1658493" y="1875802"/>
                                </a:lnTo>
                                <a:lnTo>
                                  <a:pt x="1658493" y="1542630"/>
                                </a:lnTo>
                                <a:lnTo>
                                  <a:pt x="1746008" y="1542630"/>
                                </a:lnTo>
                                <a:lnTo>
                                  <a:pt x="1746008" y="1081036"/>
                                </a:lnTo>
                                <a:lnTo>
                                  <a:pt x="5479669" y="1081036"/>
                                </a:lnTo>
                                <a:lnTo>
                                  <a:pt x="5479669" y="543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D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72665" y="135772"/>
                            <a:ext cx="550545" cy="1009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2"/>
                                </w:rPr>
                              </w:pPr>
                              <w:r>
                                <w:rPr>
                                  <w:b/>
                                  <w:color w:val="F4F6F6"/>
                                  <w:w w:val="107"/>
                                  <w:sz w:val="14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172685" y="596212"/>
                            <a:ext cx="4328160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93" w:lineRule="exact" w:before="0"/>
                                <w:ind w:left="0" w:right="0" w:firstLine="0"/>
                                <w:jc w:val="left"/>
                                <w:rPr>
                                  <w:sz w:val="62"/>
                                </w:rPr>
                              </w:pPr>
                              <w:r>
                                <w:rPr>
                                  <w:color w:val="F4F6F6"/>
                                  <w:sz w:val="62"/>
                                </w:rPr>
                                <w:t>Analysis</w:t>
                              </w:r>
                              <w:r>
                                <w:rPr>
                                  <w:color w:val="F4F6F6"/>
                                  <w:spacing w:val="60"/>
                                  <w:w w:val="150"/>
                                  <w:sz w:val="62"/>
                                </w:rPr>
                                <w:t> </w:t>
                              </w:r>
                              <w:r>
                                <w:rPr>
                                  <w:color w:val="F4F6F6"/>
                                  <w:sz w:val="62"/>
                                </w:rPr>
                                <w:t>of</w:t>
                              </w:r>
                              <w:r>
                                <w:rPr>
                                  <w:color w:val="F4F6F6"/>
                                  <w:spacing w:val="74"/>
                                  <w:sz w:val="62"/>
                                </w:rPr>
                                <w:t> </w:t>
                              </w:r>
                              <w:r>
                                <w:rPr>
                                  <w:color w:val="F4F6F6"/>
                                  <w:sz w:val="62"/>
                                </w:rPr>
                                <w:t>T</w:t>
                              </w:r>
                              <w:r>
                                <w:rPr>
                                  <w:color w:val="F4F6F6"/>
                                  <w:spacing w:val="45"/>
                                  <w:sz w:val="62"/>
                                </w:rPr>
                                <w:t> </w:t>
                              </w:r>
                              <w:r>
                                <w:rPr>
                                  <w:color w:val="F4F6F6"/>
                                  <w:sz w:val="62"/>
                                </w:rPr>
                                <w:t>nk-</w:t>
                              </w:r>
                              <w:r>
                                <w:rPr>
                                  <w:color w:val="F4F6F6"/>
                                  <w:spacing w:val="-2"/>
                                  <w:sz w:val="62"/>
                                </w:rPr>
                                <w:t>funded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537101" y="1021097"/>
                            <a:ext cx="121412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1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4F6F6"/>
                                  <w:spacing w:val="-2"/>
                                  <w:w w:val="90"/>
                                  <w:sz w:val="64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3568117" y="1285850"/>
                            <a:ext cx="158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695B6"/>
                                  <w:w w:val="11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0" y="1549848"/>
                            <a:ext cx="168465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4F6F6"/>
                                  <w:w w:val="110"/>
                                  <w:sz w:val="38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4F6F6"/>
                                  <w:spacing w:val="56"/>
                                  <w:w w:val="11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4F6F6"/>
                                  <w:spacing w:val="-2"/>
                                  <w:w w:val="110"/>
                                  <w:sz w:val="40"/>
                                </w:rPr>
                                <w:t>Insights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.15pt;height:147.75pt;mso-position-horizontal-relative:char;mso-position-vertical-relative:line" id="docshapegroup84" coordorigin="0,0" coordsize="8663,2955">
                <v:shape style="position:absolute;left:-1;top:0;width:8630;height:2955" id="docshape85" coordorigin="0,0" coordsize="8630,2955" path="m8629,856l1847,856,1847,1512,1223,1512,1223,0,429,0,429,2036,846,2036,846,2380,0,2380,0,2954,2612,2954,2612,2429,2750,2429,2750,1702,8629,1702,8629,856xe" filled="true" fillcolor="#346d8a" stroked="false">
                  <v:path arrowok="t"/>
                  <v:fill type="solid"/>
                </v:shape>
                <v:shape style="position:absolute;left:429;top:213;width:867;height:1589" type="#_x0000_t202" id="docshape86" filled="false" stroked="false">
                  <v:textbox inset="0,0,0,0">
                    <w:txbxContent>
                      <w:p>
                        <w:pPr>
                          <w:spacing w:line="1588" w:lineRule="exact" w:before="0"/>
                          <w:ind w:left="0" w:right="0" w:firstLine="0"/>
                          <w:jc w:val="left"/>
                          <w:rPr>
                            <w:b/>
                            <w:sz w:val="142"/>
                          </w:rPr>
                        </w:pPr>
                        <w:r>
                          <w:rPr>
                            <w:b/>
                            <w:color w:val="F4F6F6"/>
                            <w:w w:val="107"/>
                            <w:sz w:val="14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846;top:938;width:6816;height:694" type="#_x0000_t202" id="docshape87" filled="false" stroked="false">
                  <v:textbox inset="0,0,0,0">
                    <w:txbxContent>
                      <w:p>
                        <w:pPr>
                          <w:spacing w:line="693" w:lineRule="exact" w:before="0"/>
                          <w:ind w:left="0" w:right="0" w:firstLine="0"/>
                          <w:jc w:val="left"/>
                          <w:rPr>
                            <w:sz w:val="62"/>
                          </w:rPr>
                        </w:pPr>
                        <w:r>
                          <w:rPr>
                            <w:color w:val="F4F6F6"/>
                            <w:sz w:val="62"/>
                          </w:rPr>
                          <w:t>Analysis</w:t>
                        </w:r>
                        <w:r>
                          <w:rPr>
                            <w:color w:val="F4F6F6"/>
                            <w:spacing w:val="60"/>
                            <w:w w:val="150"/>
                            <w:sz w:val="62"/>
                          </w:rPr>
                          <w:t> </w:t>
                        </w:r>
                        <w:r>
                          <w:rPr>
                            <w:color w:val="F4F6F6"/>
                            <w:sz w:val="62"/>
                          </w:rPr>
                          <w:t>of</w:t>
                        </w:r>
                        <w:r>
                          <w:rPr>
                            <w:color w:val="F4F6F6"/>
                            <w:spacing w:val="74"/>
                            <w:sz w:val="62"/>
                          </w:rPr>
                          <w:t> </w:t>
                        </w:r>
                        <w:r>
                          <w:rPr>
                            <w:color w:val="F4F6F6"/>
                            <w:sz w:val="62"/>
                          </w:rPr>
                          <w:t>T</w:t>
                        </w:r>
                        <w:r>
                          <w:rPr>
                            <w:color w:val="F4F6F6"/>
                            <w:spacing w:val="45"/>
                            <w:sz w:val="62"/>
                          </w:rPr>
                          <w:t> </w:t>
                        </w:r>
                        <w:r>
                          <w:rPr>
                            <w:color w:val="F4F6F6"/>
                            <w:sz w:val="62"/>
                          </w:rPr>
                          <w:t>nk-</w:t>
                        </w:r>
                        <w:r>
                          <w:rPr>
                            <w:color w:val="F4F6F6"/>
                            <w:spacing w:val="-2"/>
                            <w:sz w:val="62"/>
                          </w:rPr>
                          <w:t>funded</w:t>
                        </w:r>
                      </w:p>
                    </w:txbxContent>
                  </v:textbox>
                  <w10:wrap type="none"/>
                </v:shape>
                <v:shape style="position:absolute;left:845;top:1608;width:1912;height:716" type="#_x0000_t202" id="docshape88" filled="false" stroked="false">
                  <v:textbox inset="0,0,0,0">
                    <w:txbxContent>
                      <w:p>
                        <w:pPr>
                          <w:spacing w:line="716" w:lineRule="exact" w:before="0"/>
                          <w:ind w:left="0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4F6F6"/>
                            <w:spacing w:val="-2"/>
                            <w:w w:val="90"/>
                            <w:sz w:val="64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5619;top:2024;width:25;height:202" type="#_x0000_t202" id="docshape89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695B6"/>
                            <w:w w:val="11"/>
                            <w:sz w:val="18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0;top:2440;width:2653;height:448" type="#_x0000_t202" id="docshape90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4F6F6"/>
                            <w:w w:val="110"/>
                            <w:sz w:val="38"/>
                          </w:rPr>
                          <w:t>Key</w:t>
                        </w:r>
                        <w:r>
                          <w:rPr>
                            <w:b/>
                            <w:color w:val="F4F6F6"/>
                            <w:spacing w:val="56"/>
                            <w:w w:val="110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4F6F6"/>
                            <w:spacing w:val="-2"/>
                            <w:w w:val="110"/>
                            <w:sz w:val="40"/>
                          </w:rPr>
                          <w:t>Insights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20" w:h="15760"/>
          <w:pgMar w:top="1140" w:bottom="280" w:left="340" w:right="0"/>
        </w:sectPr>
      </w:pP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6"/>
        </w:numPr>
        <w:tabs>
          <w:tab w:pos="2028" w:val="left" w:leader="none"/>
        </w:tabs>
        <w:spacing w:line="240" w:lineRule="auto" w:before="231" w:after="0"/>
        <w:ind w:left="2028" w:right="0" w:hanging="350"/>
        <w:jc w:val="left"/>
        <w:rPr>
          <w:sz w:val="29"/>
        </w:rPr>
      </w:pPr>
      <w:r>
        <w:rPr>
          <w:color w:val="1D2628"/>
          <w:w w:val="105"/>
          <w:sz w:val="29"/>
        </w:rPr>
        <w:t>Tax-funded</w:t>
      </w:r>
      <w:r>
        <w:rPr>
          <w:color w:val="1D2628"/>
          <w:spacing w:val="51"/>
          <w:w w:val="105"/>
          <w:sz w:val="29"/>
        </w:rPr>
        <w:t> </w:t>
      </w:r>
      <w:r>
        <w:rPr>
          <w:color w:val="1D2628"/>
          <w:w w:val="105"/>
          <w:sz w:val="29"/>
        </w:rPr>
        <w:t>assets</w:t>
      </w:r>
      <w:r>
        <w:rPr>
          <w:color w:val="1D2628"/>
          <w:spacing w:val="26"/>
          <w:w w:val="105"/>
          <w:sz w:val="29"/>
        </w:rPr>
        <w:t> </w:t>
      </w:r>
      <w:r>
        <w:rPr>
          <w:color w:val="1D2628"/>
          <w:w w:val="105"/>
          <w:sz w:val="29"/>
        </w:rPr>
        <w:t>are</w:t>
      </w:r>
      <w:r>
        <w:rPr>
          <w:color w:val="1D2628"/>
          <w:spacing w:val="27"/>
          <w:w w:val="105"/>
          <w:sz w:val="29"/>
        </w:rPr>
        <w:t> </w:t>
      </w:r>
      <w:r>
        <w:rPr>
          <w:color w:val="1D2628"/>
          <w:w w:val="105"/>
          <w:sz w:val="29"/>
        </w:rPr>
        <w:t>valued</w:t>
      </w:r>
      <w:r>
        <w:rPr>
          <w:color w:val="1D2628"/>
          <w:spacing w:val="36"/>
          <w:w w:val="105"/>
          <w:sz w:val="29"/>
        </w:rPr>
        <w:t> </w:t>
      </w:r>
      <w:r>
        <w:rPr>
          <w:color w:val="1D2628"/>
          <w:w w:val="105"/>
          <w:sz w:val="29"/>
        </w:rPr>
        <w:t>at</w:t>
      </w:r>
      <w:r>
        <w:rPr>
          <w:color w:val="1D2628"/>
          <w:spacing w:val="48"/>
          <w:w w:val="105"/>
          <w:sz w:val="29"/>
        </w:rPr>
        <w:t> </w:t>
      </w:r>
      <w:r>
        <w:rPr>
          <w:color w:val="1D2628"/>
          <w:spacing w:val="-15"/>
          <w:w w:val="105"/>
          <w:sz w:val="29"/>
        </w:rPr>
        <w:t>$32</w:t>
      </w:r>
      <w:r>
        <w:rPr>
          <w:rFonts w:ascii="Verdana" w:hAnsi="Verdana"/>
          <w:i/>
          <w:color w:val="1D2628"/>
          <w:spacing w:val="-15"/>
          <w:w w:val="105"/>
          <w:sz w:val="29"/>
        </w:rPr>
        <w:t>t</w:t>
      </w:r>
      <w:r>
        <w:rPr>
          <w:color w:val="5D6262"/>
          <w:spacing w:val="-15"/>
          <w:w w:val="105"/>
          <w:sz w:val="29"/>
        </w:rPr>
        <w:t>.</w:t>
      </w:r>
    </w:p>
    <w:p>
      <w:pPr>
        <w:spacing w:line="240" w:lineRule="auto"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1"/>
        <w:ind w:left="53" w:right="0" w:firstLine="0"/>
        <w:jc w:val="left"/>
        <w:rPr>
          <w:sz w:val="22"/>
        </w:rPr>
      </w:pPr>
      <w:r>
        <w:rPr>
          <w:color w:val="777777"/>
          <w:spacing w:val="-5"/>
          <w:w w:val="95"/>
          <w:sz w:val="22"/>
        </w:rPr>
        <w:t>'</w:t>
      </w:r>
      <w:r>
        <w:rPr>
          <w:color w:val="1D2628"/>
          <w:spacing w:val="-5"/>
          <w:w w:val="95"/>
          <w:sz w:val="22"/>
        </w:rPr>
        <w:t>"</w:t>
      </w:r>
    </w:p>
    <w:p>
      <w:pPr>
        <w:spacing w:before="118"/>
        <w:ind w:left="236" w:right="0" w:firstLine="0"/>
        <w:jc w:val="left"/>
        <w:rPr>
          <w:sz w:val="29"/>
        </w:rPr>
      </w:pPr>
      <w:r>
        <w:rPr>
          <w:color w:val="1D2628"/>
          <w:spacing w:val="-2"/>
          <w:w w:val="110"/>
          <w:sz w:val="29"/>
        </w:rPr>
        <w:t>million</w:t>
      </w:r>
    </w:p>
    <w:p>
      <w:pPr>
        <w:spacing w:after="0"/>
        <w:jc w:val="left"/>
        <w:rPr>
          <w:sz w:val="29"/>
        </w:rPr>
        <w:sectPr>
          <w:type w:val="continuous"/>
          <w:pgSz w:w="12220" w:h="15760"/>
          <w:pgMar w:top="340" w:bottom="280" w:left="340" w:right="0"/>
          <w:cols w:num="2" w:equalWidth="0">
            <w:col w:w="7307" w:space="40"/>
            <w:col w:w="4533"/>
          </w:cols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6"/>
        </w:numPr>
        <w:tabs>
          <w:tab w:pos="2037" w:val="left" w:leader="none"/>
        </w:tabs>
        <w:spacing w:line="240" w:lineRule="auto" w:before="91" w:after="0"/>
        <w:ind w:left="2037" w:right="0" w:hanging="364"/>
        <w:jc w:val="left"/>
        <w:rPr>
          <w:sz w:val="29"/>
        </w:rPr>
      </w:pPr>
      <w:r>
        <w:rPr>
          <w:color w:val="1D2628"/>
          <w:w w:val="110"/>
          <w:sz w:val="29"/>
        </w:rPr>
        <w:t>95%</w:t>
      </w:r>
      <w:r>
        <w:rPr>
          <w:color w:val="1D2628"/>
          <w:spacing w:val="20"/>
          <w:w w:val="110"/>
          <w:sz w:val="29"/>
        </w:rPr>
        <w:t> </w:t>
      </w:r>
      <w:r>
        <w:rPr>
          <w:color w:val="1D2628"/>
          <w:w w:val="110"/>
          <w:sz w:val="29"/>
        </w:rPr>
        <w:t>of</w:t>
      </w:r>
      <w:r>
        <w:rPr>
          <w:color w:val="1D2628"/>
          <w:spacing w:val="5"/>
          <w:w w:val="110"/>
          <w:sz w:val="29"/>
        </w:rPr>
        <w:t> </w:t>
      </w:r>
      <w:r>
        <w:rPr>
          <w:color w:val="1D2628"/>
          <w:w w:val="110"/>
          <w:sz w:val="29"/>
        </w:rPr>
        <w:t>tax-funded</w:t>
      </w:r>
      <w:r>
        <w:rPr>
          <w:color w:val="1D2628"/>
          <w:spacing w:val="26"/>
          <w:w w:val="110"/>
          <w:sz w:val="29"/>
        </w:rPr>
        <w:t> </w:t>
      </w:r>
      <w:r>
        <w:rPr>
          <w:color w:val="1D2628"/>
          <w:w w:val="110"/>
          <w:sz w:val="29"/>
        </w:rPr>
        <w:t>assets</w:t>
      </w:r>
      <w:r>
        <w:rPr>
          <w:color w:val="1D2628"/>
          <w:spacing w:val="11"/>
          <w:w w:val="110"/>
          <w:sz w:val="29"/>
        </w:rPr>
        <w:t> </w:t>
      </w:r>
      <w:r>
        <w:rPr>
          <w:color w:val="1D2628"/>
          <w:w w:val="110"/>
          <w:sz w:val="29"/>
        </w:rPr>
        <w:t>are</w:t>
      </w:r>
      <w:r>
        <w:rPr>
          <w:color w:val="1D2628"/>
          <w:spacing w:val="9"/>
          <w:w w:val="110"/>
          <w:sz w:val="29"/>
        </w:rPr>
        <w:t> </w:t>
      </w:r>
      <w:r>
        <w:rPr>
          <w:color w:val="2D3838"/>
          <w:w w:val="110"/>
          <w:sz w:val="29"/>
        </w:rPr>
        <w:t>in</w:t>
      </w:r>
      <w:r>
        <w:rPr>
          <w:color w:val="2D3838"/>
          <w:spacing w:val="13"/>
          <w:w w:val="110"/>
          <w:sz w:val="29"/>
        </w:rPr>
        <w:t> </w:t>
      </w:r>
      <w:r>
        <w:rPr>
          <w:color w:val="1D2628"/>
          <w:w w:val="110"/>
          <w:sz w:val="29"/>
        </w:rPr>
        <w:t>fair</w:t>
      </w:r>
      <w:r>
        <w:rPr>
          <w:color w:val="1D2628"/>
          <w:spacing w:val="11"/>
          <w:w w:val="110"/>
          <w:sz w:val="29"/>
        </w:rPr>
        <w:t> </w:t>
      </w:r>
      <w:r>
        <w:rPr>
          <w:color w:val="1D2628"/>
          <w:w w:val="110"/>
          <w:sz w:val="29"/>
        </w:rPr>
        <w:t>or</w:t>
      </w:r>
      <w:r>
        <w:rPr>
          <w:color w:val="1D2628"/>
          <w:spacing w:val="9"/>
          <w:w w:val="110"/>
          <w:sz w:val="29"/>
        </w:rPr>
        <w:t> </w:t>
      </w:r>
      <w:r>
        <w:rPr>
          <w:color w:val="1D2628"/>
          <w:w w:val="110"/>
          <w:sz w:val="29"/>
        </w:rPr>
        <w:t>better</w:t>
      </w:r>
      <w:r>
        <w:rPr>
          <w:color w:val="1D2628"/>
          <w:spacing w:val="11"/>
          <w:w w:val="110"/>
          <w:sz w:val="29"/>
        </w:rPr>
        <w:t> </w:t>
      </w:r>
      <w:r>
        <w:rPr>
          <w:color w:val="1D2628"/>
          <w:spacing w:val="-2"/>
          <w:w w:val="110"/>
          <w:sz w:val="29"/>
        </w:rPr>
        <w:t>condition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2028" w:val="left" w:leader="none"/>
          <w:tab w:pos="2034" w:val="left" w:leader="none"/>
          <w:tab w:pos="7247" w:val="left" w:leader="none"/>
        </w:tabs>
        <w:spacing w:line="240" w:lineRule="auto" w:before="0" w:after="0"/>
        <w:ind w:left="2034" w:right="2202" w:hanging="361"/>
        <w:jc w:val="left"/>
        <w:rPr>
          <w:rFonts w:ascii="Times New Roman" w:hAnsi="Times New Roman"/>
          <w:i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1184">
                <wp:simplePos x="0" y="0"/>
                <wp:positionH relativeFrom="page">
                  <wp:posOffset>4887838</wp:posOffset>
                </wp:positionH>
                <wp:positionV relativeFrom="paragraph">
                  <wp:posOffset>395934</wp:posOffset>
                </wp:positionV>
                <wp:extent cx="67310" cy="7112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6731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AFAFAF"/>
                                <w:spacing w:val="-4"/>
                                <w:w w:val="105"/>
                                <w:sz w:val="10"/>
                              </w:rPr>
                              <w:t>.</w:t>
                            </w:r>
                            <w:r>
                              <w:rPr>
                                <w:color w:val="5D6262"/>
                                <w:spacing w:val="-4"/>
                                <w:w w:val="105"/>
                                <w:sz w:val="10"/>
                              </w:rPr>
                              <w:t>'I;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869202pt;margin-top:31.17594pt;width:5.3pt;height:5.6pt;mso-position-horizontal-relative:page;mso-position-vertical-relative:paragraph;z-index:-17335296" type="#_x0000_t202" id="docshape91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AFAFAF"/>
                          <w:spacing w:val="-4"/>
                          <w:w w:val="105"/>
                          <w:sz w:val="10"/>
                        </w:rPr>
                        <w:t>.</w:t>
                      </w:r>
                      <w:r>
                        <w:rPr>
                          <w:color w:val="5D6262"/>
                          <w:spacing w:val="-4"/>
                          <w:w w:val="105"/>
                          <w:sz w:val="10"/>
                        </w:rPr>
                        <w:t>'I;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D2628"/>
          <w:w w:val="110"/>
          <w:sz w:val="29"/>
        </w:rPr>
        <w:t>The</w:t>
      </w:r>
      <w:r>
        <w:rPr>
          <w:color w:val="1D2628"/>
          <w:spacing w:val="-11"/>
          <w:w w:val="110"/>
          <w:sz w:val="29"/>
        </w:rPr>
        <w:t> </w:t>
      </w:r>
      <w:r>
        <w:rPr>
          <w:color w:val="1D2628"/>
          <w:w w:val="110"/>
          <w:sz w:val="29"/>
        </w:rPr>
        <w:t>average</w:t>
      </w:r>
      <w:r>
        <w:rPr>
          <w:color w:val="1D2628"/>
          <w:spacing w:val="-5"/>
          <w:w w:val="110"/>
          <w:sz w:val="29"/>
        </w:rPr>
        <w:t> </w:t>
      </w:r>
      <w:r>
        <w:rPr>
          <w:color w:val="1D2628"/>
          <w:w w:val="110"/>
          <w:sz w:val="29"/>
        </w:rPr>
        <w:t>annual</w:t>
      </w:r>
      <w:r>
        <w:rPr>
          <w:color w:val="1D2628"/>
          <w:spacing w:val="-13"/>
          <w:w w:val="110"/>
          <w:sz w:val="29"/>
        </w:rPr>
        <w:t> </w:t>
      </w:r>
      <w:r>
        <w:rPr>
          <w:color w:val="1D2628"/>
          <w:w w:val="110"/>
          <w:sz w:val="29"/>
        </w:rPr>
        <w:t>capital</w:t>
      </w:r>
      <w:r>
        <w:rPr>
          <w:color w:val="1D2628"/>
          <w:spacing w:val="-4"/>
          <w:w w:val="110"/>
          <w:sz w:val="29"/>
        </w:rPr>
        <w:t> </w:t>
      </w:r>
      <w:r>
        <w:rPr>
          <w:color w:val="1D2628"/>
          <w:w w:val="110"/>
          <w:sz w:val="29"/>
        </w:rPr>
        <w:t>requirernent</w:t>
      </w:r>
      <w:r>
        <w:rPr>
          <w:color w:val="1D2628"/>
          <w:w w:val="110"/>
          <w:sz w:val="29"/>
        </w:rPr>
        <w:t> to</w:t>
      </w:r>
      <w:r>
        <w:rPr>
          <w:color w:val="1D2628"/>
          <w:spacing w:val="-5"/>
          <w:w w:val="110"/>
          <w:sz w:val="29"/>
        </w:rPr>
        <w:t> </w:t>
      </w:r>
      <w:r>
        <w:rPr>
          <w:color w:val="1D2628"/>
          <w:w w:val="110"/>
          <w:sz w:val="29"/>
        </w:rPr>
        <w:t>sustain</w:t>
      </w:r>
      <w:r>
        <w:rPr>
          <w:color w:val="1D2628"/>
          <w:spacing w:val="-4"/>
          <w:w w:val="110"/>
          <w:sz w:val="29"/>
        </w:rPr>
        <w:t> </w:t>
      </w:r>
      <w:r>
        <w:rPr>
          <w:color w:val="1D2628"/>
          <w:w w:val="110"/>
          <w:sz w:val="29"/>
        </w:rPr>
        <w:t>the current level</w:t>
      </w:r>
      <w:r>
        <w:rPr>
          <w:color w:val="1D2628"/>
          <w:spacing w:val="-4"/>
          <w:w w:val="110"/>
          <w:sz w:val="29"/>
        </w:rPr>
        <w:t> </w:t>
      </w:r>
      <w:r>
        <w:rPr>
          <w:color w:val="1D2628"/>
          <w:w w:val="110"/>
          <w:sz w:val="29"/>
        </w:rPr>
        <w:t>of service for</w:t>
      </w:r>
      <w:r>
        <w:rPr>
          <w:color w:val="1D2628"/>
          <w:w w:val="110"/>
          <w:sz w:val="29"/>
        </w:rPr>
        <w:t> tax-funded</w:t>
      </w:r>
      <w:r>
        <w:rPr>
          <w:color w:val="777777"/>
          <w:w w:val="110"/>
          <w:sz w:val="29"/>
        </w:rPr>
        <w:t>,,</w:t>
      </w:r>
      <w:r>
        <w:rPr>
          <w:color w:val="919191"/>
          <w:w w:val="110"/>
          <w:sz w:val="29"/>
        </w:rPr>
        <w:t>,</w:t>
      </w:r>
      <w:r>
        <w:rPr>
          <w:color w:val="1D2628"/>
          <w:w w:val="110"/>
          <w:sz w:val="29"/>
        </w:rPr>
        <w:t>assets</w:t>
      </w:r>
      <w:r>
        <w:rPr>
          <w:color w:val="1D2628"/>
          <w:spacing w:val="-14"/>
          <w:w w:val="110"/>
          <w:sz w:val="29"/>
        </w:rPr>
        <w:t> </w:t>
      </w:r>
      <w:r>
        <w:rPr>
          <w:color w:val="1D2628"/>
          <w:w w:val="110"/>
          <w:sz w:val="29"/>
        </w:rPr>
        <w:t>is approximately</w:t>
      </w:r>
      <w:r>
        <w:rPr>
          <w:color w:val="1D2628"/>
          <w:spacing w:val="40"/>
          <w:w w:val="110"/>
          <w:sz w:val="29"/>
        </w:rPr>
        <w:t> </w:t>
      </w:r>
      <w:r>
        <w:rPr>
          <w:color w:val="1D2628"/>
          <w:w w:val="110"/>
          <w:sz w:val="29"/>
        </w:rPr>
        <w:t>$719,000</w:t>
      </w:r>
      <w:r>
        <w:rPr>
          <w:color w:val="1D2628"/>
          <w:sz w:val="29"/>
        </w:rPr>
        <w:tab/>
      </w:r>
      <w:r>
        <w:rPr>
          <w:rFonts w:ascii="Times New Roman" w:hAnsi="Times New Roman"/>
          <w:i/>
          <w:color w:val="5D6262"/>
          <w:spacing w:val="-6"/>
          <w:w w:val="165"/>
          <w:sz w:val="22"/>
        </w:rPr>
        <w:t>i</w:t>
      </w:r>
      <w:r>
        <w:rPr>
          <w:rFonts w:ascii="Times New Roman" w:hAnsi="Times New Roman"/>
          <w:i/>
          <w:color w:val="919191"/>
          <w:spacing w:val="-6"/>
          <w:w w:val="165"/>
          <w:sz w:val="22"/>
        </w:rPr>
        <w:t>,</w:t>
      </w:r>
    </w:p>
    <w:p>
      <w:pPr>
        <w:pStyle w:val="BodyText"/>
        <w:spacing w:before="6"/>
        <w:rPr>
          <w:rFonts w:ascii="Times New Roman"/>
          <w:i/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2035" w:val="left" w:leader="none"/>
        </w:tabs>
        <w:spacing w:line="240" w:lineRule="auto" w:before="0" w:after="0"/>
        <w:ind w:left="2035" w:right="1377" w:hanging="362"/>
        <w:jc w:val="left"/>
        <w:rPr>
          <w:sz w:val="29"/>
        </w:rPr>
      </w:pPr>
      <w:r>
        <w:rPr>
          <w:color w:val="1D2628"/>
          <w:w w:val="110"/>
          <w:sz w:val="29"/>
        </w:rPr>
        <w:t>Critical</w:t>
      </w:r>
      <w:r>
        <w:rPr>
          <w:color w:val="1D2628"/>
          <w:spacing w:val="-13"/>
          <w:w w:val="110"/>
          <w:sz w:val="29"/>
        </w:rPr>
        <w:t> </w:t>
      </w:r>
      <w:r>
        <w:rPr>
          <w:color w:val="1D2628"/>
          <w:w w:val="110"/>
          <w:sz w:val="29"/>
        </w:rPr>
        <w:t>assets</w:t>
      </w:r>
      <w:r>
        <w:rPr>
          <w:color w:val="1D2628"/>
          <w:spacing w:val="-12"/>
          <w:w w:val="110"/>
          <w:sz w:val="29"/>
        </w:rPr>
        <w:t> </w:t>
      </w:r>
      <w:r>
        <w:rPr>
          <w:color w:val="1D2628"/>
          <w:w w:val="110"/>
          <w:sz w:val="29"/>
        </w:rPr>
        <w:t>should</w:t>
      </w:r>
      <w:r>
        <w:rPr>
          <w:color w:val="1D2628"/>
          <w:spacing w:val="-10"/>
          <w:w w:val="110"/>
          <w:sz w:val="29"/>
        </w:rPr>
        <w:t> </w:t>
      </w:r>
      <w:r>
        <w:rPr>
          <w:color w:val="2D3838"/>
          <w:w w:val="110"/>
          <w:sz w:val="29"/>
        </w:rPr>
        <w:t>be</w:t>
      </w:r>
      <w:r>
        <w:rPr>
          <w:color w:val="2D3838"/>
          <w:spacing w:val="-21"/>
          <w:w w:val="110"/>
          <w:sz w:val="29"/>
        </w:rPr>
        <w:t> </w:t>
      </w:r>
      <w:r>
        <w:rPr>
          <w:color w:val="1D2628"/>
          <w:w w:val="110"/>
          <w:sz w:val="29"/>
        </w:rPr>
        <w:t>evaluated</w:t>
      </w:r>
      <w:r>
        <w:rPr>
          <w:color w:val="1D2628"/>
          <w:spacing w:val="-2"/>
          <w:w w:val="110"/>
          <w:sz w:val="29"/>
        </w:rPr>
        <w:t> </w:t>
      </w:r>
      <w:r>
        <w:rPr>
          <w:color w:val="1D2628"/>
          <w:w w:val="110"/>
          <w:sz w:val="29"/>
        </w:rPr>
        <w:t>to</w:t>
      </w:r>
      <w:r>
        <w:rPr>
          <w:color w:val="1D2628"/>
          <w:spacing w:val="-7"/>
          <w:w w:val="110"/>
          <w:sz w:val="29"/>
        </w:rPr>
        <w:t> </w:t>
      </w:r>
      <w:r>
        <w:rPr>
          <w:color w:val="1D2628"/>
          <w:w w:val="110"/>
          <w:sz w:val="29"/>
        </w:rPr>
        <w:t>determine</w:t>
      </w:r>
      <w:r>
        <w:rPr>
          <w:color w:val="1D2628"/>
          <w:spacing w:val="-4"/>
          <w:w w:val="110"/>
          <w:sz w:val="29"/>
        </w:rPr>
        <w:t> </w:t>
      </w:r>
      <w:r>
        <w:rPr>
          <w:color w:val="1D2628"/>
          <w:w w:val="110"/>
          <w:sz w:val="29"/>
        </w:rPr>
        <w:t>appropriate risk mitigation</w:t>
      </w:r>
      <w:r>
        <w:rPr>
          <w:color w:val="1D2628"/>
          <w:w w:val="110"/>
          <w:sz w:val="29"/>
        </w:rPr>
        <w:t> activities</w:t>
      </w:r>
      <w:r>
        <w:rPr>
          <w:color w:val="1D2628"/>
          <w:w w:val="110"/>
          <w:sz w:val="29"/>
        </w:rPr>
        <w:t> and treatrrIent</w:t>
      </w:r>
      <w:r>
        <w:rPr>
          <w:color w:val="1D2628"/>
          <w:w w:val="110"/>
          <w:sz w:val="29"/>
        </w:rPr>
        <w:t> options</w:t>
      </w:r>
    </w:p>
    <w:p>
      <w:pPr>
        <w:spacing w:after="0" w:line="240" w:lineRule="auto"/>
        <w:jc w:val="left"/>
        <w:rPr>
          <w:sz w:val="29"/>
        </w:rPr>
        <w:sectPr>
          <w:type w:val="continuous"/>
          <w:pgSz w:w="12220" w:h="15760"/>
          <w:pgMar w:top="340" w:bottom="280" w:left="340" w:right="0"/>
        </w:sectPr>
      </w:pPr>
    </w:p>
    <w:p>
      <w:pPr>
        <w:pStyle w:val="Heading3"/>
        <w:numPr>
          <w:ilvl w:val="1"/>
          <w:numId w:val="17"/>
        </w:numPr>
        <w:tabs>
          <w:tab w:pos="1317" w:val="left" w:leader="none"/>
        </w:tabs>
        <w:spacing w:line="240" w:lineRule="auto" w:before="65" w:after="0"/>
        <w:ind w:left="1317" w:right="0" w:hanging="1152"/>
        <w:jc w:val="left"/>
        <w:rPr>
          <w:color w:val="232F33"/>
          <w:position w:val="1"/>
          <w:sz w:val="46"/>
        </w:rPr>
      </w:pPr>
      <w:bookmarkStart w:name="_TOC_250001" w:id="14"/>
      <w:r>
        <w:rPr>
          <w:color w:val="232F33"/>
          <w:spacing w:val="-13"/>
        </w:rPr>
        <w:t>Road</w:t>
      </w:r>
      <w:r>
        <w:rPr>
          <w:color w:val="232F33"/>
          <w:spacing w:val="-3"/>
        </w:rPr>
        <w:t> </w:t>
      </w:r>
      <w:bookmarkEnd w:id="14"/>
      <w:r>
        <w:rPr>
          <w:color w:val="232F33"/>
          <w:spacing w:val="-2"/>
        </w:rPr>
        <w:t>Network</w:t>
      </w:r>
    </w:p>
    <w:p>
      <w:pPr>
        <w:pStyle w:val="BodyText"/>
        <w:spacing w:line="264" w:lineRule="auto" w:before="175"/>
        <w:ind w:left="155" w:right="120" w:hanging="2"/>
      </w:pPr>
      <w:r>
        <w:rPr>
          <w:color w:val="0C1111"/>
          <w:w w:val="110"/>
        </w:rPr>
        <w:t>The road network is a critical component</w:t>
      </w:r>
      <w:r>
        <w:rPr>
          <w:color w:val="0C1111"/>
          <w:w w:val="110"/>
        </w:rPr>
        <w:t> of</w:t>
      </w:r>
      <w:r>
        <w:rPr>
          <w:color w:val="0C1111"/>
          <w:spacing w:val="-6"/>
          <w:w w:val="110"/>
        </w:rPr>
        <w:t> </w:t>
      </w:r>
      <w:r>
        <w:rPr>
          <w:color w:val="0C1111"/>
          <w:w w:val="110"/>
        </w:rPr>
        <w:t>the provision of</w:t>
      </w:r>
      <w:r>
        <w:rPr>
          <w:color w:val="0C1111"/>
          <w:spacing w:val="-4"/>
          <w:w w:val="110"/>
        </w:rPr>
        <w:t> </w:t>
      </w:r>
      <w:r>
        <w:rPr>
          <w:color w:val="0C1111"/>
          <w:w w:val="110"/>
        </w:rPr>
        <w:t>safe and efficient transportation</w:t>
      </w:r>
      <w:r>
        <w:rPr>
          <w:color w:val="0C1111"/>
          <w:spacing w:val="-18"/>
          <w:w w:val="110"/>
        </w:rPr>
        <w:t> </w:t>
      </w:r>
      <w:r>
        <w:rPr>
          <w:color w:val="0C1111"/>
          <w:w w:val="110"/>
        </w:rPr>
        <w:t>services.</w:t>
      </w:r>
      <w:r>
        <w:rPr>
          <w:color w:val="0C1111"/>
          <w:spacing w:val="-11"/>
          <w:w w:val="110"/>
        </w:rPr>
        <w:t> </w:t>
      </w:r>
      <w:r>
        <w:rPr>
          <w:color w:val="0C1111"/>
          <w:w w:val="110"/>
          <w:sz w:val="22"/>
        </w:rPr>
        <w:t>It</w:t>
      </w:r>
      <w:r>
        <w:rPr>
          <w:color w:val="0C1111"/>
          <w:spacing w:val="22"/>
          <w:w w:val="110"/>
          <w:sz w:val="22"/>
        </w:rPr>
        <w:t> </w:t>
      </w:r>
      <w:r>
        <w:rPr>
          <w:color w:val="0C1111"/>
          <w:w w:val="110"/>
        </w:rPr>
        <w:t>includes</w:t>
      </w:r>
      <w:r>
        <w:rPr>
          <w:color w:val="0C1111"/>
          <w:spacing w:val="-14"/>
          <w:w w:val="110"/>
        </w:rPr>
        <w:t> </w:t>
      </w:r>
      <w:r>
        <w:rPr>
          <w:color w:val="0C1111"/>
          <w:w w:val="110"/>
        </w:rPr>
        <w:t>all</w:t>
      </w:r>
      <w:r>
        <w:rPr>
          <w:color w:val="0C1111"/>
          <w:spacing w:val="-17"/>
          <w:w w:val="110"/>
        </w:rPr>
        <w:t> </w:t>
      </w:r>
      <w:r>
        <w:rPr>
          <w:color w:val="0C1111"/>
          <w:w w:val="110"/>
        </w:rPr>
        <w:t>mun</w:t>
      </w:r>
      <w:r>
        <w:rPr>
          <w:color w:val="232F33"/>
          <w:w w:val="110"/>
        </w:rPr>
        <w:t>i</w:t>
      </w:r>
      <w:r>
        <w:rPr>
          <w:color w:val="0C1111"/>
          <w:w w:val="110"/>
        </w:rPr>
        <w:t>cipally</w:t>
      </w:r>
      <w:r>
        <w:rPr>
          <w:color w:val="0C1111"/>
          <w:spacing w:val="-12"/>
          <w:w w:val="110"/>
        </w:rPr>
        <w:t> </w:t>
      </w:r>
      <w:r>
        <w:rPr>
          <w:color w:val="0C1111"/>
          <w:w w:val="110"/>
        </w:rPr>
        <w:t>owned</w:t>
      </w:r>
      <w:r>
        <w:rPr>
          <w:color w:val="0C1111"/>
          <w:spacing w:val="-14"/>
          <w:w w:val="110"/>
        </w:rPr>
        <w:t> </w:t>
      </w:r>
      <w:r>
        <w:rPr>
          <w:color w:val="0C1111"/>
          <w:w w:val="110"/>
        </w:rPr>
        <w:t>and</w:t>
      </w:r>
      <w:r>
        <w:rPr>
          <w:color w:val="0C1111"/>
          <w:spacing w:val="-14"/>
          <w:w w:val="110"/>
        </w:rPr>
        <w:t> </w:t>
      </w:r>
      <w:r>
        <w:rPr>
          <w:color w:val="0C1111"/>
          <w:w w:val="110"/>
        </w:rPr>
        <w:t>maintained</w:t>
      </w:r>
      <w:r>
        <w:rPr>
          <w:color w:val="0C1111"/>
          <w:spacing w:val="-6"/>
          <w:w w:val="110"/>
        </w:rPr>
        <w:t> </w:t>
      </w:r>
      <w:r>
        <w:rPr>
          <w:color w:val="0C1111"/>
          <w:w w:val="110"/>
        </w:rPr>
        <w:t>roadways and signs.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71" w:lineRule="auto"/>
        <w:ind w:left="154" w:right="120" w:hanging="10"/>
      </w:pPr>
      <w:r>
        <w:rPr>
          <w:color w:val="0C1111"/>
          <w:w w:val="105"/>
        </w:rPr>
        <w:t>The Township's roads are maintained</w:t>
      </w:r>
      <w:r>
        <w:rPr>
          <w:color w:val="0C1111"/>
          <w:spacing w:val="29"/>
          <w:w w:val="105"/>
        </w:rPr>
        <w:t> </w:t>
      </w:r>
      <w:r>
        <w:rPr>
          <w:color w:val="0C1111"/>
          <w:w w:val="105"/>
        </w:rPr>
        <w:t>by the</w:t>
      </w:r>
      <w:r>
        <w:rPr>
          <w:color w:val="0C1111"/>
          <w:spacing w:val="30"/>
          <w:w w:val="105"/>
        </w:rPr>
        <w:t> </w:t>
      </w:r>
      <w:r>
        <w:rPr>
          <w:color w:val="0C1111"/>
          <w:w w:val="105"/>
        </w:rPr>
        <w:t>Public Works department</w:t>
      </w:r>
      <w:r>
        <w:rPr>
          <w:color w:val="0C1111"/>
          <w:spacing w:val="31"/>
          <w:w w:val="105"/>
        </w:rPr>
        <w:t> </w:t>
      </w:r>
      <w:r>
        <w:rPr>
          <w:color w:val="0C1111"/>
          <w:w w:val="105"/>
        </w:rPr>
        <w:t>who is also responsible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for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winter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snow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clearing,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ice</w:t>
      </w:r>
      <w:r>
        <w:rPr>
          <w:color w:val="0C1111"/>
          <w:spacing w:val="34"/>
          <w:w w:val="105"/>
        </w:rPr>
        <w:t> </w:t>
      </w:r>
      <w:r>
        <w:rPr>
          <w:color w:val="0C1111"/>
          <w:w w:val="105"/>
        </w:rPr>
        <w:t>control,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and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dust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control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operations</w:t>
      </w:r>
      <w:r>
        <w:rPr>
          <w:color w:val="4D5659"/>
          <w:w w:val="105"/>
        </w:rPr>
        <w:t>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66" w:lineRule="auto"/>
        <w:ind w:left="150" w:right="120" w:hanging="7"/>
      </w:pPr>
      <w:r>
        <w:rPr>
          <w:color w:val="0C1111"/>
          <w:w w:val="110"/>
        </w:rPr>
        <w:t>The state of</w:t>
      </w:r>
      <w:r>
        <w:rPr>
          <w:color w:val="0C1111"/>
          <w:spacing w:val="-6"/>
          <w:w w:val="110"/>
        </w:rPr>
        <w:t> </w:t>
      </w:r>
      <w:r>
        <w:rPr>
          <w:color w:val="0C1111"/>
          <w:w w:val="110"/>
        </w:rPr>
        <w:t>the infrastructure</w:t>
      </w:r>
      <w:r>
        <w:rPr>
          <w:color w:val="0C1111"/>
          <w:spacing w:val="-10"/>
          <w:w w:val="110"/>
        </w:rPr>
        <w:t> </w:t>
      </w:r>
      <w:r>
        <w:rPr>
          <w:color w:val="0C1111"/>
          <w:w w:val="110"/>
        </w:rPr>
        <w:t>for the road</w:t>
      </w:r>
      <w:r>
        <w:rPr>
          <w:color w:val="0C1111"/>
          <w:spacing w:val="-4"/>
          <w:w w:val="110"/>
        </w:rPr>
        <w:t> </w:t>
      </w:r>
      <w:r>
        <w:rPr>
          <w:color w:val="0C1111"/>
          <w:w w:val="110"/>
        </w:rPr>
        <w:t>network is</w:t>
      </w:r>
      <w:r>
        <w:rPr>
          <w:color w:val="0C1111"/>
          <w:spacing w:val="-5"/>
          <w:w w:val="110"/>
        </w:rPr>
        <w:t> </w:t>
      </w:r>
      <w:r>
        <w:rPr>
          <w:color w:val="0C1111"/>
          <w:w w:val="110"/>
        </w:rPr>
        <w:t>summarized</w:t>
      </w:r>
      <w:r>
        <w:rPr>
          <w:color w:val="0C1111"/>
          <w:w w:val="110"/>
        </w:rPr>
        <w:t> in the follow</w:t>
      </w:r>
      <w:r>
        <w:rPr>
          <w:color w:val="232F33"/>
          <w:w w:val="110"/>
        </w:rPr>
        <w:t>i</w:t>
      </w:r>
      <w:r>
        <w:rPr>
          <w:color w:val="0C1111"/>
          <w:w w:val="110"/>
        </w:rPr>
        <w:t>ng </w:t>
      </w:r>
      <w:r>
        <w:rPr>
          <w:color w:val="0C1111"/>
          <w:spacing w:val="-2"/>
          <w:w w:val="110"/>
        </w:rPr>
        <w:t>table.</w:t>
      </w: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2220" w:h="15680"/>
          <w:pgMar w:top="1020" w:bottom="280" w:left="1480" w:right="1140"/>
        </w:sectPr>
      </w:pPr>
    </w:p>
    <w:p>
      <w:pPr>
        <w:spacing w:line="271" w:lineRule="auto" w:before="93"/>
        <w:ind w:left="1086" w:right="0" w:hanging="535"/>
        <w:jc w:val="left"/>
        <w:rPr>
          <w:b/>
          <w:sz w:val="23"/>
        </w:rPr>
      </w:pPr>
      <w:r>
        <w:rPr>
          <w:b/>
          <w:color w:val="232F33"/>
          <w:spacing w:val="-2"/>
          <w:w w:val="105"/>
          <w:sz w:val="23"/>
        </w:rPr>
        <w:t>Replacement </w:t>
      </w:r>
      <w:r>
        <w:rPr>
          <w:b/>
          <w:color w:val="232F33"/>
          <w:spacing w:val="-4"/>
          <w:w w:val="105"/>
          <w:sz w:val="23"/>
        </w:rPr>
        <w:t>Cost</w:t>
      </w:r>
    </w:p>
    <w:p>
      <w:pPr>
        <w:spacing w:line="240" w:lineRule="auto" w:before="5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tabs>
          <w:tab w:pos="3463" w:val="left" w:leader="none"/>
        </w:tabs>
        <w:spacing w:before="0"/>
        <w:ind w:left="551" w:right="0" w:firstLine="0"/>
        <w:jc w:val="left"/>
        <w:rPr>
          <w:b/>
          <w:sz w:val="23"/>
        </w:rPr>
      </w:pPr>
      <w:r>
        <w:rPr>
          <w:b/>
          <w:color w:val="232F33"/>
          <w:spacing w:val="-2"/>
          <w:w w:val="110"/>
          <w:sz w:val="23"/>
        </w:rPr>
        <w:t>Condition</w:t>
      </w:r>
      <w:r>
        <w:rPr>
          <w:b/>
          <w:color w:val="232F33"/>
          <w:sz w:val="23"/>
        </w:rPr>
        <w:tab/>
      </w:r>
      <w:r>
        <w:rPr>
          <w:b/>
          <w:color w:val="232F33"/>
          <w:w w:val="110"/>
          <w:sz w:val="23"/>
        </w:rPr>
        <w:t>Financial</w:t>
      </w:r>
      <w:r>
        <w:rPr>
          <w:b/>
          <w:color w:val="232F33"/>
          <w:spacing w:val="-2"/>
          <w:w w:val="110"/>
          <w:sz w:val="23"/>
        </w:rPr>
        <w:t> Capacity</w:t>
      </w:r>
    </w:p>
    <w:p>
      <w:pPr>
        <w:spacing w:after="0"/>
        <w:jc w:val="left"/>
        <w:rPr>
          <w:sz w:val="23"/>
        </w:rPr>
        <w:sectPr>
          <w:type w:val="continuous"/>
          <w:pgSz w:w="12220" w:h="15680"/>
          <w:pgMar w:top="340" w:bottom="280" w:left="1480" w:right="1140"/>
          <w:cols w:num="2" w:equalWidth="0">
            <w:col w:w="2169" w:space="587"/>
            <w:col w:w="6844"/>
          </w:cols>
        </w:sectPr>
      </w:pPr>
    </w:p>
    <w:p>
      <w:pPr>
        <w:pStyle w:val="BodyText"/>
        <w:spacing w:line="20" w:lineRule="exact"/>
        <w:ind w:left="13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10580" cy="18415"/>
                <wp:effectExtent l="9525" t="0" r="4445" b="635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910580" cy="18415"/>
                          <a:chExt cx="5910580" cy="1841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9155"/>
                            <a:ext cx="5910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0580" h="0">
                                <a:moveTo>
                                  <a:pt x="0" y="0"/>
                                </a:moveTo>
                                <a:lnTo>
                                  <a:pt x="5910204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5.4pt;height:1.45pt;mso-position-horizontal-relative:char;mso-position-vertical-relative:line" id="docshapegroup92" coordorigin="0,0" coordsize="9308,29">
                <v:line style="position:absolute" from="0,14" to="9307,14" stroked="true" strokeweight="1.44176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6"/>
        <w:rPr>
          <w:b/>
          <w:sz w:val="7"/>
        </w:rPr>
      </w:pPr>
    </w:p>
    <w:p>
      <w:pPr>
        <w:spacing w:after="0"/>
        <w:rPr>
          <w:sz w:val="7"/>
        </w:rPr>
        <w:sectPr>
          <w:type w:val="continuous"/>
          <w:pgSz w:w="12220" w:h="15680"/>
          <w:pgMar w:top="340" w:bottom="280" w:left="1480" w:right="1140"/>
        </w:sectPr>
      </w:pPr>
    </w:p>
    <w:p>
      <w:pPr>
        <w:pStyle w:val="BodyText"/>
        <w:tabs>
          <w:tab w:pos="3209" w:val="left" w:leader="none"/>
          <w:tab w:pos="5346" w:val="left" w:leader="none"/>
        </w:tabs>
        <w:spacing w:line="134" w:lineRule="auto" w:before="187"/>
        <w:ind w:left="5342" w:right="38" w:hanging="4707"/>
      </w:pPr>
      <w:r>
        <w:rPr>
          <w:color w:val="0C1111"/>
          <w:w w:val="105"/>
        </w:rPr>
        <w:t>$30.1 million</w:t>
      </w:r>
      <w:r>
        <w:rPr>
          <w:color w:val="0C1111"/>
        </w:rPr>
        <w:tab/>
      </w:r>
      <w:r>
        <w:rPr>
          <w:color w:val="0C1111"/>
          <w:w w:val="105"/>
        </w:rPr>
        <w:t>Good (69%)</w:t>
      </w:r>
      <w:r>
        <w:rPr>
          <w:color w:val="0C1111"/>
        </w:rPr>
        <w:tab/>
        <w:tab/>
      </w:r>
      <w:r>
        <w:rPr>
          <w:color w:val="0C1111"/>
          <w:spacing w:val="-2"/>
          <w:w w:val="105"/>
          <w:position w:val="15"/>
        </w:rPr>
        <w:t>Annual </w:t>
      </w:r>
      <w:r>
        <w:rPr>
          <w:color w:val="0C1111"/>
          <w:spacing w:val="-2"/>
          <w:w w:val="105"/>
        </w:rPr>
        <w:t>Requirement:</w:t>
      </w:r>
    </w:p>
    <w:p>
      <w:pPr>
        <w:spacing w:line="240" w:lineRule="auto"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636"/>
      </w:pPr>
      <w:r>
        <w:rPr>
          <w:color w:val="0C1111"/>
          <w:spacing w:val="-2"/>
          <w:w w:val="110"/>
        </w:rPr>
        <w:t>$544,971</w:t>
      </w:r>
    </w:p>
    <w:p>
      <w:pPr>
        <w:spacing w:after="0"/>
        <w:sectPr>
          <w:type w:val="continuous"/>
          <w:pgSz w:w="12220" w:h="15680"/>
          <w:pgMar w:top="340" w:bottom="280" w:left="1480" w:right="1140"/>
          <w:cols w:num="2" w:equalWidth="0">
            <w:col w:w="6861" w:space="779"/>
            <w:col w:w="1960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0" w:lineRule="exact"/>
        <w:ind w:left="11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22645" cy="6350"/>
                <wp:effectExtent l="9525" t="0" r="1904" b="3175"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5922645" cy="6350"/>
                          <a:chExt cx="5922645" cy="635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3051"/>
                            <a:ext cx="592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0">
                                <a:moveTo>
                                  <a:pt x="0" y="0"/>
                                </a:moveTo>
                                <a:lnTo>
                                  <a:pt x="5922415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35pt;height:.5pt;mso-position-horizontal-relative:char;mso-position-vertical-relative:line" id="docshapegroup93" coordorigin="0,0" coordsize="9327,10">
                <v:line style="position:absolute" from="0,5" to="9327,5" stroked="true" strokeweight=".48058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1" w:lineRule="auto" w:before="93"/>
        <w:ind w:left="149" w:right="120" w:hanging="10"/>
      </w:pPr>
      <w:r>
        <w:rPr>
          <w:color w:val="0C1111"/>
          <w:w w:val="110"/>
        </w:rPr>
        <w:t>The</w:t>
      </w:r>
      <w:r>
        <w:rPr>
          <w:color w:val="0C1111"/>
          <w:spacing w:val="-13"/>
          <w:w w:val="110"/>
        </w:rPr>
        <w:t> </w:t>
      </w:r>
      <w:r>
        <w:rPr>
          <w:color w:val="0C1111"/>
          <w:w w:val="110"/>
        </w:rPr>
        <w:t>following</w:t>
      </w:r>
      <w:r>
        <w:rPr>
          <w:color w:val="0C1111"/>
          <w:spacing w:val="-2"/>
          <w:w w:val="110"/>
        </w:rPr>
        <w:t> </w:t>
      </w:r>
      <w:r>
        <w:rPr>
          <w:color w:val="0C1111"/>
          <w:w w:val="110"/>
        </w:rPr>
        <w:t>core</w:t>
      </w:r>
      <w:r>
        <w:rPr>
          <w:color w:val="0C1111"/>
          <w:spacing w:val="-11"/>
          <w:w w:val="110"/>
        </w:rPr>
        <w:t> </w:t>
      </w:r>
      <w:r>
        <w:rPr>
          <w:color w:val="0C1111"/>
          <w:w w:val="110"/>
        </w:rPr>
        <w:t>values</w:t>
      </w:r>
      <w:r>
        <w:rPr>
          <w:color w:val="0C1111"/>
          <w:spacing w:val="-11"/>
          <w:w w:val="110"/>
        </w:rPr>
        <w:t> </w:t>
      </w:r>
      <w:r>
        <w:rPr>
          <w:color w:val="0C1111"/>
          <w:w w:val="110"/>
        </w:rPr>
        <w:t>and</w:t>
      </w:r>
      <w:r>
        <w:rPr>
          <w:color w:val="0C1111"/>
          <w:spacing w:val="-13"/>
          <w:w w:val="110"/>
        </w:rPr>
        <w:t> </w:t>
      </w:r>
      <w:r>
        <w:rPr>
          <w:color w:val="0C1111"/>
          <w:w w:val="110"/>
        </w:rPr>
        <w:t>level</w:t>
      </w:r>
      <w:r>
        <w:rPr>
          <w:color w:val="0C1111"/>
          <w:spacing w:val="-12"/>
          <w:w w:val="110"/>
        </w:rPr>
        <w:t> </w:t>
      </w:r>
      <w:r>
        <w:rPr>
          <w:color w:val="0C1111"/>
          <w:w w:val="110"/>
        </w:rPr>
        <w:t>of</w:t>
      </w:r>
      <w:r>
        <w:rPr>
          <w:color w:val="0C1111"/>
          <w:spacing w:val="-12"/>
          <w:w w:val="110"/>
        </w:rPr>
        <w:t> </w:t>
      </w:r>
      <w:r>
        <w:rPr>
          <w:color w:val="0C1111"/>
          <w:w w:val="110"/>
        </w:rPr>
        <w:t>service</w:t>
      </w:r>
      <w:r>
        <w:rPr>
          <w:color w:val="0C1111"/>
          <w:spacing w:val="-4"/>
          <w:w w:val="110"/>
        </w:rPr>
        <w:t> </w:t>
      </w:r>
      <w:r>
        <w:rPr>
          <w:color w:val="0C1111"/>
          <w:w w:val="110"/>
        </w:rPr>
        <w:t>statements</w:t>
      </w:r>
      <w:r>
        <w:rPr>
          <w:color w:val="0C1111"/>
          <w:spacing w:val="-3"/>
          <w:w w:val="110"/>
        </w:rPr>
        <w:t> </w:t>
      </w:r>
      <w:r>
        <w:rPr>
          <w:color w:val="0C1111"/>
          <w:w w:val="110"/>
        </w:rPr>
        <w:t>are</w:t>
      </w:r>
      <w:r>
        <w:rPr>
          <w:color w:val="0C1111"/>
          <w:spacing w:val="-11"/>
          <w:w w:val="110"/>
        </w:rPr>
        <w:t> </w:t>
      </w:r>
      <w:r>
        <w:rPr>
          <w:color w:val="0C1111"/>
          <w:w w:val="110"/>
        </w:rPr>
        <w:t>a</w:t>
      </w:r>
      <w:r>
        <w:rPr>
          <w:color w:val="0C1111"/>
          <w:spacing w:val="-7"/>
          <w:w w:val="110"/>
        </w:rPr>
        <w:t> </w:t>
      </w:r>
      <w:r>
        <w:rPr>
          <w:color w:val="0C1111"/>
          <w:w w:val="110"/>
        </w:rPr>
        <w:t>key</w:t>
      </w:r>
      <w:r>
        <w:rPr>
          <w:color w:val="0C1111"/>
          <w:spacing w:val="-7"/>
          <w:w w:val="110"/>
        </w:rPr>
        <w:t> </w:t>
      </w:r>
      <w:r>
        <w:rPr>
          <w:color w:val="0C1111"/>
          <w:w w:val="110"/>
        </w:rPr>
        <w:t>driving</w:t>
      </w:r>
      <w:r>
        <w:rPr>
          <w:color w:val="0C1111"/>
          <w:spacing w:val="-9"/>
          <w:w w:val="110"/>
        </w:rPr>
        <w:t> </w:t>
      </w:r>
      <w:r>
        <w:rPr>
          <w:color w:val="0C1111"/>
          <w:w w:val="110"/>
        </w:rPr>
        <w:t>force behind the Municipality's</w:t>
      </w:r>
      <w:r>
        <w:rPr>
          <w:color w:val="0C1111"/>
          <w:spacing w:val="-6"/>
          <w:w w:val="110"/>
        </w:rPr>
        <w:t> </w:t>
      </w:r>
      <w:r>
        <w:rPr>
          <w:color w:val="0C1111"/>
          <w:w w:val="110"/>
        </w:rPr>
        <w:t>asset management</w:t>
      </w:r>
      <w:r>
        <w:rPr>
          <w:color w:val="0C1111"/>
          <w:w w:val="110"/>
        </w:rPr>
        <w:t> planning:</w:t>
      </w: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20" w:h="15680"/>
          <w:pgMar w:top="340" w:bottom="280" w:left="1480" w:right="1140"/>
        </w:sectPr>
      </w:pPr>
    </w:p>
    <w:p>
      <w:pPr>
        <w:spacing w:line="244" w:lineRule="auto" w:before="93"/>
        <w:ind w:left="260" w:right="0" w:hanging="4"/>
        <w:jc w:val="left"/>
        <w:rPr>
          <w:b/>
          <w:sz w:val="23"/>
        </w:rPr>
      </w:pPr>
      <w:r>
        <w:rPr>
          <w:b/>
          <w:color w:val="232F33"/>
          <w:spacing w:val="-2"/>
          <w:w w:val="110"/>
          <w:sz w:val="23"/>
        </w:rPr>
        <w:t>Service Attribute</w:t>
      </w:r>
    </w:p>
    <w:p>
      <w:pPr>
        <w:spacing w:before="223"/>
        <w:ind w:left="257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232F33"/>
          <w:w w:val="110"/>
          <w:sz w:val="23"/>
        </w:rPr>
        <w:t>Level of</w:t>
      </w:r>
      <w:r>
        <w:rPr>
          <w:b/>
          <w:color w:val="232F33"/>
          <w:spacing w:val="3"/>
          <w:w w:val="110"/>
          <w:sz w:val="23"/>
        </w:rPr>
        <w:t> </w:t>
      </w:r>
      <w:r>
        <w:rPr>
          <w:b/>
          <w:color w:val="232F33"/>
          <w:w w:val="110"/>
          <w:sz w:val="23"/>
        </w:rPr>
        <w:t>Service</w:t>
      </w:r>
      <w:r>
        <w:rPr>
          <w:b/>
          <w:color w:val="232F33"/>
          <w:spacing w:val="10"/>
          <w:w w:val="110"/>
          <w:sz w:val="23"/>
        </w:rPr>
        <w:t> </w:t>
      </w:r>
      <w:r>
        <w:rPr>
          <w:b/>
          <w:color w:val="232F33"/>
          <w:spacing w:val="-2"/>
          <w:w w:val="110"/>
          <w:sz w:val="23"/>
        </w:rPr>
        <w:t>Statement</w:t>
      </w:r>
    </w:p>
    <w:p>
      <w:pPr>
        <w:spacing w:after="0"/>
        <w:jc w:val="left"/>
        <w:rPr>
          <w:sz w:val="23"/>
        </w:rPr>
        <w:sectPr>
          <w:type w:val="continuous"/>
          <w:pgSz w:w="12220" w:h="15680"/>
          <w:pgMar w:top="340" w:bottom="280" w:left="1480" w:right="1140"/>
          <w:cols w:num="2" w:equalWidth="0">
            <w:col w:w="1395" w:space="504"/>
            <w:col w:w="7701"/>
          </w:cols>
        </w:sectPr>
      </w:pPr>
    </w:p>
    <w:p>
      <w:pPr>
        <w:pStyle w:val="BodyText"/>
        <w:spacing w:before="5" w:after="1"/>
        <w:rPr>
          <w:b/>
          <w:sz w:val="9"/>
        </w:rPr>
      </w:pPr>
    </w:p>
    <w:p>
      <w:pPr>
        <w:pStyle w:val="BodyText"/>
        <w:spacing w:line="20" w:lineRule="exact"/>
        <w:ind w:left="135" w:right="-1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83605" cy="15875"/>
                <wp:effectExtent l="9525" t="0" r="0" b="3175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5983605" cy="15875"/>
                          <a:chExt cx="5983605" cy="1587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7629"/>
                            <a:ext cx="5983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3605" h="0">
                                <a:moveTo>
                                  <a:pt x="0" y="0"/>
                                </a:moveTo>
                                <a:lnTo>
                                  <a:pt x="5983471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1.15pt;height:1.25pt;mso-position-horizontal-relative:char;mso-position-vertical-relative:line" id="docshapegroup94" coordorigin="0,0" coordsize="9423,25">
                <v:line style="position:absolute" from="0,12" to="9423,12" stroked="true" strokeweight="1.2014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type w:val="continuous"/>
          <w:pgSz w:w="12220" w:h="15680"/>
          <w:pgMar w:top="340" w:bottom="280" w:left="1480" w:right="1140"/>
        </w:sectPr>
      </w:pP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ind w:left="259"/>
      </w:pPr>
      <w:r>
        <w:rPr>
          <w:color w:val="0C1111"/>
          <w:spacing w:val="-2"/>
        </w:rPr>
        <w:t>Scope</w:t>
      </w:r>
    </w:p>
    <w:p>
      <w:pPr>
        <w:pStyle w:val="BodyText"/>
        <w:rPr>
          <w:sz w:val="26"/>
        </w:rPr>
      </w:pPr>
    </w:p>
    <w:p>
      <w:pPr>
        <w:pStyle w:val="BodyText"/>
        <w:spacing w:line="244" w:lineRule="auto" w:before="230"/>
        <w:ind w:left="256" w:firstLine="2"/>
      </w:pPr>
      <w:r>
        <w:rPr>
          <w:color w:val="0C1111"/>
          <w:w w:val="105"/>
        </w:rPr>
        <w:t>Safe &amp; </w:t>
      </w:r>
      <w:r>
        <w:rPr>
          <w:color w:val="0C1111"/>
          <w:spacing w:val="-2"/>
          <w:w w:val="105"/>
        </w:rPr>
        <w:t>Regulatory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710" w:lineRule="auto"/>
        <w:ind w:left="256" w:firstLine="4"/>
      </w:pPr>
      <w:r>
        <w:rPr>
          <w:color w:val="0C1111"/>
          <w:spacing w:val="-2"/>
          <w:w w:val="105"/>
        </w:rPr>
        <w:t>Affordable Reliability</w:t>
      </w:r>
    </w:p>
    <w:p>
      <w:pPr>
        <w:pStyle w:val="BodyText"/>
        <w:spacing w:line="249" w:lineRule="auto" w:before="54"/>
        <w:ind w:left="267" w:right="90" w:hanging="11"/>
      </w:pPr>
      <w:r>
        <w:rPr/>
        <w:br w:type="column"/>
      </w:r>
      <w:r>
        <w:rPr>
          <w:color w:val="0C1111"/>
          <w:w w:val="105"/>
        </w:rPr>
        <w:t>The road network service is conveniently</w:t>
      </w:r>
      <w:r>
        <w:rPr>
          <w:color w:val="0C1111"/>
          <w:w w:val="105"/>
        </w:rPr>
        <w:t> accessible to</w:t>
      </w:r>
      <w:r>
        <w:rPr>
          <w:color w:val="0C1111"/>
          <w:w w:val="105"/>
        </w:rPr>
        <w:t> the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whole community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in sufficient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capacity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(meets traffic demands)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and is available under all most conditions.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4" w:lineRule="auto"/>
        <w:ind w:left="270" w:right="273" w:hanging="15"/>
      </w:pPr>
      <w:r>
        <w:rPr>
          <w:color w:val="0C1111"/>
          <w:w w:val="105"/>
        </w:rPr>
        <w:t>The road network in good condition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with regular inspection to m</w:t>
      </w:r>
      <w:r>
        <w:rPr>
          <w:color w:val="232F33"/>
          <w:w w:val="105"/>
        </w:rPr>
        <w:t>i</w:t>
      </w:r>
      <w:r>
        <w:rPr>
          <w:color w:val="0C1111"/>
          <w:w w:val="105"/>
        </w:rPr>
        <w:t>nimize hazards and unplanned</w:t>
      </w:r>
      <w:r>
        <w:rPr>
          <w:color w:val="0C1111"/>
          <w:w w:val="105"/>
        </w:rPr>
        <w:t> road closures</w:t>
      </w:r>
      <w:r>
        <w:rPr>
          <w:color w:val="232F33"/>
          <w:w w:val="105"/>
        </w:rPr>
        <w:t>.</w:t>
      </w:r>
    </w:p>
    <w:p>
      <w:pPr>
        <w:pStyle w:val="BodyText"/>
        <w:spacing w:line="244" w:lineRule="auto" w:before="230"/>
        <w:ind w:left="266" w:right="273" w:hanging="11"/>
      </w:pPr>
      <w:r>
        <w:rPr>
          <w:color w:val="0C1111"/>
          <w:w w:val="105"/>
        </w:rPr>
        <w:t>The Annual Capital Reinvestment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Rate of the road </w:t>
      </w:r>
      <w:r>
        <w:rPr>
          <w:color w:val="232F33"/>
          <w:w w:val="105"/>
        </w:rPr>
        <w:t>n</w:t>
      </w:r>
      <w:r>
        <w:rPr>
          <w:color w:val="0C1111"/>
          <w:w w:val="105"/>
        </w:rPr>
        <w:t>etwork is </w:t>
      </w:r>
      <w:r>
        <w:rPr>
          <w:color w:val="0C1111"/>
          <w:spacing w:val="-2"/>
          <w:w w:val="105"/>
        </w:rPr>
        <w:t>0</w:t>
      </w:r>
      <w:r>
        <w:rPr>
          <w:color w:val="232F33"/>
          <w:spacing w:val="-2"/>
          <w:w w:val="105"/>
        </w:rPr>
        <w:t>.</w:t>
      </w:r>
      <w:r>
        <w:rPr>
          <w:color w:val="0C1111"/>
          <w:spacing w:val="-2"/>
          <w:w w:val="105"/>
        </w:rPr>
        <w:t>3%.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4" w:lineRule="auto"/>
        <w:ind w:left="266" w:right="90" w:hanging="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1013526</wp:posOffset>
                </wp:positionH>
                <wp:positionV relativeFrom="paragraph">
                  <wp:posOffset>420801</wp:posOffset>
                </wp:positionV>
                <wp:extent cx="5996305" cy="127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996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6305" h="0">
                              <a:moveTo>
                                <a:pt x="0" y="0"/>
                              </a:moveTo>
                              <a:lnTo>
                                <a:pt x="5995682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896" from="79.80526pt,33.133961pt" to="551.906244pt,33.133961pt" stroked="true" strokeweight="1.4417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C1111"/>
          <w:w w:val="110"/>
        </w:rPr>
        <w:t>The</w:t>
      </w:r>
      <w:r>
        <w:rPr>
          <w:color w:val="0C1111"/>
          <w:spacing w:val="-5"/>
          <w:w w:val="110"/>
        </w:rPr>
        <w:t> </w:t>
      </w:r>
      <w:r>
        <w:rPr>
          <w:color w:val="0C1111"/>
          <w:w w:val="110"/>
        </w:rPr>
        <w:t>road</w:t>
      </w:r>
      <w:r>
        <w:rPr>
          <w:color w:val="0C1111"/>
          <w:spacing w:val="-8"/>
          <w:w w:val="110"/>
        </w:rPr>
        <w:t> </w:t>
      </w:r>
      <w:r>
        <w:rPr>
          <w:color w:val="0C1111"/>
          <w:w w:val="110"/>
        </w:rPr>
        <w:t>network is</w:t>
      </w:r>
      <w:r>
        <w:rPr>
          <w:color w:val="0C1111"/>
          <w:spacing w:val="-10"/>
          <w:w w:val="110"/>
        </w:rPr>
        <w:t> </w:t>
      </w:r>
      <w:r>
        <w:rPr>
          <w:color w:val="0C1111"/>
          <w:w w:val="110"/>
        </w:rPr>
        <w:t>overall</w:t>
      </w:r>
      <w:r>
        <w:rPr>
          <w:color w:val="0C1111"/>
          <w:spacing w:val="-4"/>
          <w:w w:val="110"/>
        </w:rPr>
        <w:t> </w:t>
      </w:r>
      <w:r>
        <w:rPr>
          <w:color w:val="0C1111"/>
          <w:w w:val="110"/>
        </w:rPr>
        <w:t>in</w:t>
      </w:r>
      <w:r>
        <w:rPr>
          <w:color w:val="0C1111"/>
          <w:spacing w:val="-2"/>
          <w:w w:val="110"/>
        </w:rPr>
        <w:t> </w:t>
      </w:r>
      <w:r>
        <w:rPr>
          <w:color w:val="0C1111"/>
          <w:w w:val="110"/>
        </w:rPr>
        <w:t>good</w:t>
      </w:r>
      <w:r>
        <w:rPr>
          <w:color w:val="0C1111"/>
          <w:spacing w:val="-2"/>
          <w:w w:val="110"/>
        </w:rPr>
        <w:t> </w:t>
      </w:r>
      <w:r>
        <w:rPr>
          <w:color w:val="0C1111"/>
          <w:w w:val="110"/>
        </w:rPr>
        <w:t>condition</w:t>
      </w:r>
      <w:r>
        <w:rPr>
          <w:color w:val="0C1111"/>
          <w:w w:val="110"/>
        </w:rPr>
        <w:t> and</w:t>
      </w:r>
      <w:r>
        <w:rPr>
          <w:color w:val="0C1111"/>
          <w:spacing w:val="-7"/>
          <w:w w:val="110"/>
        </w:rPr>
        <w:t> </w:t>
      </w:r>
      <w:r>
        <w:rPr>
          <w:color w:val="0C1111"/>
          <w:w w:val="110"/>
        </w:rPr>
        <w:t>100%</w:t>
      </w:r>
      <w:r>
        <w:rPr>
          <w:color w:val="0C1111"/>
          <w:spacing w:val="-8"/>
          <w:w w:val="110"/>
        </w:rPr>
        <w:t> </w:t>
      </w:r>
      <w:r>
        <w:rPr>
          <w:color w:val="0C1111"/>
          <w:w w:val="110"/>
        </w:rPr>
        <w:t>of</w:t>
      </w:r>
      <w:r>
        <w:rPr>
          <w:color w:val="0C1111"/>
          <w:spacing w:val="-14"/>
          <w:w w:val="110"/>
        </w:rPr>
        <w:t> </w:t>
      </w:r>
      <w:r>
        <w:rPr>
          <w:color w:val="0C1111"/>
          <w:w w:val="110"/>
        </w:rPr>
        <w:t>the road assets are i</w:t>
      </w:r>
      <w:r>
        <w:rPr>
          <w:color w:val="232F33"/>
          <w:w w:val="110"/>
        </w:rPr>
        <w:t>n </w:t>
      </w:r>
      <w:r>
        <w:rPr>
          <w:color w:val="0C1111"/>
          <w:w w:val="110"/>
        </w:rPr>
        <w:t>fair or better condition.</w:t>
      </w:r>
    </w:p>
    <w:p>
      <w:pPr>
        <w:spacing w:after="0" w:line="244" w:lineRule="auto"/>
        <w:sectPr>
          <w:type w:val="continuous"/>
          <w:pgSz w:w="12220" w:h="15680"/>
          <w:pgMar w:top="340" w:bottom="280" w:left="1480" w:right="1140"/>
          <w:cols w:num="2" w:equalWidth="0">
            <w:col w:w="1467" w:space="426"/>
            <w:col w:w="7707"/>
          </w:cols>
        </w:sectPr>
      </w:pPr>
    </w:p>
    <w:p>
      <w:pPr>
        <w:pStyle w:val="Heading8"/>
        <w:numPr>
          <w:ilvl w:val="2"/>
          <w:numId w:val="17"/>
        </w:numPr>
        <w:tabs>
          <w:tab w:pos="1644" w:val="left" w:leader="none"/>
        </w:tabs>
        <w:spacing w:line="240" w:lineRule="auto" w:before="64" w:after="0"/>
        <w:ind w:left="1644" w:right="0" w:hanging="1439"/>
        <w:jc w:val="left"/>
        <w:rPr>
          <w:color w:val="263134"/>
        </w:rPr>
      </w:pPr>
      <w:r>
        <w:rPr>
          <w:color w:val="263134"/>
          <w:position w:val="1"/>
        </w:rPr>
        <w:t>Asset</w:t>
      </w:r>
      <w:r>
        <w:rPr>
          <w:color w:val="263134"/>
          <w:spacing w:val="74"/>
          <w:position w:val="1"/>
        </w:rPr>
        <w:t> </w:t>
      </w:r>
      <w:r>
        <w:rPr>
          <w:color w:val="263134"/>
          <w:position w:val="1"/>
        </w:rPr>
        <w:t>Inventory</w:t>
      </w:r>
      <w:r>
        <w:rPr>
          <w:color w:val="263134"/>
          <w:spacing w:val="43"/>
          <w:w w:val="150"/>
          <w:position w:val="1"/>
        </w:rPr>
        <w:t> </w:t>
      </w:r>
      <w:r>
        <w:rPr>
          <w:color w:val="263134"/>
          <w:position w:val="1"/>
        </w:rPr>
        <w:t>&amp;</w:t>
      </w:r>
      <w:r>
        <w:rPr>
          <w:color w:val="263134"/>
          <w:spacing w:val="41"/>
          <w:position w:val="1"/>
        </w:rPr>
        <w:t> </w:t>
      </w:r>
      <w:r>
        <w:rPr>
          <w:color w:val="263134"/>
          <w:position w:val="1"/>
        </w:rPr>
        <w:t>Replacement</w:t>
      </w:r>
      <w:r>
        <w:rPr>
          <w:color w:val="263134"/>
          <w:spacing w:val="41"/>
          <w:w w:val="150"/>
          <w:position w:val="1"/>
        </w:rPr>
        <w:t> </w:t>
      </w:r>
      <w:r>
        <w:rPr>
          <w:color w:val="263134"/>
          <w:spacing w:val="-4"/>
          <w:position w:val="1"/>
        </w:rPr>
        <w:t>Cost</w:t>
      </w:r>
    </w:p>
    <w:p>
      <w:pPr>
        <w:pStyle w:val="BodyText"/>
        <w:spacing w:line="266" w:lineRule="auto" w:before="154"/>
        <w:ind w:left="202" w:right="120" w:hanging="5"/>
      </w:pPr>
      <w:r>
        <w:rPr>
          <w:color w:val="0A0E0E"/>
          <w:w w:val="105"/>
        </w:rPr>
        <w:t>The table below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includes the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quantity,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replacement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cost method and total replacement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cost</w:t>
      </w:r>
      <w:r>
        <w:rPr>
          <w:color w:val="0A0E0E"/>
          <w:spacing w:val="30"/>
          <w:w w:val="105"/>
        </w:rPr>
        <w:t> </w:t>
      </w:r>
      <w:r>
        <w:rPr>
          <w:color w:val="0A0E0E"/>
          <w:w w:val="105"/>
        </w:rPr>
        <w:t>of</w:t>
      </w:r>
      <w:r>
        <w:rPr>
          <w:color w:val="0A0E0E"/>
          <w:spacing w:val="19"/>
          <w:w w:val="105"/>
        </w:rPr>
        <w:t> </w:t>
      </w:r>
      <w:r>
        <w:rPr>
          <w:color w:val="0A0E0E"/>
          <w:w w:val="105"/>
        </w:rPr>
        <w:t>each</w:t>
      </w:r>
      <w:r>
        <w:rPr>
          <w:color w:val="0A0E0E"/>
          <w:spacing w:val="31"/>
          <w:w w:val="105"/>
        </w:rPr>
        <w:t> </w:t>
      </w:r>
      <w:r>
        <w:rPr>
          <w:color w:val="0A0E0E"/>
          <w:w w:val="105"/>
        </w:rPr>
        <w:t>asset</w:t>
      </w:r>
      <w:r>
        <w:rPr>
          <w:color w:val="0A0E0E"/>
          <w:spacing w:val="27"/>
          <w:w w:val="105"/>
        </w:rPr>
        <w:t> </w:t>
      </w:r>
      <w:r>
        <w:rPr>
          <w:color w:val="0A0E0E"/>
          <w:w w:val="105"/>
        </w:rPr>
        <w:t>segment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in</w:t>
      </w:r>
      <w:r>
        <w:rPr>
          <w:color w:val="0A0E0E"/>
          <w:spacing w:val="24"/>
          <w:w w:val="105"/>
        </w:rPr>
        <w:t> </w:t>
      </w:r>
      <w:r>
        <w:rPr>
          <w:color w:val="0A0E0E"/>
          <w:w w:val="105"/>
        </w:rPr>
        <w:t>the</w:t>
      </w:r>
      <w:r>
        <w:rPr>
          <w:color w:val="0A0E0E"/>
          <w:spacing w:val="30"/>
          <w:w w:val="105"/>
        </w:rPr>
        <w:t> </w:t>
      </w:r>
      <w:r>
        <w:rPr>
          <w:color w:val="0A0E0E"/>
          <w:w w:val="105"/>
        </w:rPr>
        <w:t>Townsh</w:t>
      </w:r>
      <w:r>
        <w:rPr>
          <w:color w:val="263134"/>
          <w:w w:val="105"/>
        </w:rPr>
        <w:t>i</w:t>
      </w:r>
      <w:r>
        <w:rPr>
          <w:color w:val="0A0E0E"/>
          <w:w w:val="105"/>
        </w:rPr>
        <w:t>p's road</w:t>
      </w:r>
      <w:r>
        <w:rPr>
          <w:color w:val="0A0E0E"/>
          <w:spacing w:val="21"/>
          <w:w w:val="105"/>
        </w:rPr>
        <w:t> </w:t>
      </w:r>
      <w:r>
        <w:rPr>
          <w:color w:val="0A0E0E"/>
          <w:w w:val="105"/>
        </w:rPr>
        <w:t>network</w:t>
      </w:r>
      <w:r>
        <w:rPr>
          <w:color w:val="0A0E0E"/>
          <w:spacing w:val="31"/>
          <w:w w:val="105"/>
        </w:rPr>
        <w:t> </w:t>
      </w:r>
      <w:r>
        <w:rPr>
          <w:color w:val="0A0E0E"/>
          <w:w w:val="105"/>
        </w:rPr>
        <w:t>inventory</w:t>
      </w:r>
      <w:r>
        <w:rPr>
          <w:color w:val="4D5657"/>
          <w:w w:val="105"/>
        </w:rPr>
        <w:t>.</w:t>
      </w:r>
    </w:p>
    <w:p>
      <w:pPr>
        <w:spacing w:line="207" w:lineRule="exact" w:before="0"/>
        <w:ind w:left="0" w:right="1957" w:firstLine="0"/>
        <w:jc w:val="center"/>
        <w:rPr>
          <w:sz w:val="19"/>
        </w:rPr>
      </w:pPr>
      <w:r>
        <w:rPr>
          <w:color w:val="A3A3A3"/>
          <w:w w:val="112"/>
          <w:sz w:val="19"/>
        </w:rPr>
        <w:t>'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"/>
        <w:gridCol w:w="738"/>
        <w:gridCol w:w="1305"/>
        <w:gridCol w:w="1488"/>
        <w:gridCol w:w="3077"/>
        <w:gridCol w:w="2413"/>
      </w:tblGrid>
      <w:tr>
        <w:trPr>
          <w:trHeight w:val="568" w:hRule="atLeast"/>
        </w:trPr>
        <w:tc>
          <w:tcPr>
            <w:tcW w:w="13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6"/>
              <w:ind w:left="7"/>
              <w:rPr>
                <w:b/>
                <w:sz w:val="23"/>
              </w:rPr>
            </w:pPr>
            <w:r>
              <w:rPr>
                <w:b/>
                <w:color w:val="263134"/>
                <w:spacing w:val="-2"/>
                <w:w w:val="105"/>
                <w:sz w:val="23"/>
              </w:rPr>
              <w:t>Asset</w:t>
            </w:r>
          </w:p>
        </w:tc>
        <w:tc>
          <w:tcPr>
            <w:tcW w:w="130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6"/>
              <w:ind w:right="207"/>
              <w:jc w:val="right"/>
              <w:rPr>
                <w:b/>
                <w:sz w:val="23"/>
              </w:rPr>
            </w:pPr>
            <w:r>
              <w:rPr>
                <w:b/>
                <w:color w:val="263134"/>
                <w:spacing w:val="-2"/>
                <w:w w:val="110"/>
                <w:sz w:val="23"/>
              </w:rPr>
              <w:t>Segment</w:t>
            </w:r>
          </w:p>
        </w:tc>
        <w:tc>
          <w:tcPr>
            <w:tcW w:w="14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51"/>
              <w:ind w:left="193" w:right="243"/>
              <w:jc w:val="center"/>
              <w:rPr>
                <w:b/>
                <w:sz w:val="23"/>
              </w:rPr>
            </w:pPr>
            <w:r>
              <w:rPr>
                <w:b/>
                <w:color w:val="263134"/>
                <w:spacing w:val="-2"/>
                <w:w w:val="110"/>
                <w:sz w:val="23"/>
              </w:rPr>
              <w:t>Quantity</w:t>
            </w:r>
          </w:p>
        </w:tc>
        <w:tc>
          <w:tcPr>
            <w:tcW w:w="307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2" w:lineRule="exact"/>
              <w:ind w:left="244" w:right="200"/>
              <w:jc w:val="center"/>
              <w:rPr>
                <w:b/>
                <w:sz w:val="23"/>
              </w:rPr>
            </w:pPr>
            <w:r>
              <w:rPr>
                <w:b/>
                <w:color w:val="263134"/>
                <w:w w:val="110"/>
                <w:sz w:val="23"/>
              </w:rPr>
              <w:t>Primary</w:t>
            </w:r>
            <w:r>
              <w:rPr>
                <w:b/>
                <w:color w:val="263134"/>
                <w:spacing w:val="27"/>
                <w:w w:val="110"/>
                <w:sz w:val="23"/>
              </w:rPr>
              <w:t> </w:t>
            </w:r>
            <w:r>
              <w:rPr>
                <w:b/>
                <w:color w:val="263134"/>
                <w:spacing w:val="-2"/>
                <w:w w:val="110"/>
                <w:sz w:val="23"/>
              </w:rPr>
              <w:t>Replacement</w:t>
            </w:r>
          </w:p>
          <w:p>
            <w:pPr>
              <w:pStyle w:val="TableParagraph"/>
              <w:spacing w:line="258" w:lineRule="exact" w:before="28"/>
              <w:ind w:left="244" w:right="190"/>
              <w:jc w:val="center"/>
              <w:rPr>
                <w:b/>
                <w:sz w:val="23"/>
              </w:rPr>
            </w:pPr>
            <w:r>
              <w:rPr>
                <w:b/>
                <w:color w:val="263134"/>
                <w:w w:val="110"/>
                <w:sz w:val="23"/>
              </w:rPr>
              <w:t>Cost</w:t>
            </w:r>
            <w:r>
              <w:rPr>
                <w:b/>
                <w:color w:val="263134"/>
                <w:spacing w:val="-14"/>
                <w:w w:val="110"/>
                <w:sz w:val="23"/>
              </w:rPr>
              <w:t> </w:t>
            </w:r>
            <w:r>
              <w:rPr>
                <w:b/>
                <w:color w:val="263134"/>
                <w:spacing w:val="-2"/>
                <w:w w:val="110"/>
                <w:sz w:val="23"/>
              </w:rPr>
              <w:t>Method</w:t>
            </w:r>
          </w:p>
        </w:tc>
        <w:tc>
          <w:tcPr>
            <w:tcW w:w="241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7" w:lineRule="exact"/>
              <w:ind w:right="-15"/>
              <w:jc w:val="right"/>
              <w:rPr>
                <w:b/>
                <w:sz w:val="23"/>
              </w:rPr>
            </w:pPr>
            <w:r>
              <w:rPr>
                <w:b/>
                <w:color w:val="263134"/>
                <w:spacing w:val="-2"/>
                <w:w w:val="115"/>
                <w:sz w:val="23"/>
              </w:rPr>
              <w:t>Total</w:t>
            </w:r>
          </w:p>
          <w:p>
            <w:pPr>
              <w:pStyle w:val="TableParagraph"/>
              <w:spacing w:line="258" w:lineRule="exact" w:before="33"/>
              <w:ind w:right="1"/>
              <w:jc w:val="right"/>
              <w:rPr>
                <w:b/>
                <w:sz w:val="23"/>
              </w:rPr>
            </w:pPr>
            <w:r>
              <w:rPr>
                <w:b/>
                <w:color w:val="263134"/>
                <w:w w:val="105"/>
                <w:sz w:val="23"/>
              </w:rPr>
              <w:t>Replacement</w:t>
            </w:r>
            <w:r>
              <w:rPr>
                <w:b/>
                <w:color w:val="263134"/>
                <w:spacing w:val="71"/>
                <w:w w:val="150"/>
                <w:sz w:val="23"/>
              </w:rPr>
              <w:t> </w:t>
            </w:r>
            <w:r>
              <w:rPr>
                <w:b/>
                <w:color w:val="263134"/>
                <w:spacing w:val="-4"/>
                <w:w w:val="105"/>
                <w:sz w:val="23"/>
              </w:rPr>
              <w:t>Cost</w:t>
            </w:r>
          </w:p>
        </w:tc>
      </w:tr>
      <w:tr>
        <w:trPr>
          <w:trHeight w:val="373" w:hRule="atLeast"/>
        </w:trPr>
        <w:tc>
          <w:tcPr>
            <w:tcW w:w="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3"/>
              <w:ind w:left="5"/>
              <w:rPr>
                <w:sz w:val="23"/>
              </w:rPr>
            </w:pPr>
            <w:r>
              <w:rPr>
                <w:color w:val="0A0E0E"/>
                <w:spacing w:val="-5"/>
                <w:sz w:val="23"/>
              </w:rPr>
              <w:t>LCB</w:t>
            </w:r>
          </w:p>
        </w:tc>
        <w:tc>
          <w:tcPr>
            <w:tcW w:w="1305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7"/>
              <w:ind w:left="193" w:right="231"/>
              <w:jc w:val="center"/>
              <w:rPr>
                <w:sz w:val="23"/>
              </w:rPr>
            </w:pPr>
            <w:r>
              <w:rPr>
                <w:color w:val="0A0E0E"/>
                <w:w w:val="110"/>
                <w:sz w:val="23"/>
              </w:rPr>
              <w:t>49</w:t>
            </w:r>
            <w:r>
              <w:rPr>
                <w:color w:val="0A0E0E"/>
                <w:spacing w:val="8"/>
                <w:w w:val="110"/>
                <w:sz w:val="23"/>
              </w:rPr>
              <w:t> </w:t>
            </w:r>
            <w:r>
              <w:rPr>
                <w:color w:val="0A0E0E"/>
                <w:spacing w:val="-7"/>
                <w:w w:val="110"/>
                <w:sz w:val="23"/>
              </w:rPr>
              <w:t>km</w:t>
            </w:r>
          </w:p>
        </w:tc>
        <w:tc>
          <w:tcPr>
            <w:tcW w:w="307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3"/>
              <w:ind w:right="884"/>
              <w:jc w:val="right"/>
              <w:rPr>
                <w:sz w:val="23"/>
              </w:rPr>
            </w:pPr>
            <w:r>
              <w:rPr>
                <w:color w:val="0A0E0E"/>
                <w:sz w:val="23"/>
              </w:rPr>
              <w:t>CPI</w:t>
            </w:r>
            <w:r>
              <w:rPr>
                <w:color w:val="0A0E0E"/>
                <w:spacing w:val="2"/>
                <w:sz w:val="23"/>
              </w:rPr>
              <w:t> </w:t>
            </w:r>
            <w:r>
              <w:rPr>
                <w:color w:val="0A0E0E"/>
                <w:spacing w:val="-2"/>
                <w:sz w:val="23"/>
              </w:rPr>
              <w:t>Tables</w:t>
            </w:r>
          </w:p>
        </w:tc>
        <w:tc>
          <w:tcPr>
            <w:tcW w:w="241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7"/>
              <w:ind w:right="16"/>
              <w:jc w:val="right"/>
              <w:rPr>
                <w:sz w:val="23"/>
              </w:rPr>
            </w:pPr>
            <w:r>
              <w:rPr>
                <w:color w:val="0A0E0E"/>
                <w:spacing w:val="-2"/>
                <w:w w:val="110"/>
                <w:sz w:val="23"/>
              </w:rPr>
              <w:t>$27,160,000</w:t>
            </w:r>
          </w:p>
        </w:tc>
      </w:tr>
      <w:tr>
        <w:trPr>
          <w:trHeight w:val="360" w:hRule="atLeast"/>
        </w:trPr>
        <w:tc>
          <w:tcPr>
            <w:tcW w:w="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spacing w:before="44"/>
              <w:rPr>
                <w:sz w:val="23"/>
              </w:rPr>
            </w:pPr>
            <w:r>
              <w:rPr>
                <w:color w:val="0A0E0E"/>
                <w:spacing w:val="-2"/>
                <w:w w:val="105"/>
                <w:sz w:val="23"/>
              </w:rPr>
              <w:t>Gravel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49"/>
              <w:ind w:left="193" w:right="229"/>
              <w:jc w:val="center"/>
              <w:rPr>
                <w:sz w:val="23"/>
              </w:rPr>
            </w:pPr>
            <w:r>
              <w:rPr>
                <w:color w:val="0A0E0E"/>
                <w:w w:val="110"/>
                <w:sz w:val="23"/>
              </w:rPr>
              <w:t>13</w:t>
            </w:r>
            <w:r>
              <w:rPr>
                <w:color w:val="0A0E0E"/>
                <w:spacing w:val="6"/>
                <w:w w:val="110"/>
                <w:sz w:val="23"/>
              </w:rPr>
              <w:t> </w:t>
            </w:r>
            <w:r>
              <w:rPr>
                <w:color w:val="0A0E0E"/>
                <w:spacing w:val="-5"/>
                <w:w w:val="110"/>
                <w:sz w:val="23"/>
              </w:rPr>
              <w:t>km</w:t>
            </w:r>
          </w:p>
        </w:tc>
        <w:tc>
          <w:tcPr>
            <w:tcW w:w="3077" w:type="dxa"/>
          </w:tcPr>
          <w:p>
            <w:pPr>
              <w:pStyle w:val="TableParagraph"/>
              <w:spacing w:before="44"/>
              <w:ind w:right="871"/>
              <w:jc w:val="right"/>
              <w:rPr>
                <w:sz w:val="23"/>
              </w:rPr>
            </w:pPr>
            <w:r>
              <w:rPr>
                <w:color w:val="0A0E0E"/>
                <w:sz w:val="23"/>
              </w:rPr>
              <w:t>CPI</w:t>
            </w:r>
            <w:r>
              <w:rPr>
                <w:color w:val="0A0E0E"/>
                <w:spacing w:val="-2"/>
                <w:sz w:val="23"/>
              </w:rPr>
              <w:t> Tab</w:t>
            </w:r>
            <w:r>
              <w:rPr>
                <w:color w:val="263134"/>
                <w:spacing w:val="-2"/>
                <w:sz w:val="23"/>
              </w:rPr>
              <w:t>l</w:t>
            </w:r>
            <w:r>
              <w:rPr>
                <w:color w:val="0A0E0E"/>
                <w:spacing w:val="-2"/>
                <w:sz w:val="23"/>
              </w:rPr>
              <w:t>e</w:t>
            </w:r>
            <w:r>
              <w:rPr>
                <w:color w:val="263134"/>
                <w:spacing w:val="-2"/>
                <w:sz w:val="23"/>
              </w:rPr>
              <w:t>s</w:t>
            </w:r>
          </w:p>
        </w:tc>
        <w:tc>
          <w:tcPr>
            <w:tcW w:w="2413" w:type="dxa"/>
          </w:tcPr>
          <w:p>
            <w:pPr>
              <w:pStyle w:val="TableParagraph"/>
              <w:spacing w:before="49"/>
              <w:ind w:right="15"/>
              <w:jc w:val="right"/>
              <w:rPr>
                <w:sz w:val="23"/>
              </w:rPr>
            </w:pPr>
            <w:r>
              <w:rPr>
                <w:color w:val="0A0E0E"/>
                <w:spacing w:val="-2"/>
                <w:w w:val="110"/>
                <w:sz w:val="23"/>
              </w:rPr>
              <w:t>$2,794,000</w:t>
            </w:r>
          </w:p>
        </w:tc>
      </w:tr>
      <w:tr>
        <w:trPr>
          <w:trHeight w:val="345" w:hRule="atLeast"/>
        </w:trPr>
        <w:tc>
          <w:tcPr>
            <w:tcW w:w="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9"/>
              <w:ind w:left="6"/>
              <w:rPr>
                <w:sz w:val="23"/>
              </w:rPr>
            </w:pPr>
            <w:r>
              <w:rPr>
                <w:color w:val="0A0E0E"/>
                <w:spacing w:val="-2"/>
                <w:w w:val="105"/>
                <w:sz w:val="23"/>
              </w:rPr>
              <w:t>S</w:t>
            </w:r>
            <w:r>
              <w:rPr>
                <w:color w:val="263134"/>
                <w:spacing w:val="-2"/>
                <w:w w:val="105"/>
                <w:sz w:val="23"/>
              </w:rPr>
              <w:t>i</w:t>
            </w:r>
            <w:r>
              <w:rPr>
                <w:color w:val="0A0E0E"/>
                <w:spacing w:val="-2"/>
                <w:w w:val="105"/>
                <w:sz w:val="23"/>
              </w:rPr>
              <w:t>gns</w:t>
            </w:r>
          </w:p>
        </w:tc>
        <w:tc>
          <w:tcPr>
            <w:tcW w:w="130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4"/>
              <w:ind w:left="193" w:right="243"/>
              <w:jc w:val="center"/>
              <w:rPr>
                <w:sz w:val="23"/>
              </w:rPr>
            </w:pPr>
            <w:r>
              <w:rPr>
                <w:color w:val="0A0E0E"/>
                <w:spacing w:val="-5"/>
                <w:w w:val="105"/>
                <w:sz w:val="23"/>
              </w:rPr>
              <w:t>91</w:t>
            </w:r>
          </w:p>
        </w:tc>
        <w:tc>
          <w:tcPr>
            <w:tcW w:w="307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4"/>
              <w:ind w:right="889"/>
              <w:jc w:val="right"/>
              <w:rPr>
                <w:sz w:val="2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85280">
                      <wp:simplePos x="0" y="0"/>
                      <wp:positionH relativeFrom="column">
                        <wp:posOffset>1324864</wp:posOffset>
                      </wp:positionH>
                      <wp:positionV relativeFrom="paragraph">
                        <wp:posOffset>477734</wp:posOffset>
                      </wp:positionV>
                      <wp:extent cx="2235200" cy="15875"/>
                      <wp:effectExtent l="0" t="0" r="0" b="0"/>
                      <wp:wrapNone/>
                      <wp:docPr id="149" name="Group 1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" name="Group 149"/>
                            <wpg:cNvGrpSpPr/>
                            <wpg:grpSpPr>
                              <a:xfrm>
                                <a:off x="0" y="0"/>
                                <a:ext cx="2235200" cy="15875"/>
                                <a:chExt cx="2235200" cy="15875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7629"/>
                                  <a:ext cx="2235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35200" h="0">
                                      <a:moveTo>
                                        <a:pt x="0" y="0"/>
                                      </a:moveTo>
                                      <a:lnTo>
                                        <a:pt x="2234643" y="0"/>
                                      </a:lnTo>
                                    </a:path>
                                  </a:pathLst>
                                </a:custGeom>
                                <a:ln w="1525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4.320038pt;margin-top:37.616909pt;width:176pt;height:1.25pt;mso-position-horizontal-relative:column;mso-position-vertical-relative:paragraph;z-index:-17331200" id="docshapegroup95" coordorigin="2086,752" coordsize="3520,25">
                      <v:line style="position:absolute" from="2086,764" to="5606,764" stroked="true" strokeweight="1.20147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0A0E0E"/>
                <w:sz w:val="23"/>
              </w:rPr>
              <w:t>CPI</w:t>
            </w:r>
            <w:r>
              <w:rPr>
                <w:color w:val="0A0E0E"/>
                <w:spacing w:val="-2"/>
                <w:sz w:val="23"/>
              </w:rPr>
              <w:t> Tables</w:t>
            </w:r>
          </w:p>
        </w:tc>
        <w:tc>
          <w:tcPr>
            <w:tcW w:w="241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9"/>
              <w:ind w:right="14"/>
              <w:jc w:val="right"/>
              <w:rPr>
                <w:sz w:val="23"/>
              </w:rPr>
            </w:pPr>
            <w:r>
              <w:rPr>
                <w:color w:val="0A0E0E"/>
                <w:spacing w:val="-2"/>
                <w:w w:val="105"/>
                <w:sz w:val="23"/>
              </w:rPr>
              <w:t>$95,493</w:t>
            </w:r>
          </w:p>
        </w:tc>
      </w:tr>
      <w:tr>
        <w:trPr>
          <w:trHeight w:val="373" w:hRule="atLeast"/>
        </w:trPr>
        <w:tc>
          <w:tcPr>
            <w:tcW w:w="13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57"/>
              <w:ind w:right="192"/>
              <w:jc w:val="right"/>
              <w:rPr>
                <w:b/>
                <w:sz w:val="23"/>
              </w:rPr>
            </w:pPr>
            <w:r>
              <w:rPr>
                <w:b/>
                <w:color w:val="263134"/>
                <w:spacing w:val="-2"/>
                <w:w w:val="115"/>
                <w:sz w:val="23"/>
              </w:rPr>
              <w:t>Total</w:t>
            </w:r>
          </w:p>
        </w:tc>
        <w:tc>
          <w:tcPr>
            <w:tcW w:w="148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7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4"/>
              <w:ind w:right="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63134"/>
                <w:spacing w:val="-2"/>
                <w:w w:val="130"/>
                <w:sz w:val="24"/>
              </w:rPr>
              <w:t>$30,049,493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9"/>
        <w:ind w:left="2499" w:right="2511" w:firstLine="0"/>
        <w:jc w:val="center"/>
        <w:rPr>
          <w:sz w:val="20"/>
        </w:rPr>
      </w:pPr>
      <w:r>
        <w:rPr>
          <w:color w:val="0A0E0E"/>
          <w:w w:val="110"/>
          <w:sz w:val="20"/>
        </w:rPr>
        <w:t>Total</w:t>
      </w:r>
      <w:r>
        <w:rPr>
          <w:color w:val="0A0E0E"/>
          <w:spacing w:val="6"/>
          <w:w w:val="110"/>
          <w:sz w:val="20"/>
        </w:rPr>
        <w:t> </w:t>
      </w:r>
      <w:r>
        <w:rPr>
          <w:color w:val="0A0E0E"/>
          <w:w w:val="110"/>
          <w:sz w:val="20"/>
        </w:rPr>
        <w:t>Current</w:t>
      </w:r>
      <w:r>
        <w:rPr>
          <w:color w:val="0A0E0E"/>
          <w:spacing w:val="15"/>
          <w:w w:val="110"/>
          <w:sz w:val="20"/>
        </w:rPr>
        <w:t> </w:t>
      </w:r>
      <w:r>
        <w:rPr>
          <w:color w:val="0A0E0E"/>
          <w:w w:val="110"/>
          <w:sz w:val="20"/>
        </w:rPr>
        <w:t>Replacement</w:t>
      </w:r>
      <w:r>
        <w:rPr>
          <w:color w:val="0A0E0E"/>
          <w:spacing w:val="24"/>
          <w:w w:val="110"/>
          <w:sz w:val="20"/>
        </w:rPr>
        <w:t> </w:t>
      </w:r>
      <w:r>
        <w:rPr>
          <w:color w:val="0A0E0E"/>
          <w:w w:val="110"/>
          <w:sz w:val="20"/>
        </w:rPr>
        <w:t>Cost:</w:t>
      </w:r>
      <w:r>
        <w:rPr>
          <w:color w:val="0A0E0E"/>
          <w:spacing w:val="26"/>
          <w:w w:val="110"/>
          <w:sz w:val="20"/>
        </w:rPr>
        <w:t> </w:t>
      </w:r>
      <w:r>
        <w:rPr>
          <w:color w:val="0A0E0E"/>
          <w:spacing w:val="-2"/>
          <w:w w:val="110"/>
          <w:sz w:val="20"/>
        </w:rPr>
        <w:t>$30,049</w:t>
      </w:r>
      <w:r>
        <w:rPr>
          <w:color w:val="263134"/>
          <w:spacing w:val="-2"/>
          <w:w w:val="110"/>
          <w:sz w:val="20"/>
        </w:rPr>
        <w:t>,</w:t>
      </w:r>
      <w:r>
        <w:rPr>
          <w:color w:val="0A0E0E"/>
          <w:spacing w:val="-2"/>
          <w:w w:val="110"/>
          <w:sz w:val="20"/>
        </w:rPr>
        <w:t>493</w:t>
      </w:r>
    </w:p>
    <w:p>
      <w:pPr>
        <w:pStyle w:val="BodyText"/>
        <w:spacing w:before="3"/>
        <w:rPr>
          <w:sz w:val="27"/>
        </w:rPr>
      </w:pPr>
    </w:p>
    <w:p>
      <w:pPr>
        <w:tabs>
          <w:tab w:pos="6654" w:val="left" w:leader="none"/>
        </w:tabs>
        <w:spacing w:line="20" w:lineRule="exact"/>
        <w:ind w:left="1481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2882265" cy="9525"/>
                <wp:effectExtent l="9525" t="0" r="3810" b="0"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2882265" cy="9525"/>
                          <a:chExt cx="2882265" cy="952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4577"/>
                            <a:ext cx="288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265" h="0">
                                <a:moveTo>
                                  <a:pt x="0" y="0"/>
                                </a:moveTo>
                                <a:lnTo>
                                  <a:pt x="2881835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6.95pt;height:.75pt;mso-position-horizontal-relative:char;mso-position-vertical-relative:line" id="docshapegroup96" coordorigin="0,0" coordsize="4539,15">
                <v:line style="position:absolute" from="0,7" to="4538,7" stroked="true" strokeweight=".720882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038225" cy="12700"/>
                <wp:effectExtent l="9525" t="0" r="0" b="6350"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038225" cy="12700"/>
                          <a:chExt cx="1038225" cy="1270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6103"/>
                            <a:ext cx="1038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0">
                                <a:moveTo>
                                  <a:pt x="0" y="0"/>
                                </a:moveTo>
                                <a:lnTo>
                                  <a:pt x="1037949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1.75pt;height:1pt;mso-position-horizontal-relative:char;mso-position-vertical-relative:line" id="docshapegroup97" coordorigin="0,0" coordsize="1635,20">
                <v:line style="position:absolute" from="0,10" to="1635,10" stroked="true" strokeweight=".96117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20" w:h="15680"/>
          <w:pgMar w:top="1120" w:bottom="280" w:left="1480" w:right="1140"/>
        </w:sectPr>
      </w:pPr>
    </w:p>
    <w:p>
      <w:pPr>
        <w:pStyle w:val="BodyText"/>
        <w:rPr>
          <w:sz w:val="27"/>
        </w:rPr>
      </w:pPr>
    </w:p>
    <w:p>
      <w:pPr>
        <w:spacing w:before="1"/>
        <w:ind w:left="591" w:right="0" w:firstLine="0"/>
        <w:jc w:val="left"/>
        <w:rPr>
          <w:sz w:val="20"/>
        </w:rPr>
      </w:pPr>
      <w:r>
        <w:rPr>
          <w:color w:val="0A0E0E"/>
          <w:spacing w:val="-5"/>
          <w:sz w:val="20"/>
        </w:rPr>
        <w:t>LCB</w:t>
      </w:r>
    </w:p>
    <w:p>
      <w:pPr>
        <w:spacing w:line="209" w:lineRule="exact" w:before="0"/>
        <w:ind w:left="591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79CFF2"/>
          <w:spacing w:val="-10"/>
          <w:w w:val="70"/>
          <w:sz w:val="19"/>
        </w:rPr>
        <w:t>I</w:t>
      </w:r>
    </w:p>
    <w:p>
      <w:pPr>
        <w:spacing w:before="103"/>
        <w:ind w:left="748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4768">
                <wp:simplePos x="0" y="0"/>
                <wp:positionH relativeFrom="page">
                  <wp:posOffset>1624085</wp:posOffset>
                </wp:positionH>
                <wp:positionV relativeFrom="paragraph">
                  <wp:posOffset>-233560</wp:posOffset>
                </wp:positionV>
                <wp:extent cx="5055870" cy="217297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5055870" cy="2172970"/>
                          <a:chExt cx="5055870" cy="217297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48844" y="0"/>
                            <a:ext cx="1270" cy="217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72970">
                                <a:moveTo>
                                  <a:pt x="0" y="217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8844" y="634760"/>
                            <a:ext cx="4530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0725" h="0">
                                <a:moveTo>
                                  <a:pt x="0" y="0"/>
                                </a:moveTo>
                                <a:lnTo>
                                  <a:pt x="4530342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8844" y="781243"/>
                            <a:ext cx="4762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561975">
                                <a:moveTo>
                                  <a:pt x="454865" y="561519"/>
                                </a:moveTo>
                                <a:lnTo>
                                  <a:pt x="454865" y="0"/>
                                </a:lnTo>
                              </a:path>
                              <a:path w="476250" h="561975">
                                <a:moveTo>
                                  <a:pt x="0" y="12206"/>
                                </a:moveTo>
                                <a:lnTo>
                                  <a:pt x="476235" y="12206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8844" y="1327504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0">
                                <a:moveTo>
                                  <a:pt x="0" y="0"/>
                                </a:moveTo>
                                <a:lnTo>
                                  <a:pt x="476235" y="0"/>
                                </a:lnTo>
                              </a:path>
                            </a:pathLst>
                          </a:custGeom>
                          <a:ln w="213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2124006"/>
                            <a:ext cx="5055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5870" h="0">
                                <a:moveTo>
                                  <a:pt x="0" y="0"/>
                                </a:moveTo>
                                <a:lnTo>
                                  <a:pt x="5055422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880714pt;margin-top:-18.390612pt;width:398.1pt;height:171.1pt;mso-position-horizontal-relative:page;mso-position-vertical-relative:paragraph;z-index:-17331712" id="docshapegroup98" coordorigin="2558,-368" coordsize="7962,3422">
                <v:line style="position:absolute" from="2635,3054" to="2635,-368" stroked="true" strokeweight=".721132pt" strokecolor="#000000">
                  <v:stroke dashstyle="solid"/>
                </v:line>
                <v:line style="position:absolute" from="2635,632" to="9769,632" stroked="true" strokeweight="1.20147pt" strokecolor="#000000">
                  <v:stroke dashstyle="solid"/>
                </v:line>
                <v:shape style="position:absolute;left:2634;top:862;width:750;height:885" id="docshape99" coordorigin="2635,862" coordsize="750,885" path="m3351,1747l3351,862m2635,882l3385,882e" filled="false" stroked="true" strokeweight="1.442014pt" strokecolor="#000000">
                  <v:path arrowok="t"/>
                  <v:stroke dashstyle="solid"/>
                </v:shape>
                <v:line style="position:absolute" from="2635,1723" to="3385,1723" stroked="true" strokeweight="1.682058pt" strokecolor="#000000">
                  <v:stroke dashstyle="solid"/>
                </v:line>
                <v:line style="position:absolute" from="2558,2977" to="10519,2977" stroked="true" strokeweight=".48058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A0E0E"/>
          <w:spacing w:val="-2"/>
          <w:w w:val="115"/>
          <w:sz w:val="20"/>
        </w:rPr>
        <w:t>$27.2m</w:t>
      </w:r>
    </w:p>
    <w:p>
      <w:pPr>
        <w:spacing w:after="0"/>
        <w:jc w:val="left"/>
        <w:rPr>
          <w:sz w:val="20"/>
        </w:rPr>
        <w:sectPr>
          <w:type w:val="continuous"/>
          <w:pgSz w:w="12220" w:h="15680"/>
          <w:pgMar w:top="340" w:bottom="280" w:left="1480" w:right="1140"/>
          <w:cols w:num="2" w:equalWidth="0">
            <w:col w:w="1021" w:space="6632"/>
            <w:col w:w="19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tabs>
          <w:tab w:pos="2017" w:val="left" w:leader="none"/>
        </w:tabs>
        <w:spacing w:before="94"/>
        <w:ind w:left="321" w:right="0" w:firstLine="0"/>
        <w:jc w:val="left"/>
        <w:rPr>
          <w:sz w:val="20"/>
        </w:rPr>
      </w:pPr>
      <w:r>
        <w:rPr>
          <w:color w:val="0A0E0E"/>
          <w:spacing w:val="-2"/>
          <w:w w:val="110"/>
          <w:sz w:val="20"/>
        </w:rPr>
        <w:t>Gravel</w:t>
      </w:r>
      <w:r>
        <w:rPr>
          <w:color w:val="0A0E0E"/>
          <w:sz w:val="20"/>
        </w:rPr>
        <w:tab/>
      </w:r>
      <w:r>
        <w:rPr>
          <w:color w:val="0A0E0E"/>
          <w:spacing w:val="-2"/>
          <w:w w:val="110"/>
          <w:sz w:val="20"/>
        </w:rPr>
        <w:t>$2.8m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20" w:h="15680"/>
          <w:pgMar w:top="340" w:bottom="280" w:left="1480" w:right="1140"/>
        </w:sectPr>
      </w:pPr>
    </w:p>
    <w:p>
      <w:pPr>
        <w:spacing w:before="94"/>
        <w:ind w:left="424" w:right="0" w:firstLine="0"/>
        <w:jc w:val="left"/>
        <w:rPr>
          <w:sz w:val="20"/>
        </w:rPr>
      </w:pPr>
      <w:r>
        <w:rPr>
          <w:color w:val="0A0E0E"/>
          <w:spacing w:val="-2"/>
          <w:w w:val="105"/>
          <w:sz w:val="20"/>
        </w:rPr>
        <w:t>Signs</w:t>
      </w:r>
    </w:p>
    <w:p>
      <w:pPr>
        <w:spacing w:before="94"/>
        <w:ind w:left="305" w:right="0" w:firstLine="0"/>
        <w:jc w:val="left"/>
        <w:rPr>
          <w:sz w:val="20"/>
        </w:rPr>
      </w:pPr>
      <w:r>
        <w:rPr/>
        <w:br w:type="column"/>
      </w:r>
      <w:r>
        <w:rPr>
          <w:color w:val="0A0E0E"/>
          <w:spacing w:val="-4"/>
          <w:w w:val="110"/>
          <w:sz w:val="20"/>
        </w:rPr>
        <w:t>$95k</w:t>
      </w:r>
    </w:p>
    <w:p>
      <w:pPr>
        <w:pStyle w:val="BodyText"/>
        <w:rPr>
          <w:sz w:val="22"/>
        </w:rPr>
      </w:pPr>
    </w:p>
    <w:p>
      <w:pPr>
        <w:spacing w:before="197"/>
        <w:ind w:left="0" w:right="1880" w:firstLine="0"/>
        <w:jc w:val="right"/>
        <w:rPr>
          <w:rFonts w:ascii="Times New Roman"/>
          <w:sz w:val="8"/>
        </w:rPr>
      </w:pPr>
      <w:r>
        <w:rPr>
          <w:rFonts w:ascii="Times New Roman"/>
          <w:color w:val="0A0E0E"/>
          <w:w w:val="83"/>
          <w:sz w:val="8"/>
        </w:rPr>
        <w:t>I</w:t>
      </w:r>
    </w:p>
    <w:p>
      <w:pPr>
        <w:tabs>
          <w:tab w:pos="1243" w:val="left" w:leader="none"/>
          <w:tab w:pos="2488" w:val="left" w:leader="none"/>
          <w:tab w:pos="3800" w:val="left" w:leader="none"/>
          <w:tab w:pos="5113" w:val="left" w:leader="none"/>
          <w:tab w:pos="6420" w:val="left" w:leader="none"/>
          <w:tab w:pos="7728" w:val="left" w:leader="none"/>
        </w:tabs>
        <w:spacing w:line="463" w:lineRule="auto" w:before="31"/>
        <w:ind w:left="2812" w:right="307" w:hanging="2781"/>
        <w:jc w:val="left"/>
        <w:rPr>
          <w:sz w:val="20"/>
        </w:rPr>
      </w:pPr>
      <w:r>
        <w:rPr>
          <w:color w:val="0A0E0E"/>
          <w:spacing w:val="-6"/>
          <w:w w:val="110"/>
          <w:position w:val="2"/>
          <w:sz w:val="20"/>
        </w:rPr>
        <w:t>$0</w:t>
      </w:r>
      <w:r>
        <w:rPr>
          <w:color w:val="0A0E0E"/>
          <w:position w:val="2"/>
          <w:sz w:val="20"/>
        </w:rPr>
        <w:tab/>
      </w:r>
      <w:r>
        <w:rPr>
          <w:rFonts w:ascii="Times New Roman"/>
          <w:color w:val="0A0E0E"/>
          <w:spacing w:val="-4"/>
          <w:w w:val="110"/>
          <w:position w:val="2"/>
          <w:sz w:val="22"/>
        </w:rPr>
        <w:t>$Sm</w:t>
      </w:r>
      <w:r>
        <w:rPr>
          <w:rFonts w:ascii="Times New Roman"/>
          <w:color w:val="0A0E0E"/>
          <w:position w:val="2"/>
          <w:sz w:val="22"/>
        </w:rPr>
        <w:tab/>
      </w:r>
      <w:r>
        <w:rPr>
          <w:color w:val="0A0E0E"/>
          <w:spacing w:val="-4"/>
          <w:w w:val="110"/>
          <w:position w:val="2"/>
          <w:sz w:val="20"/>
        </w:rPr>
        <w:t>$10m</w:t>
      </w:r>
      <w:r>
        <w:rPr>
          <w:color w:val="0A0E0E"/>
          <w:position w:val="2"/>
          <w:sz w:val="20"/>
        </w:rPr>
        <w:tab/>
      </w:r>
      <w:r>
        <w:rPr>
          <w:color w:val="0A0E0E"/>
          <w:spacing w:val="-4"/>
          <w:w w:val="110"/>
          <w:position w:val="1"/>
          <w:sz w:val="20"/>
        </w:rPr>
        <w:t>$15m</w:t>
      </w:r>
      <w:r>
        <w:rPr>
          <w:color w:val="0A0E0E"/>
          <w:position w:val="1"/>
          <w:sz w:val="20"/>
        </w:rPr>
        <w:tab/>
      </w:r>
      <w:r>
        <w:rPr>
          <w:color w:val="0A0E0E"/>
          <w:spacing w:val="-4"/>
          <w:w w:val="110"/>
          <w:position w:val="1"/>
          <w:sz w:val="20"/>
        </w:rPr>
        <w:t>$20m</w:t>
      </w:r>
      <w:r>
        <w:rPr>
          <w:color w:val="0A0E0E"/>
          <w:position w:val="1"/>
          <w:sz w:val="20"/>
        </w:rPr>
        <w:tab/>
      </w:r>
      <w:r>
        <w:rPr>
          <w:color w:val="0A0E0E"/>
          <w:spacing w:val="-4"/>
          <w:w w:val="110"/>
          <w:sz w:val="20"/>
        </w:rPr>
        <w:t>$25m</w:t>
      </w:r>
      <w:r>
        <w:rPr>
          <w:color w:val="0A0E0E"/>
          <w:sz w:val="20"/>
        </w:rPr>
        <w:tab/>
      </w:r>
      <w:r>
        <w:rPr>
          <w:color w:val="0A0E0E"/>
          <w:spacing w:val="-4"/>
          <w:w w:val="110"/>
          <w:sz w:val="20"/>
        </w:rPr>
        <w:t>$30m </w:t>
      </w:r>
      <w:r>
        <w:rPr>
          <w:color w:val="0A0E0E"/>
          <w:w w:val="110"/>
          <w:sz w:val="20"/>
        </w:rPr>
        <w:t>Current</w:t>
      </w:r>
      <w:r>
        <w:rPr>
          <w:color w:val="0A0E0E"/>
          <w:w w:val="110"/>
          <w:sz w:val="20"/>
        </w:rPr>
        <w:t> Replacement</w:t>
      </w:r>
      <w:r>
        <w:rPr>
          <w:color w:val="0A0E0E"/>
          <w:w w:val="110"/>
          <w:sz w:val="20"/>
        </w:rPr>
        <w:t> Cost</w:t>
      </w:r>
    </w:p>
    <w:p>
      <w:pPr>
        <w:spacing w:after="0" w:line="463" w:lineRule="auto"/>
        <w:jc w:val="left"/>
        <w:rPr>
          <w:sz w:val="20"/>
        </w:rPr>
        <w:sectPr>
          <w:type w:val="continuous"/>
          <w:pgSz w:w="12220" w:h="15680"/>
          <w:pgMar w:top="340" w:bottom="280" w:left="1480" w:right="1140"/>
          <w:cols w:num="2" w:equalWidth="0">
            <w:col w:w="961" w:space="40"/>
            <w:col w:w="8599"/>
          </w:cols>
        </w:sectPr>
      </w:pPr>
    </w:p>
    <w:p>
      <w:pPr>
        <w:pStyle w:val="BodyText"/>
        <w:spacing w:line="266" w:lineRule="auto" w:before="168"/>
        <w:ind w:left="184" w:hanging="1"/>
      </w:pPr>
      <w:r>
        <w:rPr>
          <w:color w:val="0A0E0E"/>
          <w:w w:val="105"/>
        </w:rPr>
        <w:t>Each asset's replacement</w:t>
      </w:r>
      <w:r>
        <w:rPr>
          <w:color w:val="0A0E0E"/>
          <w:spacing w:val="39"/>
          <w:w w:val="105"/>
        </w:rPr>
        <w:t> </w:t>
      </w:r>
      <w:r>
        <w:rPr>
          <w:color w:val="0A0E0E"/>
          <w:w w:val="105"/>
        </w:rPr>
        <w:t>cost should be reviewed periodica</w:t>
      </w:r>
      <w:r>
        <w:rPr>
          <w:color w:val="263134"/>
          <w:w w:val="105"/>
        </w:rPr>
        <w:t>l</w:t>
      </w:r>
      <w:r>
        <w:rPr>
          <w:color w:val="0A0E0E"/>
          <w:w w:val="105"/>
        </w:rPr>
        <w:t>ly to determ</w:t>
      </w:r>
      <w:r>
        <w:rPr>
          <w:color w:val="263134"/>
          <w:w w:val="105"/>
        </w:rPr>
        <w:t>i</w:t>
      </w:r>
      <w:r>
        <w:rPr>
          <w:color w:val="0A0E0E"/>
          <w:w w:val="105"/>
        </w:rPr>
        <w:t>ne whether adjustments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are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needed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to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more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accurate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represent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realistic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capital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requirements.</w:t>
      </w:r>
    </w:p>
    <w:p>
      <w:pPr>
        <w:spacing w:after="0" w:line="266" w:lineRule="auto"/>
        <w:sectPr>
          <w:type w:val="continuous"/>
          <w:pgSz w:w="12220" w:h="15680"/>
          <w:pgMar w:top="340" w:bottom="280" w:left="1480" w:right="1140"/>
        </w:sectPr>
      </w:pPr>
    </w:p>
    <w:p>
      <w:pPr>
        <w:pStyle w:val="Heading9"/>
        <w:numPr>
          <w:ilvl w:val="2"/>
          <w:numId w:val="17"/>
        </w:numPr>
        <w:tabs>
          <w:tab w:pos="1580" w:val="left" w:leader="none"/>
        </w:tabs>
        <w:spacing w:line="240" w:lineRule="auto" w:before="74" w:after="0"/>
        <w:ind w:left="1580" w:right="0" w:hanging="1435"/>
        <w:jc w:val="left"/>
        <w:rPr>
          <w:color w:val="232D2F"/>
          <w:position w:val="1"/>
          <w:sz w:val="37"/>
        </w:rPr>
      </w:pPr>
      <w:r>
        <w:rPr>
          <w:color w:val="232D2F"/>
        </w:rPr>
        <w:t>Asset</w:t>
      </w:r>
      <w:r>
        <w:rPr>
          <w:color w:val="232D2F"/>
          <w:spacing w:val="40"/>
        </w:rPr>
        <w:t> </w:t>
      </w:r>
      <w:r>
        <w:rPr>
          <w:color w:val="232D2F"/>
          <w:spacing w:val="-2"/>
        </w:rPr>
        <w:t>Condition</w:t>
      </w:r>
    </w:p>
    <w:p>
      <w:pPr>
        <w:pStyle w:val="BodyText"/>
        <w:spacing w:line="264" w:lineRule="auto" w:before="186"/>
        <w:ind w:left="134" w:right="101" w:hanging="1"/>
      </w:pPr>
      <w:r>
        <w:rPr>
          <w:color w:val="0A0F0F"/>
          <w:w w:val="105"/>
        </w:rPr>
        <w:t>The table below</w:t>
      </w:r>
      <w:r>
        <w:rPr>
          <w:color w:val="0A0F0F"/>
          <w:w w:val="105"/>
        </w:rPr>
        <w:t> identifies the current average condition</w:t>
      </w:r>
      <w:r>
        <w:rPr>
          <w:color w:val="0A0F0F"/>
          <w:w w:val="105"/>
        </w:rPr>
        <w:t> and source of available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condition data for each asset segment</w:t>
      </w:r>
      <w:r>
        <w:rPr>
          <w:color w:val="232D2F"/>
          <w:w w:val="105"/>
        </w:rPr>
        <w:t>.</w:t>
      </w:r>
      <w:r>
        <w:rPr>
          <w:color w:val="232D2F"/>
          <w:spacing w:val="-5"/>
          <w:w w:val="105"/>
        </w:rPr>
        <w:t> </w:t>
      </w:r>
      <w:r>
        <w:rPr>
          <w:color w:val="0A0F0F"/>
          <w:w w:val="105"/>
        </w:rPr>
        <w:t>The Average</w:t>
      </w:r>
      <w:r>
        <w:rPr>
          <w:color w:val="0A0F0F"/>
          <w:spacing w:val="28"/>
          <w:w w:val="105"/>
        </w:rPr>
        <w:t> </w:t>
      </w:r>
      <w:r>
        <w:rPr>
          <w:color w:val="0A0F0F"/>
          <w:w w:val="105"/>
        </w:rPr>
        <w:t>Condition</w:t>
      </w:r>
      <w:r>
        <w:rPr>
          <w:color w:val="0A0F0F"/>
          <w:spacing w:val="33"/>
          <w:w w:val="105"/>
        </w:rPr>
        <w:t> </w:t>
      </w:r>
      <w:r>
        <w:rPr>
          <w:color w:val="0A0F0F"/>
          <w:w w:val="105"/>
          <w:sz w:val="22"/>
        </w:rPr>
        <w:t>(%)</w:t>
      </w:r>
      <w:r>
        <w:rPr>
          <w:color w:val="0A0F0F"/>
          <w:spacing w:val="80"/>
          <w:w w:val="105"/>
          <w:sz w:val="22"/>
        </w:rPr>
        <w:t> </w:t>
      </w:r>
      <w:r>
        <w:rPr>
          <w:color w:val="0A0F0F"/>
          <w:w w:val="105"/>
        </w:rPr>
        <w:t>is a weighted value based on replacement</w:t>
      </w:r>
      <w:r>
        <w:rPr>
          <w:color w:val="0A0F0F"/>
          <w:w w:val="105"/>
        </w:rPr>
        <w:t> cost.</w:t>
      </w: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pgSz w:w="12220" w:h="15760"/>
          <w:pgMar w:top="1060" w:bottom="280" w:left="1520" w:right="1240"/>
        </w:sectPr>
      </w:pPr>
    </w:p>
    <w:p>
      <w:pPr>
        <w:tabs>
          <w:tab w:pos="2585" w:val="left" w:leader="none"/>
          <w:tab w:pos="5633" w:val="left" w:leader="none"/>
        </w:tabs>
        <w:spacing w:line="165" w:lineRule="auto" w:before="116"/>
        <w:ind w:left="378" w:right="0" w:firstLine="0"/>
        <w:jc w:val="left"/>
        <w:rPr>
          <w:b/>
          <w:sz w:val="23"/>
        </w:rPr>
      </w:pPr>
      <w:r>
        <w:rPr>
          <w:b/>
          <w:color w:val="232D2F"/>
          <w:w w:val="110"/>
          <w:position w:val="-13"/>
          <w:sz w:val="23"/>
        </w:rPr>
        <w:t>Asset</w:t>
      </w:r>
      <w:r>
        <w:rPr>
          <w:b/>
          <w:color w:val="232D2F"/>
          <w:spacing w:val="-10"/>
          <w:w w:val="110"/>
          <w:position w:val="-13"/>
          <w:sz w:val="23"/>
        </w:rPr>
        <w:t> </w:t>
      </w:r>
      <w:r>
        <w:rPr>
          <w:b/>
          <w:color w:val="232D2F"/>
          <w:spacing w:val="-2"/>
          <w:w w:val="110"/>
          <w:position w:val="-13"/>
          <w:sz w:val="23"/>
        </w:rPr>
        <w:t>Segment</w:t>
      </w:r>
      <w:r>
        <w:rPr>
          <w:b/>
          <w:color w:val="232D2F"/>
          <w:position w:val="-13"/>
          <w:sz w:val="23"/>
        </w:rPr>
        <w:tab/>
      </w:r>
      <w:r>
        <w:rPr>
          <w:b/>
          <w:color w:val="232D2F"/>
          <w:w w:val="110"/>
          <w:position w:val="1"/>
          <w:sz w:val="23"/>
        </w:rPr>
        <w:t>Average</w:t>
      </w:r>
      <w:r>
        <w:rPr>
          <w:b/>
          <w:color w:val="232D2F"/>
          <w:spacing w:val="8"/>
          <w:w w:val="110"/>
          <w:position w:val="1"/>
          <w:sz w:val="23"/>
        </w:rPr>
        <w:t> </w:t>
      </w:r>
      <w:r>
        <w:rPr>
          <w:b/>
          <w:color w:val="232D2F"/>
          <w:spacing w:val="-2"/>
          <w:w w:val="110"/>
          <w:position w:val="1"/>
          <w:sz w:val="23"/>
        </w:rPr>
        <w:t>Condition</w:t>
      </w:r>
      <w:r>
        <w:rPr>
          <w:b/>
          <w:color w:val="232D2F"/>
          <w:position w:val="1"/>
          <w:sz w:val="23"/>
        </w:rPr>
        <w:tab/>
      </w:r>
      <w:r>
        <w:rPr>
          <w:b/>
          <w:color w:val="232D2F"/>
          <w:spacing w:val="-2"/>
          <w:w w:val="110"/>
          <w:sz w:val="23"/>
        </w:rPr>
        <w:t>Average</w:t>
      </w:r>
    </w:p>
    <w:p>
      <w:pPr>
        <w:tabs>
          <w:tab w:pos="5108" w:val="left" w:leader="none"/>
        </w:tabs>
        <w:spacing w:line="207" w:lineRule="exact" w:before="0"/>
        <w:ind w:left="3466" w:right="0" w:firstLine="0"/>
        <w:jc w:val="left"/>
        <w:rPr>
          <w:b/>
          <w:sz w:val="23"/>
        </w:rPr>
      </w:pPr>
      <w:r>
        <w:rPr>
          <w:color w:val="232D2F"/>
          <w:spacing w:val="-5"/>
          <w:w w:val="110"/>
          <w:sz w:val="22"/>
        </w:rPr>
        <w:t>(%)</w:t>
      </w:r>
      <w:r>
        <w:rPr>
          <w:color w:val="232D2F"/>
          <w:sz w:val="22"/>
        </w:rPr>
        <w:tab/>
      </w:r>
      <w:r>
        <w:rPr>
          <w:b/>
          <w:color w:val="232D2F"/>
          <w:w w:val="110"/>
          <w:sz w:val="23"/>
        </w:rPr>
        <w:t>Condition</w:t>
      </w:r>
      <w:r>
        <w:rPr>
          <w:b/>
          <w:color w:val="232D2F"/>
          <w:spacing w:val="-2"/>
          <w:w w:val="110"/>
          <w:sz w:val="23"/>
        </w:rPr>
        <w:t> Rating</w:t>
      </w:r>
    </w:p>
    <w:p>
      <w:pPr>
        <w:pStyle w:val="BodyText"/>
        <w:tabs>
          <w:tab w:pos="3461" w:val="left" w:leader="none"/>
          <w:tab w:pos="5852" w:val="left" w:leader="none"/>
        </w:tabs>
        <w:spacing w:before="134"/>
        <w:ind w:left="237"/>
      </w:pPr>
      <w:r>
        <w:rPr>
          <w:color w:val="0A0F0F"/>
          <w:spacing w:val="-5"/>
        </w:rPr>
        <w:t>LCB</w:t>
      </w:r>
      <w:r>
        <w:rPr>
          <w:color w:val="0A0F0F"/>
        </w:rPr>
        <w:tab/>
      </w:r>
      <w:r>
        <w:rPr>
          <w:color w:val="0A0F0F"/>
          <w:spacing w:val="-5"/>
        </w:rPr>
        <w:t>66%</w:t>
      </w:r>
      <w:r>
        <w:rPr>
          <w:color w:val="0A0F0F"/>
        </w:rPr>
        <w:tab/>
      </w:r>
      <w:r>
        <w:rPr>
          <w:color w:val="0A0F0F"/>
          <w:spacing w:val="-4"/>
        </w:rPr>
        <w:t>Good</w:t>
      </w:r>
    </w:p>
    <w:p>
      <w:pPr>
        <w:spacing w:line="266" w:lineRule="auto" w:before="102"/>
        <w:ind w:left="555" w:right="577" w:firstLine="0"/>
        <w:jc w:val="center"/>
        <w:rPr>
          <w:b/>
          <w:sz w:val="23"/>
        </w:rPr>
      </w:pPr>
      <w:r>
        <w:rPr/>
        <w:br w:type="column"/>
      </w:r>
      <w:r>
        <w:rPr>
          <w:b/>
          <w:color w:val="232D2F"/>
          <w:spacing w:val="-2"/>
          <w:sz w:val="23"/>
        </w:rPr>
        <w:t>Cond</w:t>
      </w:r>
      <w:r>
        <w:rPr>
          <w:b/>
          <w:color w:val="0A0F0F"/>
          <w:spacing w:val="-2"/>
          <w:sz w:val="23"/>
        </w:rPr>
        <w:t>i</w:t>
      </w:r>
      <w:r>
        <w:rPr>
          <w:b/>
          <w:color w:val="232D2F"/>
          <w:spacing w:val="-2"/>
          <w:sz w:val="23"/>
        </w:rPr>
        <w:t>tion </w:t>
      </w:r>
      <w:r>
        <w:rPr>
          <w:b/>
          <w:color w:val="232D2F"/>
          <w:spacing w:val="-2"/>
          <w:w w:val="110"/>
          <w:sz w:val="23"/>
        </w:rPr>
        <w:t>Source</w:t>
      </w:r>
    </w:p>
    <w:p>
      <w:pPr>
        <w:pStyle w:val="BodyText"/>
        <w:spacing w:before="28"/>
        <w:ind w:left="199" w:right="230"/>
        <w:jc w:val="center"/>
      </w:pPr>
      <w:r>
        <w:rPr>
          <w:color w:val="0A0F0F"/>
          <w:w w:val="105"/>
        </w:rPr>
        <w:t>100%</w:t>
      </w:r>
      <w:r>
        <w:rPr>
          <w:color w:val="0A0F0F"/>
          <w:spacing w:val="43"/>
          <w:w w:val="105"/>
        </w:rPr>
        <w:t> </w:t>
      </w:r>
      <w:r>
        <w:rPr>
          <w:color w:val="0A0F0F"/>
          <w:spacing w:val="-2"/>
          <w:w w:val="105"/>
        </w:rPr>
        <w:t>Assessed</w:t>
      </w:r>
    </w:p>
    <w:p>
      <w:pPr>
        <w:spacing w:after="0"/>
        <w:jc w:val="center"/>
        <w:sectPr>
          <w:type w:val="continuous"/>
          <w:pgSz w:w="12220" w:h="15760"/>
          <w:pgMar w:top="340" w:bottom="280" w:left="1520" w:right="1240"/>
          <w:cols w:num="2" w:equalWidth="0">
            <w:col w:w="7161" w:space="71"/>
            <w:col w:w="2228"/>
          </w:cols>
        </w:sectPr>
      </w:pPr>
    </w:p>
    <w:p>
      <w:pPr>
        <w:pStyle w:val="BodyText"/>
        <w:spacing w:before="9"/>
        <w:rPr>
          <w:sz w:val="9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1736"/>
        <w:gridCol w:w="2014"/>
        <w:gridCol w:w="2062"/>
        <w:gridCol w:w="2400"/>
      </w:tblGrid>
      <w:tr>
        <w:trPr>
          <w:trHeight w:val="409" w:hRule="atLeast"/>
        </w:trPr>
        <w:tc>
          <w:tcPr>
            <w:tcW w:w="1037" w:type="dxa"/>
          </w:tcPr>
          <w:p>
            <w:pPr>
              <w:pStyle w:val="TableParagraph"/>
              <w:spacing w:before="55"/>
              <w:ind w:left="109" w:right="177"/>
              <w:jc w:val="center"/>
              <w:rPr>
                <w:sz w:val="23"/>
              </w:rPr>
            </w:pPr>
            <w:r>
              <w:rPr>
                <w:color w:val="0A0F0F"/>
                <w:spacing w:val="-2"/>
                <w:w w:val="105"/>
                <w:sz w:val="23"/>
              </w:rPr>
              <w:t>Gravel</w:t>
            </w:r>
          </w:p>
        </w:tc>
        <w:tc>
          <w:tcPr>
            <w:tcW w:w="17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spacing w:before="55"/>
              <w:ind w:left="583"/>
              <w:rPr>
                <w:sz w:val="23"/>
              </w:rPr>
            </w:pPr>
            <w:r>
              <w:rPr>
                <w:color w:val="0A0F0F"/>
                <w:spacing w:val="-5"/>
                <w:w w:val="110"/>
                <w:sz w:val="23"/>
              </w:rPr>
              <w:t>68%</w:t>
            </w:r>
          </w:p>
        </w:tc>
        <w:tc>
          <w:tcPr>
            <w:tcW w:w="2062" w:type="dxa"/>
          </w:tcPr>
          <w:p>
            <w:pPr>
              <w:pStyle w:val="TableParagraph"/>
              <w:spacing w:before="60"/>
              <w:ind w:right="535"/>
              <w:jc w:val="right"/>
              <w:rPr>
                <w:sz w:val="23"/>
              </w:rPr>
            </w:pPr>
            <w:r>
              <w:rPr>
                <w:color w:val="0A0F0F"/>
                <w:spacing w:val="-4"/>
                <w:sz w:val="23"/>
              </w:rPr>
              <w:t>Good</w:t>
            </w:r>
          </w:p>
        </w:tc>
        <w:tc>
          <w:tcPr>
            <w:tcW w:w="2400" w:type="dxa"/>
          </w:tcPr>
          <w:p>
            <w:pPr>
              <w:pStyle w:val="TableParagraph"/>
              <w:spacing w:line="257" w:lineRule="exact"/>
              <w:ind w:right="162"/>
              <w:jc w:val="right"/>
              <w:rPr>
                <w:sz w:val="23"/>
              </w:rPr>
            </w:pPr>
            <w:r>
              <w:rPr>
                <w:color w:val="0A0F0F"/>
                <w:w w:val="105"/>
                <w:sz w:val="23"/>
              </w:rPr>
              <w:t>100%</w:t>
            </w:r>
            <w:r>
              <w:rPr>
                <w:color w:val="0A0F0F"/>
                <w:spacing w:val="43"/>
                <w:w w:val="105"/>
                <w:sz w:val="23"/>
              </w:rPr>
              <w:t> </w:t>
            </w:r>
            <w:r>
              <w:rPr>
                <w:color w:val="0A0F0F"/>
                <w:spacing w:val="-2"/>
                <w:w w:val="105"/>
                <w:sz w:val="23"/>
              </w:rPr>
              <w:t>Assessed</w:t>
            </w:r>
          </w:p>
        </w:tc>
      </w:tr>
      <w:tr>
        <w:trPr>
          <w:trHeight w:val="432" w:hRule="atLeast"/>
        </w:trPr>
        <w:tc>
          <w:tcPr>
            <w:tcW w:w="103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8"/>
              <w:ind w:left="109" w:right="292"/>
              <w:jc w:val="center"/>
              <w:rPr>
                <w:sz w:val="23"/>
              </w:rPr>
            </w:pPr>
            <w:r>
              <w:rPr>
                <w:color w:val="0A0F0F"/>
                <w:spacing w:val="-2"/>
                <w:w w:val="105"/>
                <w:sz w:val="23"/>
              </w:rPr>
              <w:t>Signs</w:t>
            </w:r>
          </w:p>
        </w:tc>
        <w:tc>
          <w:tcPr>
            <w:tcW w:w="173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8"/>
              <w:ind w:left="581"/>
              <w:rPr>
                <w:sz w:val="23"/>
              </w:rPr>
            </w:pPr>
            <w:r>
              <w:rPr>
                <w:color w:val="0A0F0F"/>
                <w:spacing w:val="-5"/>
                <w:w w:val="105"/>
                <w:sz w:val="23"/>
              </w:rPr>
              <w:t>75%</w:t>
            </w:r>
          </w:p>
        </w:tc>
        <w:tc>
          <w:tcPr>
            <w:tcW w:w="20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2"/>
              <w:ind w:right="535"/>
              <w:jc w:val="right"/>
              <w:rPr>
                <w:sz w:val="23"/>
              </w:rPr>
            </w:pPr>
            <w:r>
              <w:rPr>
                <w:color w:val="0A0F0F"/>
                <w:spacing w:val="-4"/>
                <w:sz w:val="23"/>
              </w:rPr>
              <w:t>Good</w:t>
            </w:r>
          </w:p>
        </w:tc>
        <w:tc>
          <w:tcPr>
            <w:tcW w:w="24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7"/>
              <w:ind w:right="162"/>
              <w:jc w:val="right"/>
              <w:rPr>
                <w:sz w:val="23"/>
              </w:rPr>
            </w:pPr>
            <w:r>
              <w:rPr>
                <w:color w:val="0A0F0F"/>
                <w:w w:val="105"/>
                <w:sz w:val="23"/>
              </w:rPr>
              <w:t>100%</w:t>
            </w:r>
            <w:r>
              <w:rPr>
                <w:color w:val="0A0F0F"/>
                <w:spacing w:val="43"/>
                <w:w w:val="105"/>
                <w:sz w:val="23"/>
              </w:rPr>
              <w:t> </w:t>
            </w:r>
            <w:r>
              <w:rPr>
                <w:color w:val="0A0F0F"/>
                <w:spacing w:val="-2"/>
                <w:w w:val="105"/>
                <w:sz w:val="23"/>
              </w:rPr>
              <w:t>Assessed</w:t>
            </w:r>
          </w:p>
        </w:tc>
      </w:tr>
      <w:tr>
        <w:trPr>
          <w:trHeight w:val="599" w:hRule="atLeast"/>
        </w:trPr>
        <w:tc>
          <w:tcPr>
            <w:tcW w:w="103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3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8"/>
              <w:ind w:left="198"/>
              <w:rPr>
                <w:b/>
                <w:sz w:val="23"/>
              </w:rPr>
            </w:pPr>
            <w:r>
              <w:rPr>
                <w:b/>
                <w:color w:val="232D2F"/>
                <w:spacing w:val="-2"/>
                <w:w w:val="110"/>
                <w:sz w:val="23"/>
              </w:rPr>
              <w:t>Average</w:t>
            </w:r>
          </w:p>
        </w:tc>
        <w:tc>
          <w:tcPr>
            <w:tcW w:w="201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4"/>
              <w:ind w:left="54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2D2F"/>
                <w:spacing w:val="-5"/>
                <w:w w:val="110"/>
                <w:sz w:val="24"/>
              </w:rPr>
              <w:t>67%</w:t>
            </w:r>
          </w:p>
        </w:tc>
        <w:tc>
          <w:tcPr>
            <w:tcW w:w="206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77"/>
              <w:ind w:right="507"/>
              <w:jc w:val="right"/>
              <w:rPr>
                <w:b/>
                <w:sz w:val="23"/>
              </w:rPr>
            </w:pPr>
            <w:r>
              <w:rPr>
                <w:b/>
                <w:color w:val="232D2F"/>
                <w:spacing w:val="-4"/>
                <w:w w:val="105"/>
                <w:sz w:val="23"/>
              </w:rPr>
              <w:t>Good</w:t>
            </w:r>
          </w:p>
        </w:tc>
        <w:tc>
          <w:tcPr>
            <w:tcW w:w="240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ind w:left="801" w:right="440"/>
              <w:jc w:val="center"/>
              <w:rPr>
                <w:b/>
                <w:sz w:val="23"/>
              </w:rPr>
            </w:pPr>
            <w:r>
              <w:rPr>
                <w:b/>
                <w:color w:val="232D2F"/>
                <w:spacing w:val="-4"/>
                <w:w w:val="125"/>
                <w:sz w:val="23"/>
              </w:rPr>
              <w:t>100%</w:t>
            </w:r>
          </w:p>
          <w:p>
            <w:pPr>
              <w:pStyle w:val="TableParagraph"/>
              <w:spacing w:line="258" w:lineRule="exact" w:before="29"/>
              <w:ind w:left="801" w:right="446"/>
              <w:jc w:val="center"/>
              <w:rPr>
                <w:b/>
                <w:sz w:val="23"/>
              </w:rPr>
            </w:pPr>
            <w:r>
              <w:rPr>
                <w:b/>
                <w:color w:val="232D2F"/>
                <w:spacing w:val="-2"/>
                <w:w w:val="105"/>
                <w:sz w:val="23"/>
              </w:rPr>
              <w:t>Asses</w:t>
            </w:r>
            <w:r>
              <w:rPr>
                <w:b/>
                <w:color w:val="0A0F0F"/>
                <w:spacing w:val="-2"/>
                <w:w w:val="105"/>
                <w:sz w:val="23"/>
              </w:rPr>
              <w:t>s</w:t>
            </w:r>
            <w:r>
              <w:rPr>
                <w:b/>
                <w:color w:val="232D2F"/>
                <w:spacing w:val="-2"/>
                <w:w w:val="105"/>
                <w:sz w:val="23"/>
              </w:rPr>
              <w:t>ed</w:t>
            </w:r>
          </w:p>
        </w:tc>
      </w:tr>
    </w:tbl>
    <w:p>
      <w:pPr>
        <w:pStyle w:val="BodyText"/>
        <w:spacing w:line="271" w:lineRule="auto" w:before="16"/>
        <w:ind w:left="126" w:right="101" w:hanging="8"/>
      </w:pPr>
      <w:r>
        <w:rPr>
          <w:color w:val="0A0F0F"/>
          <w:w w:val="110"/>
        </w:rPr>
        <w:t>The</w:t>
      </w:r>
      <w:r>
        <w:rPr>
          <w:color w:val="0A0F0F"/>
          <w:spacing w:val="-18"/>
          <w:w w:val="110"/>
        </w:rPr>
        <w:t> </w:t>
      </w:r>
      <w:r>
        <w:rPr>
          <w:color w:val="0A0F0F"/>
          <w:w w:val="110"/>
        </w:rPr>
        <w:t>graph</w:t>
      </w:r>
      <w:r>
        <w:rPr>
          <w:color w:val="0A0F0F"/>
          <w:spacing w:val="-16"/>
          <w:w w:val="110"/>
        </w:rPr>
        <w:t> </w:t>
      </w:r>
      <w:r>
        <w:rPr>
          <w:color w:val="0A0F0F"/>
          <w:w w:val="110"/>
        </w:rPr>
        <w:t>below</w:t>
      </w:r>
      <w:r>
        <w:rPr>
          <w:color w:val="0A0F0F"/>
          <w:spacing w:val="-6"/>
          <w:w w:val="110"/>
        </w:rPr>
        <w:t> </w:t>
      </w:r>
      <w:r>
        <w:rPr>
          <w:color w:val="0A0F0F"/>
          <w:w w:val="110"/>
        </w:rPr>
        <w:t>visually</w:t>
      </w:r>
      <w:r>
        <w:rPr>
          <w:color w:val="0A0F0F"/>
          <w:spacing w:val="-12"/>
          <w:w w:val="110"/>
        </w:rPr>
        <w:t> </w:t>
      </w:r>
      <w:r>
        <w:rPr>
          <w:color w:val="0A0F0F"/>
          <w:w w:val="110"/>
        </w:rPr>
        <w:t>illustrates</w:t>
      </w:r>
      <w:r>
        <w:rPr>
          <w:color w:val="0A0F0F"/>
          <w:spacing w:val="-12"/>
          <w:w w:val="110"/>
        </w:rPr>
        <w:t> </w:t>
      </w:r>
      <w:r>
        <w:rPr>
          <w:color w:val="0A0F0F"/>
          <w:w w:val="110"/>
        </w:rPr>
        <w:t>the</w:t>
      </w:r>
      <w:r>
        <w:rPr>
          <w:color w:val="0A0F0F"/>
          <w:spacing w:val="-15"/>
          <w:w w:val="110"/>
        </w:rPr>
        <w:t> </w:t>
      </w:r>
      <w:r>
        <w:rPr>
          <w:color w:val="0A0F0F"/>
          <w:w w:val="110"/>
        </w:rPr>
        <w:t>average</w:t>
      </w:r>
      <w:r>
        <w:rPr>
          <w:color w:val="0A0F0F"/>
          <w:spacing w:val="-9"/>
          <w:w w:val="110"/>
        </w:rPr>
        <w:t> </w:t>
      </w:r>
      <w:r>
        <w:rPr>
          <w:color w:val="0A0F0F"/>
          <w:w w:val="110"/>
        </w:rPr>
        <w:t>condition</w:t>
      </w:r>
      <w:r>
        <w:rPr>
          <w:color w:val="0A0F0F"/>
          <w:spacing w:val="-10"/>
          <w:w w:val="110"/>
        </w:rPr>
        <w:t> </w:t>
      </w:r>
      <w:r>
        <w:rPr>
          <w:color w:val="0A0F0F"/>
          <w:w w:val="110"/>
        </w:rPr>
        <w:t>for</w:t>
      </w:r>
      <w:r>
        <w:rPr>
          <w:color w:val="0A0F0F"/>
          <w:spacing w:val="-12"/>
          <w:w w:val="110"/>
        </w:rPr>
        <w:t> </w:t>
      </w:r>
      <w:r>
        <w:rPr>
          <w:color w:val="0A0F0F"/>
          <w:w w:val="110"/>
        </w:rPr>
        <w:t>each</w:t>
      </w:r>
      <w:r>
        <w:rPr>
          <w:color w:val="0A0F0F"/>
          <w:spacing w:val="-11"/>
          <w:w w:val="110"/>
        </w:rPr>
        <w:t> </w:t>
      </w:r>
      <w:r>
        <w:rPr>
          <w:color w:val="0A0F0F"/>
          <w:w w:val="110"/>
        </w:rPr>
        <w:t>asset</w:t>
      </w:r>
      <w:r>
        <w:rPr>
          <w:color w:val="0A0F0F"/>
          <w:spacing w:val="-13"/>
          <w:w w:val="110"/>
        </w:rPr>
        <w:t> </w:t>
      </w:r>
      <w:r>
        <w:rPr>
          <w:color w:val="0A0F0F"/>
          <w:w w:val="110"/>
        </w:rPr>
        <w:t>segment on a very good to</w:t>
      </w:r>
      <w:r>
        <w:rPr>
          <w:color w:val="0A0F0F"/>
          <w:w w:val="110"/>
        </w:rPr>
        <w:t> ve</w:t>
      </w:r>
      <w:r>
        <w:rPr>
          <w:color w:val="232D2F"/>
          <w:w w:val="110"/>
        </w:rPr>
        <w:t>r</w:t>
      </w:r>
      <w:r>
        <w:rPr>
          <w:color w:val="0A0F0F"/>
          <w:w w:val="110"/>
        </w:rPr>
        <w:t>y poor scale.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2723" w:val="left" w:leader="none"/>
          <w:tab w:pos="3996" w:val="left" w:leader="none"/>
          <w:tab w:pos="5117" w:val="left" w:leader="none"/>
          <w:tab w:pos="5940" w:val="left" w:leader="none"/>
          <w:tab w:pos="6684" w:val="left" w:leader="none"/>
        </w:tabs>
        <w:spacing w:line="240" w:lineRule="auto" w:before="0" w:after="0"/>
        <w:ind w:left="2723" w:right="0" w:hanging="15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985792">
            <wp:simplePos x="0" y="0"/>
            <wp:positionH relativeFrom="page">
              <wp:posOffset>1514185</wp:posOffset>
            </wp:positionH>
            <wp:positionV relativeFrom="paragraph">
              <wp:posOffset>133941</wp:posOffset>
            </wp:positionV>
            <wp:extent cx="5177535" cy="476067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535" cy="47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F0F"/>
          <w:sz w:val="20"/>
        </w:rPr>
        <w:t>Very</w:t>
      </w:r>
      <w:r>
        <w:rPr>
          <w:color w:val="0A0F0F"/>
          <w:spacing w:val="-7"/>
          <w:sz w:val="20"/>
        </w:rPr>
        <w:t> </w:t>
      </w:r>
      <w:r>
        <w:rPr>
          <w:color w:val="0A0F0F"/>
          <w:spacing w:val="-4"/>
          <w:sz w:val="20"/>
        </w:rPr>
        <w:t>Good</w:t>
      </w:r>
      <w:r>
        <w:rPr>
          <w:color w:val="0A0F0F"/>
          <w:sz w:val="20"/>
        </w:rPr>
        <w:tab/>
      </w:r>
      <w:r>
        <w:rPr>
          <w:color w:val="0791D1"/>
          <w:spacing w:val="-4"/>
          <w:sz w:val="23"/>
        </w:rPr>
        <w:t>■</w:t>
      </w:r>
      <w:r>
        <w:rPr>
          <w:color w:val="0A0F0F"/>
          <w:spacing w:val="-4"/>
          <w:sz w:val="20"/>
        </w:rPr>
        <w:t>Good</w:t>
      </w:r>
      <w:r>
        <w:rPr>
          <w:color w:val="0A0F0F"/>
          <w:sz w:val="20"/>
        </w:rPr>
        <w:tab/>
      </w:r>
      <w:r>
        <w:rPr>
          <w:color w:val="0A0F0F"/>
          <w:spacing w:val="-4"/>
          <w:sz w:val="20"/>
        </w:rPr>
        <w:t>Fair</w:t>
      </w:r>
      <w:r>
        <w:rPr>
          <w:color w:val="0A0F0F"/>
          <w:sz w:val="20"/>
        </w:rPr>
        <w:tab/>
      </w:r>
      <w:r>
        <w:rPr>
          <w:color w:val="0A0F0F"/>
          <w:spacing w:val="-4"/>
          <w:sz w:val="20"/>
        </w:rPr>
        <w:t>Poor</w:t>
      </w:r>
      <w:r>
        <w:rPr>
          <w:color w:val="0A0F0F"/>
          <w:sz w:val="20"/>
        </w:rPr>
        <w:tab/>
      </w:r>
      <w:r>
        <w:rPr>
          <w:color w:val="DD6E72"/>
          <w:sz w:val="23"/>
        </w:rPr>
        <w:t>■</w:t>
      </w:r>
      <w:r>
        <w:rPr>
          <w:color w:val="0A0F0F"/>
          <w:sz w:val="20"/>
        </w:rPr>
        <w:t>Very</w:t>
      </w:r>
      <w:r>
        <w:rPr>
          <w:color w:val="0A0F0F"/>
          <w:spacing w:val="18"/>
          <w:sz w:val="20"/>
        </w:rPr>
        <w:t> </w:t>
      </w:r>
      <w:r>
        <w:rPr>
          <w:color w:val="0A0F0F"/>
          <w:spacing w:val="-4"/>
          <w:sz w:val="20"/>
        </w:rPr>
        <w:t>Poor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254" w:right="0" w:firstLine="0"/>
        <w:jc w:val="left"/>
        <w:rPr>
          <w:sz w:val="20"/>
        </w:rPr>
      </w:pPr>
      <w:r>
        <w:rPr>
          <w:color w:val="0A0F0F"/>
          <w:spacing w:val="-2"/>
          <w:sz w:val="20"/>
        </w:rPr>
        <w:t>Signs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20" w:h="15760"/>
          <w:pgMar w:top="340" w:bottom="280" w:left="1520" w:right="1240"/>
        </w:sectPr>
      </w:pPr>
    </w:p>
    <w:p>
      <w:pPr>
        <w:pStyle w:val="BodyText"/>
        <w:spacing w:before="1"/>
      </w:pPr>
    </w:p>
    <w:p>
      <w:pPr>
        <w:spacing w:line="203" w:lineRule="exact" w:before="0"/>
        <w:ind w:left="161" w:right="0" w:firstLine="0"/>
        <w:jc w:val="left"/>
        <w:rPr>
          <w:sz w:val="20"/>
        </w:rPr>
      </w:pPr>
      <w:r>
        <w:rPr>
          <w:color w:val="0A0F0F"/>
          <w:spacing w:val="-4"/>
          <w:sz w:val="20"/>
        </w:rPr>
        <w:t>Gravel</w:t>
      </w:r>
    </w:p>
    <w:p>
      <w:pPr>
        <w:tabs>
          <w:tab w:pos="1835" w:val="left" w:leader="none"/>
        </w:tabs>
        <w:spacing w:before="93"/>
        <w:ind w:left="71" w:right="0" w:firstLine="0"/>
        <w:jc w:val="left"/>
        <w:rPr>
          <w:sz w:val="23"/>
        </w:rPr>
      </w:pPr>
      <w:r>
        <w:rPr/>
        <w:br w:type="column"/>
      </w:r>
      <w:r>
        <w:rPr>
          <w:color w:val="3DA5D6"/>
          <w:spacing w:val="-5"/>
          <w:w w:val="125"/>
          <w:sz w:val="23"/>
        </w:rPr>
        <w:t>!</w:t>
      </w:r>
      <w:r>
        <w:rPr>
          <w:color w:val="13AAEF"/>
          <w:spacing w:val="-5"/>
          <w:w w:val="125"/>
          <w:sz w:val="23"/>
        </w:rPr>
        <w:t>'.</w:t>
      </w:r>
      <w:r>
        <w:rPr>
          <w:color w:val="13AAEF"/>
          <w:sz w:val="23"/>
        </w:rPr>
        <w:tab/>
      </w:r>
      <w:r>
        <w:rPr>
          <w:color w:val="13AAEF"/>
          <w:spacing w:val="-10"/>
          <w:w w:val="75"/>
          <w:sz w:val="23"/>
        </w:rPr>
        <w:t>•</w:t>
      </w:r>
    </w:p>
    <w:p>
      <w:pPr>
        <w:tabs>
          <w:tab w:pos="805" w:val="left" w:leader="none"/>
          <w:tab w:pos="1074" w:val="left" w:leader="none"/>
          <w:tab w:pos="2030" w:val="left" w:leader="none"/>
        </w:tabs>
        <w:spacing w:before="93"/>
        <w:ind w:left="161" w:right="0" w:firstLine="0"/>
        <w:jc w:val="left"/>
        <w:rPr>
          <w:sz w:val="23"/>
        </w:rPr>
      </w:pPr>
      <w:r>
        <w:rPr/>
        <w:br w:type="column"/>
      </w:r>
      <w:r>
        <w:rPr>
          <w:color w:val="13AAEF"/>
          <w:spacing w:val="-5"/>
          <w:w w:val="80"/>
          <w:sz w:val="23"/>
        </w:rPr>
        <w:t>.'</w:t>
      </w:r>
      <w:r>
        <w:rPr>
          <w:color w:val="13AAEF"/>
          <w:sz w:val="23"/>
        </w:rPr>
        <w:tab/>
      </w:r>
      <w:r>
        <w:rPr>
          <w:color w:val="13AAEF"/>
          <w:spacing w:val="-10"/>
          <w:sz w:val="23"/>
        </w:rPr>
        <w:t>.</w:t>
      </w:r>
      <w:r>
        <w:rPr>
          <w:color w:val="13AAEF"/>
          <w:sz w:val="23"/>
        </w:rPr>
        <w:tab/>
      </w:r>
      <w:r>
        <w:rPr>
          <w:color w:val="3DA5D6"/>
          <w:spacing w:val="3"/>
          <w:w w:val="223"/>
          <w:sz w:val="23"/>
        </w:rPr>
        <w:t>,</w:t>
      </w:r>
      <w:r>
        <w:rPr>
          <w:color w:val="6EACCA"/>
          <w:spacing w:val="-16"/>
          <w:w w:val="223"/>
          <w:sz w:val="23"/>
        </w:rPr>
        <w:t>:</w:t>
      </w:r>
      <w:r>
        <w:rPr>
          <w:color w:val="3DA5D6"/>
          <w:spacing w:val="3"/>
          <w:w w:val="18"/>
          <w:sz w:val="23"/>
        </w:rPr>
        <w:t>,;</w:t>
      </w:r>
      <w:r>
        <w:rPr>
          <w:color w:val="3DA5D6"/>
          <w:spacing w:val="4"/>
          <w:w w:val="18"/>
          <w:sz w:val="23"/>
        </w:rPr>
        <w:t>_</w:t>
      </w:r>
      <w:r>
        <w:rPr>
          <w:color w:val="3DA5D6"/>
          <w:spacing w:val="54"/>
          <w:sz w:val="23"/>
        </w:rPr>
        <w:t> </w:t>
      </w:r>
      <w:r>
        <w:rPr>
          <w:color w:val="3DA5D6"/>
          <w:spacing w:val="-2"/>
          <w:w w:val="80"/>
          <w:sz w:val="23"/>
        </w:rPr>
        <w:t>.:;</w:t>
      </w:r>
      <w:r>
        <w:rPr>
          <w:color w:val="13AAEF"/>
          <w:spacing w:val="-2"/>
          <w:w w:val="80"/>
          <w:sz w:val="23"/>
        </w:rPr>
        <w:t>••</w:t>
      </w:r>
      <w:r>
        <w:rPr>
          <w:color w:val="3DA5D6"/>
          <w:spacing w:val="-2"/>
          <w:w w:val="80"/>
          <w:sz w:val="23"/>
        </w:rPr>
        <w:t>..</w:t>
      </w:r>
      <w:r>
        <w:rPr>
          <w:color w:val="3DA5D6"/>
          <w:sz w:val="23"/>
        </w:rPr>
        <w:tab/>
      </w:r>
      <w:r>
        <w:rPr>
          <w:color w:val="13AAEF"/>
          <w:sz w:val="23"/>
        </w:rPr>
        <w:t>.</w:t>
      </w:r>
      <w:r>
        <w:rPr>
          <w:color w:val="13AAEF"/>
          <w:spacing w:val="2"/>
          <w:sz w:val="23"/>
        </w:rPr>
        <w:t> </w:t>
      </w:r>
      <w:r>
        <w:rPr>
          <w:color w:val="13AAEF"/>
          <w:spacing w:val="-11"/>
          <w:w w:val="75"/>
          <w:sz w:val="23"/>
        </w:rPr>
        <w:t>•.</w:t>
      </w:r>
    </w:p>
    <w:p>
      <w:pPr>
        <w:tabs>
          <w:tab w:pos="611" w:val="left" w:leader="none"/>
        </w:tabs>
        <w:spacing w:before="93"/>
        <w:ind w:left="161" w:right="0" w:firstLine="0"/>
        <w:jc w:val="left"/>
        <w:rPr>
          <w:sz w:val="23"/>
        </w:rPr>
      </w:pPr>
      <w:r>
        <w:rPr/>
        <w:br w:type="column"/>
      </w:r>
      <w:r>
        <w:rPr>
          <w:color w:val="13AAEF"/>
          <w:spacing w:val="-5"/>
          <w:w w:val="90"/>
          <w:sz w:val="23"/>
        </w:rPr>
        <w:t>•'.</w:t>
      </w:r>
      <w:r>
        <w:rPr>
          <w:color w:val="13AAEF"/>
          <w:sz w:val="23"/>
        </w:rPr>
        <w:tab/>
      </w:r>
      <w:r>
        <w:rPr>
          <w:color w:val="13AAEF"/>
          <w:spacing w:val="-25"/>
          <w:w w:val="90"/>
          <w:sz w:val="23"/>
        </w:rPr>
        <w:t>.•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tabs>
          <w:tab w:pos="782" w:val="left" w:leader="none"/>
          <w:tab w:pos="1676" w:val="left" w:leader="none"/>
        </w:tabs>
        <w:spacing w:before="59"/>
        <w:ind w:left="161" w:right="0" w:firstLine="0"/>
        <w:jc w:val="left"/>
        <w:rPr>
          <w:sz w:val="7"/>
        </w:rPr>
      </w:pPr>
      <w:r>
        <w:rPr>
          <w:color w:val="13AAEF"/>
          <w:spacing w:val="-10"/>
          <w:w w:val="105"/>
          <w:sz w:val="7"/>
        </w:rPr>
        <w:t>r</w:t>
      </w:r>
      <w:r>
        <w:rPr>
          <w:color w:val="13AAEF"/>
          <w:sz w:val="7"/>
        </w:rPr>
        <w:tab/>
      </w:r>
      <w:r>
        <w:rPr>
          <w:color w:val="13AAEF"/>
          <w:w w:val="105"/>
          <w:sz w:val="7"/>
        </w:rPr>
        <w:t>•</w:t>
      </w:r>
      <w:r>
        <w:rPr>
          <w:color w:val="13AAEF"/>
          <w:spacing w:val="70"/>
          <w:w w:val="105"/>
          <w:sz w:val="7"/>
        </w:rPr>
        <w:t> </w:t>
      </w:r>
      <w:r>
        <w:rPr>
          <w:color w:val="13AAEF"/>
          <w:w w:val="105"/>
          <w:sz w:val="7"/>
        </w:rPr>
        <w:t>'</w:t>
      </w:r>
      <w:r>
        <w:rPr>
          <w:color w:val="13AAEF"/>
          <w:spacing w:val="20"/>
          <w:w w:val="105"/>
          <w:sz w:val="7"/>
        </w:rPr>
        <w:t> </w:t>
      </w:r>
      <w:r>
        <w:rPr>
          <w:color w:val="13AAEF"/>
          <w:spacing w:val="-10"/>
          <w:w w:val="105"/>
          <w:sz w:val="7"/>
        </w:rPr>
        <w:t>•</w:t>
      </w:r>
      <w:r>
        <w:rPr>
          <w:color w:val="13AAEF"/>
          <w:sz w:val="7"/>
        </w:rPr>
        <w:tab/>
      </w:r>
      <w:r>
        <w:rPr>
          <w:color w:val="13AAEF"/>
          <w:w w:val="105"/>
          <w:sz w:val="7"/>
        </w:rPr>
        <w:t>•</w:t>
      </w:r>
      <w:r>
        <w:rPr>
          <w:color w:val="13AAEF"/>
          <w:spacing w:val="65"/>
          <w:w w:val="105"/>
          <w:sz w:val="7"/>
        </w:rPr>
        <w:t> </w:t>
      </w:r>
      <w:r>
        <w:rPr>
          <w:color w:val="13AAEF"/>
          <w:spacing w:val="-5"/>
          <w:w w:val="105"/>
          <w:sz w:val="7"/>
        </w:rPr>
        <w:t>•'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189" w:lineRule="exact" w:before="0"/>
        <w:ind w:left="161" w:right="0" w:firstLine="0"/>
        <w:jc w:val="left"/>
        <w:rPr>
          <w:b/>
          <w:sz w:val="17"/>
        </w:rPr>
      </w:pPr>
      <w:r>
        <w:rPr>
          <w:b/>
          <w:color w:val="0A0F0F"/>
          <w:spacing w:val="-4"/>
          <w:w w:val="105"/>
          <w:sz w:val="17"/>
        </w:rPr>
        <w:t>$26</w:t>
      </w:r>
      <w:r>
        <w:rPr>
          <w:b/>
          <w:color w:val="232D2F"/>
          <w:spacing w:val="-4"/>
          <w:w w:val="105"/>
          <w:sz w:val="17"/>
        </w:rPr>
        <w:t>4</w:t>
      </w:r>
      <w:r>
        <w:rPr>
          <w:b/>
          <w:color w:val="0A0F0F"/>
          <w:spacing w:val="-4"/>
          <w:w w:val="105"/>
          <w:sz w:val="17"/>
        </w:rPr>
        <w:t>k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2220" w:h="15760"/>
          <w:pgMar w:top="340" w:bottom="280" w:left="1520" w:right="1240"/>
          <w:cols w:num="6" w:equalWidth="0">
            <w:col w:w="746" w:space="40"/>
            <w:col w:w="1904" w:space="436"/>
            <w:col w:w="2259" w:space="55"/>
            <w:col w:w="704" w:space="201"/>
            <w:col w:w="1870" w:space="73"/>
            <w:col w:w="1172"/>
          </w:cols>
        </w:sectPr>
      </w:pPr>
    </w:p>
    <w:p>
      <w:pPr>
        <w:tabs>
          <w:tab w:pos="4039" w:val="left" w:leader="none"/>
          <w:tab w:pos="6485" w:val="left" w:leader="none"/>
        </w:tabs>
        <w:spacing w:line="112" w:lineRule="exact" w:before="0"/>
        <w:ind w:left="922" w:right="0" w:firstLine="0"/>
        <w:jc w:val="left"/>
        <w:rPr>
          <w:sz w:val="10"/>
        </w:rPr>
      </w:pPr>
      <w:r>
        <w:rPr>
          <w:color w:val="3DA5D6"/>
          <w:spacing w:val="-10"/>
          <w:sz w:val="10"/>
        </w:rPr>
        <w:t>I</w:t>
      </w:r>
      <w:r>
        <w:rPr>
          <w:color w:val="3DA5D6"/>
          <w:sz w:val="10"/>
        </w:rPr>
        <w:tab/>
      </w:r>
      <w:r>
        <w:rPr>
          <w:color w:val="13AAEF"/>
          <w:spacing w:val="-10"/>
          <w:sz w:val="10"/>
        </w:rPr>
        <w:t>,</w:t>
      </w:r>
      <w:r>
        <w:rPr>
          <w:color w:val="13AAEF"/>
          <w:sz w:val="10"/>
        </w:rPr>
        <w:tab/>
      </w:r>
      <w:r>
        <w:rPr>
          <w:color w:val="13AAEF"/>
          <w:spacing w:val="-10"/>
          <w:sz w:val="10"/>
        </w:rPr>
        <w:t>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0"/>
        <w:ind w:left="364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1514184</wp:posOffset>
                </wp:positionH>
                <wp:positionV relativeFrom="paragraph">
                  <wp:posOffset>-60927</wp:posOffset>
                </wp:positionV>
                <wp:extent cx="5214620" cy="45529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5214620" cy="455295"/>
                          <a:chExt cx="5214620" cy="455295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723" cy="439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0" y="451656"/>
                            <a:ext cx="521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4620" h="0">
                                <a:moveTo>
                                  <a:pt x="0" y="0"/>
                                </a:moveTo>
                                <a:lnTo>
                                  <a:pt x="5214167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4825396" y="67297"/>
                            <a:ext cx="33591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F0F"/>
                                  <w:spacing w:val="-2"/>
                                  <w:sz w:val="18"/>
                                </w:rPr>
                                <w:t>$2</w:t>
                              </w:r>
                              <w:r>
                                <w:rPr>
                                  <w:color w:val="3A3311"/>
                                  <w:spacing w:val="-2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0A0F0F"/>
                                  <w:spacing w:val="-2"/>
                                  <w:sz w:val="18"/>
                                </w:rPr>
                                <w:t>6m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227135pt;margin-top:-4.797403pt;width:410.6pt;height:35.85pt;mso-position-horizontal-relative:page;mso-position-vertical-relative:paragraph;z-index:15763968" id="docshapegroup100" coordorigin="2385,-96" coordsize="8212,717">
                <v:shape style="position:absolute;left:2384;top:-96;width:7443;height:693" type="#_x0000_t75" id="docshape101" stroked="false">
                  <v:imagedata r:id="rId23" o:title=""/>
                </v:shape>
                <v:line style="position:absolute" from="2385,615" to="10596,615" stroked="true" strokeweight=".480586pt" strokecolor="#000000">
                  <v:stroke dashstyle="solid"/>
                </v:line>
                <v:shape style="position:absolute;left:9983;top:10;width:529;height:202" type="#_x0000_t202" id="docshape102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A0F0F"/>
                            <w:spacing w:val="-2"/>
                            <w:sz w:val="18"/>
                          </w:rPr>
                          <w:t>$2</w:t>
                        </w:r>
                        <w:r>
                          <w:rPr>
                            <w:color w:val="3A3311"/>
                            <w:spacing w:val="-2"/>
                            <w:sz w:val="18"/>
                          </w:rPr>
                          <w:t>.</w:t>
                        </w:r>
                        <w:r>
                          <w:rPr>
                            <w:color w:val="0A0F0F"/>
                            <w:spacing w:val="-2"/>
                            <w:sz w:val="18"/>
                          </w:rPr>
                          <w:t>6m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A0F0F"/>
          <w:spacing w:val="-4"/>
          <w:sz w:val="20"/>
        </w:rPr>
        <w:t>LCB$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20" w:h="15760"/>
          <w:pgMar w:top="340" w:bottom="280" w:left="1520" w:right="1240"/>
        </w:sectPr>
      </w:pPr>
    </w:p>
    <w:p>
      <w:pPr>
        <w:pStyle w:val="BodyText"/>
        <w:spacing w:before="11"/>
      </w:pPr>
    </w:p>
    <w:p>
      <w:pPr>
        <w:tabs>
          <w:tab w:pos="2762" w:val="left" w:leader="none"/>
          <w:tab w:pos="4807" w:val="left" w:leader="none"/>
          <w:tab w:pos="6845" w:val="left" w:leader="none"/>
        </w:tabs>
        <w:spacing w:before="0"/>
        <w:ind w:left="784" w:right="0" w:firstLine="0"/>
        <w:jc w:val="left"/>
        <w:rPr>
          <w:sz w:val="20"/>
        </w:rPr>
      </w:pPr>
      <w:r>
        <w:rPr>
          <w:color w:val="0A0F0F"/>
          <w:spacing w:val="-5"/>
          <w:sz w:val="20"/>
        </w:rPr>
        <w:t>0%</w:t>
      </w:r>
      <w:r>
        <w:rPr>
          <w:color w:val="0A0F0F"/>
          <w:sz w:val="20"/>
        </w:rPr>
        <w:tab/>
      </w:r>
      <w:r>
        <w:rPr>
          <w:color w:val="0A0F0F"/>
          <w:spacing w:val="-5"/>
          <w:position w:val="1"/>
          <w:sz w:val="20"/>
        </w:rPr>
        <w:t>25%</w:t>
      </w:r>
      <w:r>
        <w:rPr>
          <w:color w:val="0A0F0F"/>
          <w:position w:val="1"/>
          <w:sz w:val="20"/>
        </w:rPr>
        <w:tab/>
      </w:r>
      <w:r>
        <w:rPr>
          <w:color w:val="0A0F0F"/>
          <w:spacing w:val="-5"/>
          <w:position w:val="1"/>
          <w:sz w:val="20"/>
        </w:rPr>
        <w:t>50%</w:t>
      </w:r>
      <w:r>
        <w:rPr>
          <w:color w:val="0A0F0F"/>
          <w:position w:val="1"/>
          <w:sz w:val="20"/>
        </w:rPr>
        <w:tab/>
      </w:r>
      <w:r>
        <w:rPr>
          <w:color w:val="0A0F0F"/>
          <w:spacing w:val="-5"/>
          <w:position w:val="1"/>
          <w:sz w:val="20"/>
        </w:rPr>
        <w:t>75%</w:t>
      </w:r>
    </w:p>
    <w:p>
      <w:pPr>
        <w:spacing w:before="44"/>
        <w:ind w:left="2599" w:right="0" w:firstLine="0"/>
        <w:jc w:val="left"/>
        <w:rPr>
          <w:sz w:val="20"/>
        </w:rPr>
      </w:pPr>
      <w:r>
        <w:rPr>
          <w:color w:val="0A0F0F"/>
          <w:sz w:val="20"/>
        </w:rPr>
        <w:t>Value</w:t>
      </w:r>
      <w:r>
        <w:rPr>
          <w:color w:val="0A0F0F"/>
          <w:spacing w:val="-10"/>
          <w:sz w:val="20"/>
        </w:rPr>
        <w:t> </w:t>
      </w:r>
      <w:r>
        <w:rPr>
          <w:color w:val="0A0F0F"/>
          <w:sz w:val="20"/>
        </w:rPr>
        <w:t>and</w:t>
      </w:r>
      <w:r>
        <w:rPr>
          <w:color w:val="0A0F0F"/>
          <w:spacing w:val="-12"/>
          <w:sz w:val="20"/>
        </w:rPr>
        <w:t> </w:t>
      </w:r>
      <w:r>
        <w:rPr>
          <w:color w:val="0A0F0F"/>
          <w:sz w:val="20"/>
        </w:rPr>
        <w:t>Percentage</w:t>
      </w:r>
      <w:r>
        <w:rPr>
          <w:color w:val="0A0F0F"/>
          <w:spacing w:val="3"/>
          <w:sz w:val="20"/>
        </w:rPr>
        <w:t> </w:t>
      </w:r>
      <w:r>
        <w:rPr>
          <w:color w:val="0A0F0F"/>
          <w:sz w:val="20"/>
        </w:rPr>
        <w:t>of</w:t>
      </w:r>
      <w:r>
        <w:rPr>
          <w:color w:val="0A0F0F"/>
          <w:spacing w:val="-14"/>
          <w:sz w:val="20"/>
        </w:rPr>
        <w:t> </w:t>
      </w:r>
      <w:r>
        <w:rPr>
          <w:color w:val="0A0F0F"/>
          <w:sz w:val="20"/>
        </w:rPr>
        <w:t>Assets</w:t>
      </w:r>
      <w:r>
        <w:rPr>
          <w:color w:val="0A0F0F"/>
          <w:spacing w:val="-6"/>
          <w:sz w:val="20"/>
        </w:rPr>
        <w:t> </w:t>
      </w:r>
      <w:r>
        <w:rPr>
          <w:color w:val="0A0F0F"/>
          <w:sz w:val="20"/>
        </w:rPr>
        <w:t>by</w:t>
      </w:r>
      <w:r>
        <w:rPr>
          <w:color w:val="0A0F0F"/>
          <w:spacing w:val="-8"/>
          <w:sz w:val="20"/>
        </w:rPr>
        <w:t> </w:t>
      </w:r>
      <w:r>
        <w:rPr>
          <w:color w:val="0A0F0F"/>
          <w:sz w:val="20"/>
        </w:rPr>
        <w:t>Replacement</w:t>
      </w:r>
      <w:r>
        <w:rPr>
          <w:color w:val="0A0F0F"/>
          <w:spacing w:val="-2"/>
          <w:sz w:val="20"/>
        </w:rPr>
        <w:t> </w:t>
      </w:r>
      <w:r>
        <w:rPr>
          <w:color w:val="0A0F0F"/>
          <w:spacing w:val="-4"/>
          <w:sz w:val="20"/>
        </w:rPr>
        <w:t>Cost</w:t>
      </w:r>
    </w:p>
    <w:p>
      <w:pPr>
        <w:spacing w:line="240" w:lineRule="auto" w:before="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784" w:right="0" w:firstLine="0"/>
        <w:jc w:val="left"/>
        <w:rPr>
          <w:b/>
          <w:sz w:val="19"/>
        </w:rPr>
      </w:pPr>
      <w:r>
        <w:rPr>
          <w:b/>
          <w:color w:val="0A0F0F"/>
          <w:spacing w:val="-4"/>
          <w:sz w:val="19"/>
        </w:rPr>
        <w:t>100%</w:t>
      </w:r>
    </w:p>
    <w:p>
      <w:pPr>
        <w:spacing w:after="0"/>
        <w:jc w:val="left"/>
        <w:rPr>
          <w:sz w:val="19"/>
        </w:rPr>
        <w:sectPr>
          <w:type w:val="continuous"/>
          <w:pgSz w:w="12220" w:h="15760"/>
          <w:pgMar w:top="340" w:bottom="280" w:left="1520" w:right="1240"/>
          <w:cols w:num="2" w:equalWidth="0">
            <w:col w:w="7450" w:space="605"/>
            <w:col w:w="140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71" w:lineRule="auto" w:before="233"/>
        <w:ind w:left="125" w:right="101" w:hanging="7"/>
      </w:pPr>
      <w:r>
        <w:rPr>
          <w:color w:val="0A0F0F"/>
          <w:w w:val="105"/>
        </w:rPr>
        <w:t>To</w:t>
      </w:r>
      <w:r>
        <w:rPr>
          <w:color w:val="0A0F0F"/>
          <w:spacing w:val="39"/>
          <w:w w:val="105"/>
        </w:rPr>
        <w:t> </w:t>
      </w:r>
      <w:r>
        <w:rPr>
          <w:color w:val="0A0F0F"/>
          <w:w w:val="105"/>
        </w:rPr>
        <w:t>ensure</w:t>
      </w:r>
      <w:r>
        <w:rPr>
          <w:color w:val="0A0F0F"/>
          <w:spacing w:val="37"/>
          <w:w w:val="105"/>
        </w:rPr>
        <w:t> </w:t>
      </w:r>
      <w:r>
        <w:rPr>
          <w:color w:val="0A0F0F"/>
          <w:w w:val="105"/>
        </w:rPr>
        <w:t>that</w:t>
      </w:r>
      <w:r>
        <w:rPr>
          <w:color w:val="0A0F0F"/>
          <w:spacing w:val="36"/>
          <w:w w:val="105"/>
        </w:rPr>
        <w:t> </w:t>
      </w:r>
      <w:r>
        <w:rPr>
          <w:color w:val="0A0F0F"/>
          <w:w w:val="105"/>
        </w:rPr>
        <w:t>the Township's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road</w:t>
      </w:r>
      <w:r>
        <w:rPr>
          <w:color w:val="0A0F0F"/>
          <w:spacing w:val="32"/>
          <w:w w:val="105"/>
        </w:rPr>
        <w:t> </w:t>
      </w:r>
      <w:r>
        <w:rPr>
          <w:color w:val="0A0F0F"/>
          <w:w w:val="105"/>
        </w:rPr>
        <w:t>network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continues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to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provide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an</w:t>
      </w:r>
      <w:r>
        <w:rPr>
          <w:color w:val="0A0F0F"/>
          <w:spacing w:val="34"/>
          <w:w w:val="105"/>
        </w:rPr>
        <w:t> </w:t>
      </w:r>
      <w:r>
        <w:rPr>
          <w:color w:val="0A0F0F"/>
          <w:w w:val="105"/>
        </w:rPr>
        <w:t>acceptable level of service,</w:t>
      </w:r>
      <w:r>
        <w:rPr>
          <w:color w:val="0A0F0F"/>
          <w:spacing w:val="32"/>
          <w:w w:val="105"/>
        </w:rPr>
        <w:t> </w:t>
      </w:r>
      <w:r>
        <w:rPr>
          <w:color w:val="0A0F0F"/>
          <w:w w:val="105"/>
        </w:rPr>
        <w:t>the Township</w:t>
      </w:r>
      <w:r>
        <w:rPr>
          <w:color w:val="0A0F0F"/>
          <w:spacing w:val="34"/>
          <w:w w:val="105"/>
        </w:rPr>
        <w:t> </w:t>
      </w:r>
      <w:r>
        <w:rPr>
          <w:color w:val="0A0F0F"/>
          <w:w w:val="105"/>
        </w:rPr>
        <w:t>should</w:t>
      </w:r>
      <w:r>
        <w:rPr>
          <w:color w:val="0A0F0F"/>
          <w:spacing w:val="34"/>
          <w:w w:val="105"/>
        </w:rPr>
        <w:t> </w:t>
      </w:r>
      <w:r>
        <w:rPr>
          <w:color w:val="0A0F0F"/>
          <w:w w:val="105"/>
        </w:rPr>
        <w:t>monitor the average condition</w:t>
      </w:r>
      <w:r>
        <w:rPr>
          <w:color w:val="0A0F0F"/>
          <w:spacing w:val="38"/>
          <w:w w:val="105"/>
        </w:rPr>
        <w:t> </w:t>
      </w:r>
      <w:r>
        <w:rPr>
          <w:color w:val="0A0F0F"/>
          <w:w w:val="105"/>
        </w:rPr>
        <w:t>of all assets. If the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average condition</w:t>
      </w:r>
      <w:r>
        <w:rPr>
          <w:color w:val="0A0F0F"/>
          <w:spacing w:val="39"/>
          <w:w w:val="105"/>
        </w:rPr>
        <w:t> </w:t>
      </w:r>
      <w:r>
        <w:rPr>
          <w:color w:val="0A0F0F"/>
          <w:w w:val="105"/>
        </w:rPr>
        <w:t>declines,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staff should re-evaluate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their lifecycle management strategy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to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determine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what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combination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of maintenance,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rehabilitation, and replacement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activities is required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to increase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the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overall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condition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of the road </w:t>
      </w:r>
      <w:r>
        <w:rPr>
          <w:color w:val="0A0F0F"/>
          <w:spacing w:val="-2"/>
          <w:w w:val="105"/>
        </w:rPr>
        <w:t>network.</w:t>
      </w:r>
    </w:p>
    <w:p>
      <w:pPr>
        <w:pStyle w:val="BodyText"/>
        <w:spacing w:before="4"/>
        <w:rPr>
          <w:sz w:val="36"/>
        </w:rPr>
      </w:pPr>
    </w:p>
    <w:p>
      <w:pPr>
        <w:spacing w:before="1"/>
        <w:ind w:left="134" w:right="0" w:firstLine="0"/>
        <w:jc w:val="left"/>
        <w:rPr>
          <w:b/>
          <w:sz w:val="29"/>
        </w:rPr>
      </w:pPr>
      <w:r>
        <w:rPr>
          <w:b/>
          <w:color w:val="0A0F0F"/>
          <w:w w:val="105"/>
          <w:sz w:val="29"/>
        </w:rPr>
        <w:t>Cu</w:t>
      </w:r>
      <w:r>
        <w:rPr>
          <w:b/>
          <w:color w:val="232D2F"/>
          <w:w w:val="105"/>
          <w:sz w:val="29"/>
        </w:rPr>
        <w:t>rr</w:t>
      </w:r>
      <w:r>
        <w:rPr>
          <w:b/>
          <w:color w:val="0A0F0F"/>
          <w:w w:val="105"/>
          <w:sz w:val="29"/>
        </w:rPr>
        <w:t>ent</w:t>
      </w:r>
      <w:r>
        <w:rPr>
          <w:b/>
          <w:color w:val="0A0F0F"/>
          <w:spacing w:val="37"/>
          <w:w w:val="105"/>
          <w:sz w:val="29"/>
        </w:rPr>
        <w:t> </w:t>
      </w:r>
      <w:r>
        <w:rPr>
          <w:b/>
          <w:color w:val="232D2F"/>
          <w:w w:val="105"/>
          <w:sz w:val="29"/>
        </w:rPr>
        <w:t>A</w:t>
      </w:r>
      <w:r>
        <w:rPr>
          <w:b/>
          <w:color w:val="0A0F0F"/>
          <w:w w:val="105"/>
          <w:sz w:val="29"/>
        </w:rPr>
        <w:t>ppr</w:t>
      </w:r>
      <w:r>
        <w:rPr>
          <w:b/>
          <w:color w:val="232D2F"/>
          <w:w w:val="105"/>
          <w:sz w:val="29"/>
        </w:rPr>
        <w:t>oa</w:t>
      </w:r>
      <w:r>
        <w:rPr>
          <w:b/>
          <w:color w:val="0A0F0F"/>
          <w:w w:val="105"/>
          <w:sz w:val="29"/>
        </w:rPr>
        <w:t>c</w:t>
      </w:r>
      <w:r>
        <w:rPr>
          <w:b/>
          <w:color w:val="232D2F"/>
          <w:w w:val="105"/>
          <w:sz w:val="29"/>
        </w:rPr>
        <w:t>h</w:t>
      </w:r>
      <w:r>
        <w:rPr>
          <w:b/>
          <w:color w:val="232D2F"/>
          <w:spacing w:val="4"/>
          <w:w w:val="105"/>
          <w:sz w:val="29"/>
        </w:rPr>
        <w:t> </w:t>
      </w:r>
      <w:r>
        <w:rPr>
          <w:b/>
          <w:color w:val="0A0F0F"/>
          <w:w w:val="105"/>
          <w:sz w:val="29"/>
        </w:rPr>
        <w:t>t</w:t>
      </w:r>
      <w:r>
        <w:rPr>
          <w:b/>
          <w:color w:val="232D2F"/>
          <w:w w:val="105"/>
          <w:sz w:val="29"/>
        </w:rPr>
        <w:t>o</w:t>
      </w:r>
      <w:r>
        <w:rPr>
          <w:b/>
          <w:color w:val="232D2F"/>
          <w:spacing w:val="10"/>
          <w:w w:val="105"/>
          <w:sz w:val="29"/>
        </w:rPr>
        <w:t> </w:t>
      </w:r>
      <w:r>
        <w:rPr>
          <w:b/>
          <w:color w:val="232D2F"/>
          <w:w w:val="105"/>
          <w:sz w:val="29"/>
        </w:rPr>
        <w:t>Condi</w:t>
      </w:r>
      <w:r>
        <w:rPr>
          <w:b/>
          <w:color w:val="0A0F0F"/>
          <w:w w:val="105"/>
          <w:sz w:val="29"/>
        </w:rPr>
        <w:t>t</w:t>
      </w:r>
      <w:r>
        <w:rPr>
          <w:b/>
          <w:color w:val="232D2F"/>
          <w:w w:val="105"/>
          <w:sz w:val="29"/>
        </w:rPr>
        <w:t>ion</w:t>
      </w:r>
      <w:r>
        <w:rPr>
          <w:b/>
          <w:color w:val="232D2F"/>
          <w:spacing w:val="14"/>
          <w:w w:val="105"/>
          <w:sz w:val="29"/>
        </w:rPr>
        <w:t> </w:t>
      </w:r>
      <w:r>
        <w:rPr>
          <w:b/>
          <w:color w:val="232D2F"/>
          <w:w w:val="105"/>
          <w:sz w:val="29"/>
        </w:rPr>
        <w:t>As</w:t>
      </w:r>
      <w:r>
        <w:rPr>
          <w:b/>
          <w:color w:val="0A0F0F"/>
          <w:w w:val="105"/>
          <w:sz w:val="29"/>
        </w:rPr>
        <w:t>s</w:t>
      </w:r>
      <w:r>
        <w:rPr>
          <w:b/>
          <w:color w:val="232D2F"/>
          <w:w w:val="105"/>
          <w:sz w:val="29"/>
        </w:rPr>
        <w:t>essm</w:t>
      </w:r>
      <w:r>
        <w:rPr>
          <w:b/>
          <w:color w:val="0A0F0F"/>
          <w:w w:val="105"/>
          <w:sz w:val="29"/>
        </w:rPr>
        <w:t>en</w:t>
      </w:r>
      <w:r>
        <w:rPr>
          <w:b/>
          <w:color w:val="232D2F"/>
          <w:w w:val="105"/>
          <w:sz w:val="29"/>
        </w:rPr>
        <w:t>t</w:t>
      </w:r>
      <w:r>
        <w:rPr>
          <w:b/>
          <w:color w:val="232D2F"/>
          <w:spacing w:val="41"/>
          <w:w w:val="105"/>
          <w:sz w:val="29"/>
        </w:rPr>
        <w:t> </w:t>
      </w:r>
      <w:r>
        <w:rPr>
          <w:b/>
          <w:color w:val="232D2F"/>
          <w:spacing w:val="-2"/>
          <w:w w:val="105"/>
          <w:sz w:val="29"/>
        </w:rPr>
        <w:t>(r</w:t>
      </w:r>
      <w:r>
        <w:rPr>
          <w:b/>
          <w:color w:val="0A0F0F"/>
          <w:spacing w:val="-2"/>
          <w:w w:val="105"/>
          <w:sz w:val="29"/>
        </w:rPr>
        <w:t>e</w:t>
      </w:r>
      <w:r>
        <w:rPr>
          <w:b/>
          <w:color w:val="232D2F"/>
          <w:spacing w:val="-2"/>
          <w:w w:val="105"/>
          <w:sz w:val="29"/>
        </w:rPr>
        <w:t>v</w:t>
      </w:r>
      <w:r>
        <w:rPr>
          <w:b/>
          <w:color w:val="0A0F0F"/>
          <w:spacing w:val="-2"/>
          <w:w w:val="105"/>
          <w:sz w:val="29"/>
        </w:rPr>
        <w:t>i</w:t>
      </w:r>
      <w:r>
        <w:rPr>
          <w:b/>
          <w:color w:val="232D2F"/>
          <w:spacing w:val="-2"/>
          <w:w w:val="105"/>
          <w:sz w:val="29"/>
        </w:rPr>
        <w:t>ew</w:t>
      </w:r>
      <w:r>
        <w:rPr>
          <w:b/>
          <w:color w:val="0A0F0F"/>
          <w:spacing w:val="-2"/>
          <w:w w:val="105"/>
          <w:sz w:val="29"/>
        </w:rPr>
        <w:t>e</w:t>
      </w:r>
      <w:r>
        <w:rPr>
          <w:b/>
          <w:color w:val="232D2F"/>
          <w:spacing w:val="-2"/>
          <w:w w:val="105"/>
          <w:sz w:val="29"/>
        </w:rPr>
        <w:t>d</w:t>
      </w:r>
    </w:p>
    <w:p>
      <w:pPr>
        <w:pStyle w:val="BodyText"/>
        <w:spacing w:line="266" w:lineRule="auto" w:before="165"/>
        <w:ind w:left="133" w:right="101" w:firstLine="1"/>
      </w:pPr>
      <w:r>
        <w:rPr>
          <w:color w:val="0A0F0F"/>
          <w:w w:val="105"/>
        </w:rPr>
        <w:t>Accurate</w:t>
      </w:r>
      <w:r>
        <w:rPr>
          <w:color w:val="0A0F0F"/>
          <w:spacing w:val="36"/>
          <w:w w:val="105"/>
        </w:rPr>
        <w:t> </w:t>
      </w:r>
      <w:r>
        <w:rPr>
          <w:color w:val="0A0F0F"/>
          <w:w w:val="105"/>
        </w:rPr>
        <w:t>and reliable condition</w:t>
      </w:r>
      <w:r>
        <w:rPr>
          <w:color w:val="0A0F0F"/>
          <w:spacing w:val="34"/>
          <w:w w:val="105"/>
        </w:rPr>
        <w:t> </w:t>
      </w:r>
      <w:r>
        <w:rPr>
          <w:color w:val="0A0F0F"/>
          <w:w w:val="105"/>
        </w:rPr>
        <w:t>data</w:t>
      </w:r>
      <w:r>
        <w:rPr>
          <w:color w:val="0A0F0F"/>
          <w:spacing w:val="33"/>
          <w:w w:val="105"/>
        </w:rPr>
        <w:t> </w:t>
      </w:r>
      <w:r>
        <w:rPr>
          <w:color w:val="0A0F0F"/>
          <w:w w:val="105"/>
        </w:rPr>
        <w:t>allows</w:t>
      </w:r>
      <w:r>
        <w:rPr>
          <w:color w:val="0A0F0F"/>
          <w:spacing w:val="30"/>
          <w:w w:val="105"/>
        </w:rPr>
        <w:t> </w:t>
      </w:r>
      <w:r>
        <w:rPr>
          <w:color w:val="0A0F0F"/>
          <w:w w:val="105"/>
        </w:rPr>
        <w:t>staff to</w:t>
      </w:r>
      <w:r>
        <w:rPr>
          <w:color w:val="0A0F0F"/>
          <w:spacing w:val="33"/>
          <w:w w:val="105"/>
        </w:rPr>
        <w:t> </w:t>
      </w:r>
      <w:r>
        <w:rPr>
          <w:color w:val="0A0F0F"/>
          <w:w w:val="105"/>
        </w:rPr>
        <w:t>more confidently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determine</w:t>
      </w:r>
      <w:r>
        <w:rPr>
          <w:color w:val="0A0F0F"/>
          <w:spacing w:val="32"/>
          <w:w w:val="105"/>
        </w:rPr>
        <w:t> </w:t>
      </w:r>
      <w:r>
        <w:rPr>
          <w:color w:val="0A0F0F"/>
          <w:w w:val="105"/>
        </w:rPr>
        <w:t>the remaining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service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l</w:t>
      </w:r>
      <w:r>
        <w:rPr>
          <w:color w:val="232D2F"/>
          <w:w w:val="105"/>
        </w:rPr>
        <w:t>i</w:t>
      </w:r>
      <w:r>
        <w:rPr>
          <w:color w:val="0A0F0F"/>
          <w:w w:val="105"/>
        </w:rPr>
        <w:t>fe of assets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and </w:t>
      </w:r>
      <w:r>
        <w:rPr>
          <w:color w:val="232D2F"/>
          <w:w w:val="105"/>
        </w:rPr>
        <w:t>i</w:t>
      </w:r>
      <w:r>
        <w:rPr>
          <w:color w:val="0A0F0F"/>
          <w:w w:val="105"/>
        </w:rPr>
        <w:t>dentify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the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most cost-effective approach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to managing assets. The following describes the</w:t>
      </w:r>
      <w:r>
        <w:rPr>
          <w:color w:val="0A0F0F"/>
          <w:spacing w:val="40"/>
          <w:w w:val="105"/>
        </w:rPr>
        <w:t> </w:t>
      </w:r>
      <w:r>
        <w:rPr>
          <w:color w:val="0A0F0F"/>
          <w:w w:val="105"/>
        </w:rPr>
        <w:t>Township's current approach:</w:t>
      </w:r>
    </w:p>
    <w:p>
      <w:pPr>
        <w:spacing w:after="0" w:line="266" w:lineRule="auto"/>
        <w:sectPr>
          <w:type w:val="continuous"/>
          <w:pgSz w:w="12220" w:h="15760"/>
          <w:pgMar w:top="340" w:bottom="280" w:left="1520" w:right="1240"/>
        </w:sectPr>
      </w:pPr>
    </w:p>
    <w:p>
      <w:pPr>
        <w:pStyle w:val="ListParagraph"/>
        <w:numPr>
          <w:ilvl w:val="0"/>
          <w:numId w:val="19"/>
        </w:numPr>
        <w:tabs>
          <w:tab w:pos="918" w:val="left" w:leader="none"/>
        </w:tabs>
        <w:spacing w:line="240" w:lineRule="auto" w:before="82" w:after="0"/>
        <w:ind w:left="918" w:right="0" w:hanging="364"/>
        <w:jc w:val="both"/>
        <w:rPr>
          <w:sz w:val="23"/>
        </w:rPr>
      </w:pPr>
      <w:r>
        <w:rPr>
          <w:color w:val="0C1111"/>
          <w:w w:val="105"/>
          <w:sz w:val="23"/>
        </w:rPr>
        <w:t>Road</w:t>
      </w:r>
      <w:r>
        <w:rPr>
          <w:color w:val="0C1111"/>
          <w:spacing w:val="5"/>
          <w:w w:val="105"/>
          <w:sz w:val="23"/>
        </w:rPr>
        <w:t> </w:t>
      </w:r>
      <w:r>
        <w:rPr>
          <w:color w:val="0C1111"/>
          <w:w w:val="105"/>
          <w:sz w:val="23"/>
        </w:rPr>
        <w:t>assessments</w:t>
      </w:r>
      <w:r>
        <w:rPr>
          <w:color w:val="0C1111"/>
          <w:spacing w:val="16"/>
          <w:w w:val="105"/>
          <w:sz w:val="23"/>
        </w:rPr>
        <w:t> </w:t>
      </w:r>
      <w:r>
        <w:rPr>
          <w:color w:val="0C1111"/>
          <w:w w:val="105"/>
          <w:sz w:val="23"/>
        </w:rPr>
        <w:t>are</w:t>
      </w:r>
      <w:r>
        <w:rPr>
          <w:color w:val="0C1111"/>
          <w:spacing w:val="-1"/>
          <w:w w:val="105"/>
          <w:sz w:val="23"/>
        </w:rPr>
        <w:t> </w:t>
      </w:r>
      <w:r>
        <w:rPr>
          <w:color w:val="0C1111"/>
          <w:w w:val="105"/>
          <w:sz w:val="23"/>
        </w:rPr>
        <w:t>performed</w:t>
      </w:r>
      <w:r>
        <w:rPr>
          <w:color w:val="0C1111"/>
          <w:spacing w:val="13"/>
          <w:w w:val="105"/>
          <w:sz w:val="23"/>
        </w:rPr>
        <w:t> </w:t>
      </w:r>
      <w:r>
        <w:rPr>
          <w:color w:val="0C1111"/>
          <w:w w:val="105"/>
          <w:sz w:val="23"/>
        </w:rPr>
        <w:t>by</w:t>
      </w:r>
      <w:r>
        <w:rPr>
          <w:color w:val="0C1111"/>
          <w:spacing w:val="1"/>
          <w:w w:val="105"/>
          <w:sz w:val="23"/>
        </w:rPr>
        <w:t> </w:t>
      </w:r>
      <w:r>
        <w:rPr>
          <w:color w:val="0C1111"/>
          <w:w w:val="105"/>
          <w:sz w:val="23"/>
        </w:rPr>
        <w:t>in-house</w:t>
      </w:r>
      <w:r>
        <w:rPr>
          <w:color w:val="0C1111"/>
          <w:spacing w:val="16"/>
          <w:w w:val="105"/>
          <w:sz w:val="23"/>
        </w:rPr>
        <w:t> </w:t>
      </w:r>
      <w:r>
        <w:rPr>
          <w:rFonts w:ascii="Verdana" w:hAnsi="Verdana"/>
          <w:i/>
          <w:color w:val="0C1111"/>
          <w:w w:val="105"/>
          <w:sz w:val="23"/>
        </w:rPr>
        <w:t>staff</w:t>
      </w:r>
      <w:r>
        <w:rPr>
          <w:rFonts w:ascii="Verdana" w:hAnsi="Verdana"/>
          <w:i/>
          <w:color w:val="0C1111"/>
          <w:spacing w:val="4"/>
          <w:w w:val="105"/>
          <w:sz w:val="23"/>
        </w:rPr>
        <w:t> </w:t>
      </w:r>
      <w:r>
        <w:rPr>
          <w:color w:val="0C1111"/>
          <w:w w:val="105"/>
          <w:sz w:val="23"/>
        </w:rPr>
        <w:t>on</w:t>
      </w:r>
      <w:r>
        <w:rPr>
          <w:color w:val="0C1111"/>
          <w:spacing w:val="3"/>
          <w:w w:val="105"/>
          <w:sz w:val="23"/>
        </w:rPr>
        <w:t> </w:t>
      </w:r>
      <w:r>
        <w:rPr>
          <w:color w:val="0C1111"/>
          <w:w w:val="105"/>
          <w:sz w:val="23"/>
        </w:rPr>
        <w:t>an</w:t>
      </w:r>
      <w:r>
        <w:rPr>
          <w:color w:val="0C1111"/>
          <w:spacing w:val="1"/>
          <w:w w:val="105"/>
          <w:sz w:val="23"/>
        </w:rPr>
        <w:t> </w:t>
      </w:r>
      <w:r>
        <w:rPr>
          <w:color w:val="0C1111"/>
          <w:w w:val="105"/>
          <w:sz w:val="23"/>
        </w:rPr>
        <w:t>annual</w:t>
      </w:r>
      <w:r>
        <w:rPr>
          <w:color w:val="0C1111"/>
          <w:spacing w:val="15"/>
          <w:w w:val="105"/>
          <w:sz w:val="23"/>
        </w:rPr>
        <w:t> </w:t>
      </w:r>
      <w:r>
        <w:rPr>
          <w:color w:val="0C1111"/>
          <w:spacing w:val="-2"/>
          <w:w w:val="105"/>
          <w:sz w:val="23"/>
        </w:rPr>
        <w:t>basis.</w:t>
      </w:r>
    </w:p>
    <w:p>
      <w:pPr>
        <w:pStyle w:val="ListParagraph"/>
        <w:numPr>
          <w:ilvl w:val="0"/>
          <w:numId w:val="19"/>
        </w:numPr>
        <w:tabs>
          <w:tab w:pos="917" w:val="left" w:leader="none"/>
        </w:tabs>
        <w:spacing w:line="240" w:lineRule="auto" w:before="48" w:after="0"/>
        <w:ind w:left="917" w:right="0" w:hanging="358"/>
        <w:jc w:val="both"/>
        <w:rPr>
          <w:sz w:val="23"/>
        </w:rPr>
      </w:pPr>
      <w:r>
        <w:rPr>
          <w:color w:val="0C1111"/>
          <w:w w:val="105"/>
          <w:sz w:val="23"/>
        </w:rPr>
        <w:t>Road</w:t>
      </w:r>
      <w:r>
        <w:rPr>
          <w:color w:val="0C1111"/>
          <w:spacing w:val="17"/>
          <w:w w:val="105"/>
          <w:sz w:val="23"/>
        </w:rPr>
        <w:t> </w:t>
      </w:r>
      <w:r>
        <w:rPr>
          <w:color w:val="0C1111"/>
          <w:w w:val="105"/>
          <w:sz w:val="23"/>
        </w:rPr>
        <w:t>patrols</w:t>
      </w:r>
      <w:r>
        <w:rPr>
          <w:color w:val="0C1111"/>
          <w:spacing w:val="23"/>
          <w:w w:val="105"/>
          <w:sz w:val="23"/>
        </w:rPr>
        <w:t> </w:t>
      </w:r>
      <w:r>
        <w:rPr>
          <w:color w:val="0C1111"/>
          <w:w w:val="105"/>
          <w:sz w:val="23"/>
        </w:rPr>
        <w:t>are</w:t>
      </w:r>
      <w:r>
        <w:rPr>
          <w:color w:val="0C1111"/>
          <w:spacing w:val="18"/>
          <w:w w:val="105"/>
          <w:sz w:val="23"/>
        </w:rPr>
        <w:t> </w:t>
      </w:r>
      <w:r>
        <w:rPr>
          <w:color w:val="0C1111"/>
          <w:w w:val="105"/>
          <w:sz w:val="23"/>
        </w:rPr>
        <w:t>performed</w:t>
      </w:r>
      <w:r>
        <w:rPr>
          <w:color w:val="0C1111"/>
          <w:spacing w:val="23"/>
          <w:w w:val="105"/>
          <w:sz w:val="23"/>
        </w:rPr>
        <w:t> </w:t>
      </w:r>
      <w:r>
        <w:rPr>
          <w:color w:val="0C1111"/>
          <w:w w:val="105"/>
          <w:sz w:val="23"/>
        </w:rPr>
        <w:t>by</w:t>
      </w:r>
      <w:r>
        <w:rPr>
          <w:color w:val="0C1111"/>
          <w:spacing w:val="24"/>
          <w:w w:val="105"/>
          <w:sz w:val="23"/>
        </w:rPr>
        <w:t> </w:t>
      </w:r>
      <w:r>
        <w:rPr>
          <w:color w:val="0C1111"/>
          <w:w w:val="105"/>
          <w:sz w:val="23"/>
        </w:rPr>
        <w:t>in-house</w:t>
      </w:r>
      <w:r>
        <w:rPr>
          <w:color w:val="0C1111"/>
          <w:spacing w:val="32"/>
          <w:w w:val="105"/>
          <w:sz w:val="23"/>
        </w:rPr>
        <w:t> </w:t>
      </w:r>
      <w:r>
        <w:rPr>
          <w:color w:val="0C1111"/>
          <w:w w:val="105"/>
          <w:sz w:val="23"/>
        </w:rPr>
        <w:t>staff</w:t>
      </w:r>
      <w:r>
        <w:rPr>
          <w:color w:val="0C1111"/>
          <w:spacing w:val="20"/>
          <w:w w:val="105"/>
          <w:sz w:val="23"/>
        </w:rPr>
        <w:t> </w:t>
      </w:r>
      <w:r>
        <w:rPr>
          <w:color w:val="0C1111"/>
          <w:w w:val="105"/>
          <w:sz w:val="23"/>
        </w:rPr>
        <w:t>several</w:t>
      </w:r>
      <w:r>
        <w:rPr>
          <w:color w:val="0C1111"/>
          <w:spacing w:val="28"/>
          <w:w w:val="105"/>
          <w:sz w:val="23"/>
        </w:rPr>
        <w:t> </w:t>
      </w:r>
      <w:r>
        <w:rPr>
          <w:color w:val="0C1111"/>
          <w:w w:val="105"/>
          <w:sz w:val="23"/>
        </w:rPr>
        <w:t>times</w:t>
      </w:r>
      <w:r>
        <w:rPr>
          <w:color w:val="0C1111"/>
          <w:spacing w:val="18"/>
          <w:w w:val="105"/>
          <w:sz w:val="23"/>
        </w:rPr>
        <w:t> </w:t>
      </w:r>
      <w:r>
        <w:rPr>
          <w:color w:val="0C1111"/>
          <w:w w:val="105"/>
          <w:sz w:val="23"/>
        </w:rPr>
        <w:t>a</w:t>
      </w:r>
      <w:r>
        <w:rPr>
          <w:color w:val="0C1111"/>
          <w:spacing w:val="30"/>
          <w:w w:val="105"/>
          <w:sz w:val="23"/>
        </w:rPr>
        <w:t> </w:t>
      </w:r>
      <w:r>
        <w:rPr>
          <w:color w:val="0C1111"/>
          <w:spacing w:val="-2"/>
          <w:w w:val="105"/>
          <w:sz w:val="23"/>
        </w:rPr>
        <w:t>week.</w:t>
      </w:r>
    </w:p>
    <w:p>
      <w:pPr>
        <w:pStyle w:val="ListParagraph"/>
        <w:numPr>
          <w:ilvl w:val="0"/>
          <w:numId w:val="19"/>
        </w:numPr>
        <w:tabs>
          <w:tab w:pos="917" w:val="left" w:leader="none"/>
          <w:tab w:pos="921" w:val="left" w:leader="none"/>
        </w:tabs>
        <w:spacing w:line="278" w:lineRule="auto" w:before="43" w:after="0"/>
        <w:ind w:left="921" w:right="150" w:hanging="363"/>
        <w:jc w:val="both"/>
        <w:rPr>
          <w:sz w:val="23"/>
        </w:rPr>
      </w:pPr>
      <w:r>
        <w:rPr>
          <w:color w:val="0C1111"/>
          <w:spacing w:val="-2"/>
          <w:w w:val="110"/>
          <w:sz w:val="23"/>
        </w:rPr>
        <w:t>Road</w:t>
      </w:r>
      <w:r>
        <w:rPr>
          <w:color w:val="0C1111"/>
          <w:spacing w:val="-10"/>
          <w:w w:val="110"/>
          <w:sz w:val="23"/>
        </w:rPr>
        <w:t> </w:t>
      </w:r>
      <w:r>
        <w:rPr>
          <w:color w:val="0C1111"/>
          <w:spacing w:val="-2"/>
          <w:w w:val="110"/>
          <w:sz w:val="23"/>
        </w:rPr>
        <w:t>inspection results</w:t>
      </w:r>
      <w:r>
        <w:rPr>
          <w:color w:val="0C1111"/>
          <w:spacing w:val="-6"/>
          <w:w w:val="110"/>
          <w:sz w:val="23"/>
        </w:rPr>
        <w:t> </w:t>
      </w:r>
      <w:r>
        <w:rPr>
          <w:color w:val="0C1111"/>
          <w:spacing w:val="-2"/>
          <w:w w:val="110"/>
          <w:sz w:val="23"/>
        </w:rPr>
        <w:t>are</w:t>
      </w:r>
      <w:r>
        <w:rPr>
          <w:color w:val="0C1111"/>
          <w:spacing w:val="-13"/>
          <w:w w:val="110"/>
          <w:sz w:val="23"/>
        </w:rPr>
        <w:t> </w:t>
      </w:r>
      <w:r>
        <w:rPr>
          <w:color w:val="0C1111"/>
          <w:spacing w:val="-2"/>
          <w:w w:val="110"/>
          <w:sz w:val="23"/>
        </w:rPr>
        <w:t>recorded</w:t>
      </w:r>
      <w:r>
        <w:rPr>
          <w:color w:val="0C1111"/>
          <w:spacing w:val="-5"/>
          <w:w w:val="110"/>
          <w:sz w:val="23"/>
        </w:rPr>
        <w:t> </w:t>
      </w:r>
      <w:r>
        <w:rPr>
          <w:color w:val="0C1111"/>
          <w:spacing w:val="-2"/>
          <w:w w:val="110"/>
          <w:sz w:val="23"/>
        </w:rPr>
        <w:t>by</w:t>
      </w:r>
      <w:r>
        <w:rPr>
          <w:color w:val="0C1111"/>
          <w:spacing w:val="-10"/>
          <w:w w:val="110"/>
          <w:sz w:val="23"/>
        </w:rPr>
        <w:t> </w:t>
      </w:r>
      <w:r>
        <w:rPr>
          <w:color w:val="0C1111"/>
          <w:spacing w:val="-2"/>
          <w:w w:val="110"/>
          <w:sz w:val="23"/>
        </w:rPr>
        <w:t>road</w:t>
      </w:r>
      <w:r>
        <w:rPr>
          <w:color w:val="0C1111"/>
          <w:spacing w:val="-10"/>
          <w:w w:val="110"/>
          <w:sz w:val="23"/>
        </w:rPr>
        <w:t> </w:t>
      </w:r>
      <w:r>
        <w:rPr>
          <w:color w:val="0C1111"/>
          <w:spacing w:val="-2"/>
          <w:w w:val="110"/>
          <w:sz w:val="23"/>
        </w:rPr>
        <w:t>superintendent</w:t>
      </w:r>
      <w:r>
        <w:rPr>
          <w:color w:val="0C1111"/>
          <w:spacing w:val="-16"/>
          <w:w w:val="110"/>
          <w:sz w:val="23"/>
        </w:rPr>
        <w:t> </w:t>
      </w:r>
      <w:r>
        <w:rPr>
          <w:color w:val="0C1111"/>
          <w:spacing w:val="-2"/>
          <w:w w:val="110"/>
          <w:sz w:val="23"/>
        </w:rPr>
        <w:t>and</w:t>
      </w:r>
      <w:r>
        <w:rPr>
          <w:color w:val="0C1111"/>
          <w:spacing w:val="-14"/>
          <w:w w:val="110"/>
          <w:sz w:val="23"/>
        </w:rPr>
        <w:t> </w:t>
      </w:r>
      <w:r>
        <w:rPr>
          <w:color w:val="0C1111"/>
          <w:spacing w:val="-2"/>
          <w:w w:val="110"/>
          <w:sz w:val="23"/>
        </w:rPr>
        <w:t>associated </w:t>
      </w:r>
      <w:r>
        <w:rPr>
          <w:color w:val="0C1111"/>
          <w:w w:val="110"/>
          <w:sz w:val="23"/>
        </w:rPr>
        <w:t>minor</w:t>
      </w:r>
      <w:r>
        <w:rPr>
          <w:color w:val="0C1111"/>
          <w:spacing w:val="-3"/>
          <w:w w:val="110"/>
          <w:sz w:val="23"/>
        </w:rPr>
        <w:t> </w:t>
      </w:r>
      <w:r>
        <w:rPr>
          <w:color w:val="0C1111"/>
          <w:w w:val="110"/>
          <w:sz w:val="23"/>
        </w:rPr>
        <w:t>defects are</w:t>
      </w:r>
      <w:r>
        <w:rPr>
          <w:color w:val="0C1111"/>
          <w:spacing w:val="-9"/>
          <w:w w:val="110"/>
          <w:sz w:val="23"/>
        </w:rPr>
        <w:t> </w:t>
      </w:r>
      <w:r>
        <w:rPr>
          <w:color w:val="0C1111"/>
          <w:w w:val="110"/>
          <w:sz w:val="23"/>
        </w:rPr>
        <w:t>repaired</w:t>
      </w:r>
      <w:r>
        <w:rPr>
          <w:color w:val="0C1111"/>
          <w:spacing w:val="-3"/>
          <w:w w:val="110"/>
          <w:sz w:val="23"/>
        </w:rPr>
        <w:t> </w:t>
      </w:r>
      <w:r>
        <w:rPr>
          <w:color w:val="0C1111"/>
          <w:w w:val="110"/>
          <w:sz w:val="23"/>
        </w:rPr>
        <w:t>by</w:t>
      </w:r>
      <w:r>
        <w:rPr>
          <w:color w:val="0C1111"/>
          <w:spacing w:val="-5"/>
          <w:w w:val="110"/>
          <w:sz w:val="23"/>
        </w:rPr>
        <w:t> </w:t>
      </w:r>
      <w:r>
        <w:rPr>
          <w:color w:val="0C1111"/>
          <w:w w:val="110"/>
          <w:sz w:val="23"/>
        </w:rPr>
        <w:t>in-house staff</w:t>
      </w:r>
      <w:r>
        <w:rPr>
          <w:color w:val="0C1111"/>
          <w:spacing w:val="-14"/>
          <w:w w:val="110"/>
          <w:sz w:val="23"/>
        </w:rPr>
        <w:t> </w:t>
      </w:r>
      <w:r>
        <w:rPr>
          <w:color w:val="0C1111"/>
          <w:w w:val="110"/>
          <w:sz w:val="23"/>
        </w:rPr>
        <w:t>immediately</w:t>
      </w:r>
      <w:r>
        <w:rPr>
          <w:color w:val="444646"/>
          <w:w w:val="110"/>
          <w:sz w:val="23"/>
        </w:rPr>
        <w:t>.</w:t>
      </w:r>
      <w:r>
        <w:rPr>
          <w:color w:val="444646"/>
          <w:spacing w:val="-12"/>
          <w:w w:val="110"/>
          <w:sz w:val="23"/>
        </w:rPr>
        <w:t> </w:t>
      </w:r>
      <w:r>
        <w:rPr>
          <w:color w:val="0C1111"/>
          <w:w w:val="110"/>
          <w:sz w:val="23"/>
        </w:rPr>
        <w:t>Major</w:t>
      </w:r>
      <w:r>
        <w:rPr>
          <w:color w:val="0C1111"/>
          <w:spacing w:val="-3"/>
          <w:w w:val="110"/>
          <w:sz w:val="23"/>
        </w:rPr>
        <w:t> </w:t>
      </w:r>
      <w:r>
        <w:rPr>
          <w:color w:val="0C1111"/>
          <w:w w:val="110"/>
          <w:sz w:val="23"/>
        </w:rPr>
        <w:t>defects</w:t>
      </w:r>
      <w:r>
        <w:rPr>
          <w:color w:val="0C1111"/>
          <w:spacing w:val="-4"/>
          <w:w w:val="110"/>
          <w:sz w:val="23"/>
        </w:rPr>
        <w:t> </w:t>
      </w:r>
      <w:r>
        <w:rPr>
          <w:color w:val="0C1111"/>
          <w:w w:val="110"/>
          <w:sz w:val="23"/>
        </w:rPr>
        <w:t>are repaired for the approval from the councils.</w:t>
      </w:r>
    </w:p>
    <w:p>
      <w:pPr>
        <w:spacing w:after="0" w:line="278" w:lineRule="auto"/>
        <w:jc w:val="both"/>
        <w:rPr>
          <w:sz w:val="23"/>
        </w:rPr>
        <w:sectPr>
          <w:pgSz w:w="12220" w:h="15760"/>
          <w:pgMar w:top="1120" w:bottom="280" w:left="1520" w:right="1240"/>
        </w:sectPr>
      </w:pPr>
    </w:p>
    <w:p>
      <w:pPr>
        <w:pStyle w:val="ListParagraph"/>
        <w:numPr>
          <w:ilvl w:val="2"/>
          <w:numId w:val="17"/>
        </w:numPr>
        <w:tabs>
          <w:tab w:pos="1637" w:val="left" w:leader="none"/>
        </w:tabs>
        <w:spacing w:line="240" w:lineRule="auto" w:before="76" w:after="0"/>
        <w:ind w:left="1637" w:right="0" w:hanging="1436"/>
        <w:jc w:val="left"/>
        <w:rPr>
          <w:b/>
          <w:color w:val="242F31"/>
          <w:sz w:val="37"/>
        </w:rPr>
      </w:pPr>
      <w:r>
        <w:rPr>
          <w:b/>
          <w:color w:val="242F31"/>
          <w:spacing w:val="-6"/>
          <w:sz w:val="39"/>
        </w:rPr>
        <w:t>Estimated</w:t>
      </w:r>
      <w:r>
        <w:rPr>
          <w:b/>
          <w:color w:val="242F31"/>
          <w:spacing w:val="-1"/>
          <w:sz w:val="39"/>
        </w:rPr>
        <w:t> </w:t>
      </w:r>
      <w:r>
        <w:rPr>
          <w:b/>
          <w:color w:val="242F31"/>
          <w:spacing w:val="-6"/>
          <w:sz w:val="39"/>
        </w:rPr>
        <w:t>Usefu</w:t>
      </w:r>
      <w:r>
        <w:rPr>
          <w:b/>
          <w:color w:val="495456"/>
          <w:spacing w:val="-6"/>
          <w:sz w:val="39"/>
        </w:rPr>
        <w:t>l</w:t>
      </w:r>
      <w:r>
        <w:rPr>
          <w:b/>
          <w:color w:val="495456"/>
          <w:spacing w:val="-21"/>
          <w:sz w:val="39"/>
        </w:rPr>
        <w:t> </w:t>
      </w:r>
      <w:r>
        <w:rPr>
          <w:b/>
          <w:color w:val="242F31"/>
          <w:spacing w:val="-6"/>
          <w:sz w:val="39"/>
        </w:rPr>
        <w:t>Life</w:t>
      </w:r>
      <w:r>
        <w:rPr>
          <w:b/>
          <w:color w:val="242F31"/>
          <w:spacing w:val="-17"/>
          <w:sz w:val="39"/>
        </w:rPr>
        <w:t> </w:t>
      </w:r>
      <w:r>
        <w:rPr>
          <w:b/>
          <w:color w:val="242F31"/>
          <w:spacing w:val="-6"/>
          <w:sz w:val="37"/>
        </w:rPr>
        <w:t>&amp;</w:t>
      </w:r>
      <w:r>
        <w:rPr>
          <w:b/>
          <w:color w:val="242F31"/>
          <w:spacing w:val="-17"/>
          <w:sz w:val="37"/>
        </w:rPr>
        <w:t> </w:t>
      </w:r>
      <w:r>
        <w:rPr>
          <w:b/>
          <w:color w:val="242F31"/>
          <w:spacing w:val="-6"/>
          <w:sz w:val="39"/>
        </w:rPr>
        <w:t>Average</w:t>
      </w:r>
      <w:r>
        <w:rPr>
          <w:b/>
          <w:color w:val="242F31"/>
          <w:spacing w:val="9"/>
          <w:sz w:val="39"/>
        </w:rPr>
        <w:t> </w:t>
      </w:r>
      <w:r>
        <w:rPr>
          <w:b/>
          <w:color w:val="242F31"/>
          <w:spacing w:val="-6"/>
          <w:sz w:val="39"/>
        </w:rPr>
        <w:t>Age</w:t>
      </w:r>
    </w:p>
    <w:p>
      <w:pPr>
        <w:pStyle w:val="BodyText"/>
        <w:spacing w:line="266" w:lineRule="auto" w:before="167"/>
        <w:ind w:left="189" w:right="98"/>
      </w:pPr>
      <w:r>
        <w:rPr>
          <w:color w:val="0C1111"/>
          <w:w w:val="105"/>
        </w:rPr>
        <w:t>The Estimated Useful Life for</w:t>
      </w:r>
      <w:r>
        <w:rPr>
          <w:color w:val="0C1111"/>
          <w:w w:val="105"/>
        </w:rPr>
        <w:t> road network assets has been assigned according</w:t>
      </w:r>
      <w:r>
        <w:rPr>
          <w:color w:val="0C1111"/>
          <w:w w:val="105"/>
        </w:rPr>
        <w:t> to a combination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of</w:t>
      </w:r>
      <w:r>
        <w:rPr>
          <w:color w:val="0C1111"/>
          <w:spacing w:val="32"/>
          <w:w w:val="105"/>
        </w:rPr>
        <w:t> </w:t>
      </w:r>
      <w:r>
        <w:rPr>
          <w:color w:val="0C1111"/>
          <w:w w:val="105"/>
        </w:rPr>
        <w:t>established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industry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standards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and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staff</w:t>
      </w:r>
      <w:r>
        <w:rPr>
          <w:color w:val="0C1111"/>
          <w:spacing w:val="38"/>
          <w:w w:val="105"/>
        </w:rPr>
        <w:t> </w:t>
      </w:r>
      <w:r>
        <w:rPr>
          <w:color w:val="0C1111"/>
          <w:w w:val="105"/>
        </w:rPr>
        <w:t>knowledge</w:t>
      </w:r>
      <w:r>
        <w:rPr>
          <w:color w:val="495456"/>
          <w:w w:val="105"/>
        </w:rPr>
        <w:t>. </w:t>
      </w:r>
      <w:r>
        <w:rPr>
          <w:color w:val="0C1111"/>
          <w:w w:val="105"/>
        </w:rPr>
        <w:t>The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Average Age of each asset is based on the</w:t>
      </w:r>
      <w:r>
        <w:rPr>
          <w:color w:val="0C1111"/>
          <w:spacing w:val="37"/>
          <w:w w:val="105"/>
        </w:rPr>
        <w:t> </w:t>
      </w:r>
      <w:r>
        <w:rPr>
          <w:color w:val="0C1111"/>
          <w:w w:val="105"/>
        </w:rPr>
        <w:t>number of years each asset has been in-service. The Profile</w:t>
      </w:r>
      <w:r>
        <w:rPr>
          <w:color w:val="0C1111"/>
          <w:spacing w:val="32"/>
          <w:w w:val="105"/>
        </w:rPr>
        <w:t> </w:t>
      </w:r>
      <w:r>
        <w:rPr>
          <w:color w:val="0C1111"/>
          <w:w w:val="105"/>
        </w:rPr>
        <w:t>Lifecycle Estimated Useful Life and Weighted</w:t>
      </w:r>
      <w:r>
        <w:rPr>
          <w:color w:val="0C1111"/>
          <w:spacing w:val="31"/>
          <w:w w:val="105"/>
        </w:rPr>
        <w:t> </w:t>
      </w:r>
      <w:r>
        <w:rPr>
          <w:color w:val="0C1111"/>
          <w:w w:val="105"/>
        </w:rPr>
        <w:t>Average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Age take the varying</w:t>
      </w:r>
      <w:r>
        <w:rPr>
          <w:color w:val="0C1111"/>
          <w:spacing w:val="28"/>
          <w:w w:val="105"/>
        </w:rPr>
        <w:t> </w:t>
      </w:r>
      <w:r>
        <w:rPr>
          <w:color w:val="0C1111"/>
          <w:w w:val="105"/>
        </w:rPr>
        <w:t>data</w:t>
      </w:r>
      <w:r>
        <w:rPr>
          <w:color w:val="0C1111"/>
          <w:spacing w:val="30"/>
          <w:w w:val="105"/>
        </w:rPr>
        <w:t> </w:t>
      </w:r>
      <w:r>
        <w:rPr>
          <w:color w:val="0C1111"/>
          <w:w w:val="105"/>
        </w:rPr>
        <w:t>in</w:t>
      </w:r>
      <w:r>
        <w:rPr>
          <w:color w:val="0C1111"/>
          <w:spacing w:val="27"/>
          <w:w w:val="105"/>
        </w:rPr>
        <w:t> </w:t>
      </w:r>
      <w:r>
        <w:rPr>
          <w:color w:val="0C1111"/>
          <w:w w:val="105"/>
        </w:rPr>
        <w:t>the</w:t>
      </w:r>
      <w:r>
        <w:rPr>
          <w:color w:val="0C1111"/>
          <w:spacing w:val="36"/>
          <w:w w:val="105"/>
        </w:rPr>
        <w:t> </w:t>
      </w:r>
      <w:r>
        <w:rPr>
          <w:color w:val="0C1111"/>
          <w:w w:val="105"/>
        </w:rPr>
        <w:t>segment</w:t>
      </w:r>
      <w:r>
        <w:rPr>
          <w:color w:val="0C1111"/>
          <w:spacing w:val="37"/>
          <w:w w:val="105"/>
        </w:rPr>
        <w:t> </w:t>
      </w:r>
      <w:r>
        <w:rPr>
          <w:color w:val="0C1111"/>
          <w:w w:val="105"/>
        </w:rPr>
        <w:t>into</w:t>
      </w:r>
      <w:r>
        <w:rPr>
          <w:color w:val="0C1111"/>
          <w:spacing w:val="26"/>
          <w:w w:val="105"/>
        </w:rPr>
        <w:t> </w:t>
      </w:r>
      <w:r>
        <w:rPr>
          <w:color w:val="0C1111"/>
          <w:w w:val="105"/>
        </w:rPr>
        <w:t>account</w:t>
      </w:r>
      <w:r>
        <w:rPr>
          <w:color w:val="0C1111"/>
          <w:spacing w:val="27"/>
          <w:w w:val="105"/>
        </w:rPr>
        <w:t> </w:t>
      </w:r>
      <w:r>
        <w:rPr>
          <w:color w:val="0C1111"/>
          <w:w w:val="105"/>
        </w:rPr>
        <w:t>and calculated</w:t>
      </w:r>
      <w:r>
        <w:rPr>
          <w:color w:val="0C1111"/>
          <w:spacing w:val="33"/>
          <w:w w:val="105"/>
        </w:rPr>
        <w:t> </w:t>
      </w:r>
      <w:r>
        <w:rPr>
          <w:color w:val="0C1111"/>
          <w:w w:val="105"/>
        </w:rPr>
        <w:t>by</w:t>
      </w:r>
      <w:r>
        <w:rPr>
          <w:color w:val="0C1111"/>
          <w:spacing w:val="31"/>
          <w:w w:val="105"/>
        </w:rPr>
        <w:t> </w:t>
      </w:r>
      <w:r>
        <w:rPr>
          <w:color w:val="0C1111"/>
          <w:w w:val="105"/>
        </w:rPr>
        <w:t>determining</w:t>
      </w:r>
      <w:r>
        <w:rPr>
          <w:color w:val="0C1111"/>
          <w:spacing w:val="39"/>
          <w:w w:val="105"/>
        </w:rPr>
        <w:t> </w:t>
      </w:r>
      <w:r>
        <w:rPr>
          <w:color w:val="0C1111"/>
          <w:w w:val="105"/>
        </w:rPr>
        <w:t>the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weights by the</w:t>
      </w:r>
      <w:r>
        <w:rPr>
          <w:color w:val="0C1111"/>
          <w:spacing w:val="36"/>
          <w:w w:val="105"/>
        </w:rPr>
        <w:t> </w:t>
      </w:r>
      <w:r>
        <w:rPr>
          <w:color w:val="0C1111"/>
          <w:w w:val="105"/>
        </w:rPr>
        <w:t>replacement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cost. The figure below</w:t>
      </w:r>
      <w:r>
        <w:rPr>
          <w:color w:val="0C1111"/>
          <w:spacing w:val="36"/>
          <w:w w:val="105"/>
        </w:rPr>
        <w:t> </w:t>
      </w:r>
      <w:r>
        <w:rPr>
          <w:color w:val="0C1111"/>
          <w:w w:val="105"/>
        </w:rPr>
        <w:t>represents the</w:t>
      </w:r>
      <w:r>
        <w:rPr>
          <w:color w:val="0C1111"/>
          <w:spacing w:val="38"/>
          <w:w w:val="105"/>
        </w:rPr>
        <w:t> </w:t>
      </w:r>
      <w:r>
        <w:rPr>
          <w:color w:val="0C1111"/>
          <w:w w:val="105"/>
        </w:rPr>
        <w:t>Estimated Useful Life and the</w:t>
      </w:r>
      <w:r>
        <w:rPr>
          <w:color w:val="0C1111"/>
          <w:w w:val="105"/>
        </w:rPr>
        <w:t> Average</w:t>
      </w:r>
      <w:r>
        <w:rPr>
          <w:color w:val="0C1111"/>
          <w:w w:val="105"/>
        </w:rPr>
        <w:t> Age for each segment,</w:t>
      </w:r>
      <w:r>
        <w:rPr>
          <w:color w:val="0C1111"/>
          <w:w w:val="105"/>
        </w:rPr>
        <w:t> except</w:t>
      </w:r>
      <w:r>
        <w:rPr>
          <w:color w:val="0C1111"/>
          <w:w w:val="105"/>
        </w:rPr>
        <w:t> when an asset has been assigned an assessed condition </w:t>
      </w:r>
      <w:r>
        <w:rPr>
          <w:color w:val="242F31"/>
          <w:w w:val="105"/>
        </w:rPr>
        <w:t>r</w:t>
      </w:r>
      <w:r>
        <w:rPr>
          <w:color w:val="0C1111"/>
          <w:w w:val="105"/>
        </w:rPr>
        <w:t>ating</w:t>
      </w:r>
      <w:r>
        <w:rPr>
          <w:color w:val="242F31"/>
          <w:w w:val="105"/>
        </w:rPr>
        <w:t>. </w:t>
      </w:r>
      <w:r>
        <w:rPr>
          <w:color w:val="0C1111"/>
          <w:w w:val="105"/>
        </w:rPr>
        <w:t>Assessed condition may increase or decrease the</w:t>
      </w:r>
    </w:p>
    <w:p>
      <w:pPr>
        <w:pStyle w:val="BodyText"/>
        <w:spacing w:line="261" w:lineRule="exact"/>
        <w:ind w:left="195"/>
      </w:pPr>
      <w:r>
        <w:rPr>
          <w:color w:val="0C1111"/>
          <w:spacing w:val="-2"/>
          <w:w w:val="110"/>
        </w:rPr>
        <w:t>average</w:t>
      </w:r>
      <w:r>
        <w:rPr>
          <w:color w:val="0C1111"/>
          <w:spacing w:val="-1"/>
          <w:w w:val="110"/>
        </w:rPr>
        <w:t> </w:t>
      </w:r>
      <w:r>
        <w:rPr>
          <w:color w:val="0C1111"/>
          <w:spacing w:val="-2"/>
          <w:w w:val="110"/>
        </w:rPr>
        <w:t>service</w:t>
      </w:r>
      <w:r>
        <w:rPr>
          <w:color w:val="0C1111"/>
          <w:spacing w:val="-5"/>
          <w:w w:val="110"/>
        </w:rPr>
        <w:t> </w:t>
      </w:r>
      <w:r>
        <w:rPr>
          <w:color w:val="0C1111"/>
          <w:spacing w:val="-2"/>
          <w:w w:val="110"/>
        </w:rPr>
        <w:t>life</w:t>
      </w:r>
      <w:r>
        <w:rPr>
          <w:color w:val="0C1111"/>
          <w:spacing w:val="-9"/>
          <w:w w:val="110"/>
        </w:rPr>
        <w:t> </w:t>
      </w:r>
      <w:r>
        <w:rPr>
          <w:color w:val="0C1111"/>
          <w:spacing w:val="-2"/>
          <w:w w:val="110"/>
        </w:rPr>
        <w:t>remaining.</w:t>
      </w: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6"/>
        <w:gridCol w:w="3564"/>
        <w:gridCol w:w="2667"/>
      </w:tblGrid>
      <w:tr>
        <w:trPr>
          <w:trHeight w:val="871" w:hRule="atLeast"/>
        </w:trPr>
        <w:tc>
          <w:tcPr>
            <w:tcW w:w="30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778"/>
              <w:rPr>
                <w:b/>
                <w:sz w:val="23"/>
              </w:rPr>
            </w:pPr>
            <w:r>
              <w:rPr>
                <w:b/>
                <w:color w:val="242F31"/>
                <w:w w:val="110"/>
                <w:sz w:val="23"/>
              </w:rPr>
              <w:t>Asset</w:t>
            </w:r>
            <w:r>
              <w:rPr>
                <w:b/>
                <w:color w:val="242F31"/>
                <w:spacing w:val="-10"/>
                <w:w w:val="110"/>
                <w:sz w:val="23"/>
              </w:rPr>
              <w:t> </w:t>
            </w:r>
            <w:r>
              <w:rPr>
                <w:b/>
                <w:color w:val="242F31"/>
                <w:spacing w:val="-2"/>
                <w:w w:val="110"/>
                <w:sz w:val="23"/>
              </w:rPr>
              <w:t>Segment</w:t>
            </w:r>
          </w:p>
        </w:tc>
        <w:tc>
          <w:tcPr>
            <w:tcW w:w="356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auto" w:before="141"/>
              <w:ind w:left="1416" w:hanging="941"/>
              <w:rPr>
                <w:b/>
                <w:sz w:val="23"/>
              </w:rPr>
            </w:pPr>
            <w:r>
              <w:rPr>
                <w:b/>
                <w:color w:val="242F31"/>
                <w:w w:val="110"/>
                <w:sz w:val="23"/>
              </w:rPr>
              <w:t>Weighted Average Age </w:t>
            </w:r>
            <w:r>
              <w:rPr>
                <w:b/>
                <w:color w:val="242F31"/>
                <w:spacing w:val="-2"/>
                <w:w w:val="110"/>
                <w:sz w:val="23"/>
              </w:rPr>
              <w:t>(Years)</w:t>
            </w:r>
          </w:p>
        </w:tc>
        <w:tc>
          <w:tcPr>
            <w:tcW w:w="266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7" w:lineRule="exact"/>
              <w:ind w:left="232" w:firstLine="62"/>
              <w:rPr>
                <w:b/>
                <w:sz w:val="23"/>
              </w:rPr>
            </w:pPr>
            <w:r>
              <w:rPr>
                <w:b/>
                <w:color w:val="242F31"/>
                <w:w w:val="110"/>
                <w:sz w:val="23"/>
              </w:rPr>
              <w:t>Profile</w:t>
            </w:r>
            <w:r>
              <w:rPr>
                <w:b/>
                <w:color w:val="242F31"/>
                <w:spacing w:val="13"/>
                <w:w w:val="110"/>
                <w:sz w:val="23"/>
              </w:rPr>
              <w:t> </w:t>
            </w:r>
            <w:r>
              <w:rPr>
                <w:b/>
                <w:color w:val="242F31"/>
                <w:spacing w:val="-2"/>
                <w:w w:val="110"/>
                <w:sz w:val="23"/>
              </w:rPr>
              <w:t>Lifecycle</w:t>
            </w:r>
          </w:p>
          <w:p>
            <w:pPr>
              <w:pStyle w:val="TableParagraph"/>
              <w:spacing w:line="290" w:lineRule="atLeast" w:before="8"/>
              <w:ind w:left="543" w:hanging="312"/>
              <w:rPr>
                <w:b/>
                <w:sz w:val="23"/>
              </w:rPr>
            </w:pPr>
            <w:r>
              <w:rPr>
                <w:b/>
                <w:color w:val="242F31"/>
                <w:w w:val="110"/>
                <w:sz w:val="23"/>
              </w:rPr>
              <w:t>Estimated</w:t>
            </w:r>
            <w:r>
              <w:rPr>
                <w:b/>
                <w:color w:val="242F31"/>
                <w:spacing w:val="-8"/>
                <w:w w:val="110"/>
                <w:sz w:val="23"/>
              </w:rPr>
              <w:t> </w:t>
            </w:r>
            <w:r>
              <w:rPr>
                <w:b/>
                <w:color w:val="242F31"/>
                <w:w w:val="110"/>
                <w:sz w:val="23"/>
              </w:rPr>
              <w:t>Useful Life (Years)</w:t>
            </w:r>
          </w:p>
        </w:tc>
      </w:tr>
      <w:tr>
        <w:trPr>
          <w:trHeight w:val="423" w:hRule="atLeast"/>
        </w:trPr>
        <w:tc>
          <w:tcPr>
            <w:tcW w:w="30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1"/>
              <w:ind w:left="117"/>
              <w:rPr>
                <w:sz w:val="23"/>
              </w:rPr>
            </w:pPr>
            <w:r>
              <w:rPr>
                <w:color w:val="242F31"/>
                <w:spacing w:val="-5"/>
                <w:sz w:val="23"/>
              </w:rPr>
              <w:t>L</w:t>
            </w:r>
            <w:r>
              <w:rPr>
                <w:color w:val="0C1111"/>
                <w:spacing w:val="-5"/>
                <w:sz w:val="23"/>
              </w:rPr>
              <w:t>CB</w:t>
            </w:r>
          </w:p>
        </w:tc>
        <w:tc>
          <w:tcPr>
            <w:tcW w:w="356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8"/>
              <w:ind w:right="14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C1111"/>
                <w:spacing w:val="-4"/>
                <w:w w:val="120"/>
                <w:sz w:val="24"/>
              </w:rPr>
              <w:t>12</w:t>
            </w:r>
            <w:r>
              <w:rPr>
                <w:rFonts w:ascii="Times New Roman"/>
                <w:color w:val="242F31"/>
                <w:spacing w:val="-4"/>
                <w:w w:val="120"/>
                <w:sz w:val="24"/>
              </w:rPr>
              <w:t>.</w:t>
            </w:r>
            <w:r>
              <w:rPr>
                <w:rFonts w:ascii="Times New Roman"/>
                <w:color w:val="0C1111"/>
                <w:spacing w:val="-4"/>
                <w:w w:val="120"/>
                <w:sz w:val="24"/>
              </w:rPr>
              <w:t>3</w:t>
            </w:r>
          </w:p>
        </w:tc>
        <w:tc>
          <w:tcPr>
            <w:tcW w:w="266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7"/>
              <w:ind w:left="1141"/>
              <w:rPr>
                <w:sz w:val="23"/>
              </w:rPr>
            </w:pPr>
            <w:r>
              <w:rPr>
                <w:color w:val="0C1111"/>
                <w:spacing w:val="-5"/>
                <w:w w:val="105"/>
                <w:sz w:val="23"/>
              </w:rPr>
              <w:t>20</w:t>
            </w:r>
          </w:p>
        </w:tc>
      </w:tr>
      <w:tr>
        <w:trPr>
          <w:trHeight w:val="427" w:hRule="atLeast"/>
        </w:trPr>
        <w:tc>
          <w:tcPr>
            <w:tcW w:w="3086" w:type="dxa"/>
          </w:tcPr>
          <w:p>
            <w:pPr>
              <w:pStyle w:val="TableParagraph"/>
              <w:spacing w:before="85"/>
              <w:ind w:left="117"/>
              <w:rPr>
                <w:sz w:val="23"/>
              </w:rPr>
            </w:pPr>
            <w:r>
              <w:rPr>
                <w:color w:val="0C1111"/>
                <w:sz w:val="23"/>
              </w:rPr>
              <w:t>Gravel</w:t>
            </w:r>
            <w:r>
              <w:rPr>
                <w:color w:val="0C1111"/>
                <w:spacing w:val="44"/>
                <w:sz w:val="23"/>
              </w:rPr>
              <w:t> </w:t>
            </w:r>
            <w:r>
              <w:rPr>
                <w:color w:val="0C1111"/>
                <w:spacing w:val="-2"/>
                <w:sz w:val="23"/>
              </w:rPr>
              <w:t>Roads</w:t>
            </w:r>
          </w:p>
        </w:tc>
        <w:tc>
          <w:tcPr>
            <w:tcW w:w="3564" w:type="dxa"/>
          </w:tcPr>
          <w:p>
            <w:pPr>
              <w:pStyle w:val="TableParagraph"/>
              <w:spacing w:before="67"/>
              <w:ind w:right="144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C1111"/>
                <w:spacing w:val="-4"/>
                <w:w w:val="120"/>
                <w:sz w:val="24"/>
              </w:rPr>
              <w:t>13.0</w:t>
            </w:r>
          </w:p>
        </w:tc>
        <w:tc>
          <w:tcPr>
            <w:tcW w:w="2667" w:type="dxa"/>
          </w:tcPr>
          <w:p>
            <w:pPr>
              <w:pStyle w:val="TableParagraph"/>
              <w:spacing w:before="76"/>
              <w:ind w:left="1141"/>
              <w:rPr>
                <w:sz w:val="23"/>
              </w:rPr>
            </w:pPr>
            <w:r>
              <w:rPr>
                <w:color w:val="0C1111"/>
                <w:spacing w:val="-5"/>
                <w:w w:val="105"/>
                <w:sz w:val="23"/>
              </w:rPr>
              <w:t>20</w:t>
            </w:r>
          </w:p>
        </w:tc>
      </w:tr>
      <w:tr>
        <w:trPr>
          <w:trHeight w:val="420" w:hRule="atLeast"/>
        </w:trPr>
        <w:tc>
          <w:tcPr>
            <w:tcW w:w="30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0"/>
              <w:ind w:left="119"/>
              <w:rPr>
                <w:sz w:val="23"/>
              </w:rPr>
            </w:pPr>
            <w:r>
              <w:rPr>
                <w:color w:val="0C1111"/>
                <w:spacing w:val="-2"/>
                <w:w w:val="105"/>
                <w:sz w:val="23"/>
              </w:rPr>
              <w:t>Signs</w:t>
            </w:r>
          </w:p>
        </w:tc>
        <w:tc>
          <w:tcPr>
            <w:tcW w:w="356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7"/>
              <w:ind w:right="144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C1111"/>
                <w:spacing w:val="-4"/>
                <w:w w:val="120"/>
                <w:sz w:val="24"/>
              </w:rPr>
              <w:t>13.0</w:t>
            </w:r>
          </w:p>
        </w:tc>
        <w:tc>
          <w:tcPr>
            <w:tcW w:w="266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7"/>
              <w:ind w:left="1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C1111"/>
                <w:spacing w:val="-5"/>
                <w:w w:val="105"/>
                <w:sz w:val="24"/>
              </w:rPr>
              <w:t>50</w:t>
            </w:r>
          </w:p>
        </w:tc>
      </w:tr>
    </w:tbl>
    <w:p>
      <w:pPr>
        <w:pStyle w:val="BodyText"/>
        <w:spacing w:before="11"/>
      </w:pPr>
    </w:p>
    <w:p>
      <w:pPr>
        <w:pStyle w:val="ListParagraph"/>
        <w:numPr>
          <w:ilvl w:val="3"/>
          <w:numId w:val="17"/>
        </w:numPr>
        <w:tabs>
          <w:tab w:pos="5071" w:val="left" w:leader="none"/>
        </w:tabs>
        <w:spacing w:line="240" w:lineRule="auto" w:before="92" w:after="0"/>
        <w:ind w:left="5071" w:right="0" w:hanging="156"/>
        <w:jc w:val="left"/>
        <w:rPr>
          <w:sz w:val="19"/>
        </w:rPr>
      </w:pPr>
      <w:r>
        <w:rPr>
          <w:color w:val="0C1111"/>
          <w:w w:val="105"/>
          <w:sz w:val="19"/>
        </w:rPr>
        <w:t>Weighted</w:t>
      </w:r>
      <w:r>
        <w:rPr>
          <w:color w:val="0C1111"/>
          <w:spacing w:val="-2"/>
          <w:w w:val="105"/>
          <w:sz w:val="19"/>
        </w:rPr>
        <w:t> </w:t>
      </w:r>
      <w:r>
        <w:rPr>
          <w:color w:val="0C1111"/>
          <w:w w:val="105"/>
          <w:sz w:val="19"/>
        </w:rPr>
        <w:t>Average</w:t>
      </w:r>
      <w:r>
        <w:rPr>
          <w:color w:val="0C1111"/>
          <w:spacing w:val="-1"/>
          <w:w w:val="105"/>
          <w:sz w:val="19"/>
        </w:rPr>
        <w:t> </w:t>
      </w:r>
      <w:r>
        <w:rPr>
          <w:w w:val="105"/>
          <w:sz w:val="19"/>
        </w:rPr>
        <w:t>Age</w:t>
      </w:r>
      <w:r>
        <w:rPr>
          <w:spacing w:val="25"/>
          <w:w w:val="105"/>
          <w:sz w:val="19"/>
        </w:rPr>
        <w:t> </w:t>
      </w:r>
      <w:r>
        <w:rPr>
          <w:w w:val="105"/>
          <w:sz w:val="24"/>
        </w:rPr>
        <w:t>□</w:t>
      </w:r>
      <w:r>
        <w:rPr>
          <w:w w:val="105"/>
          <w:sz w:val="19"/>
        </w:rPr>
        <w:t>Weighted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Average</w:t>
      </w:r>
      <w:r>
        <w:rPr>
          <w:spacing w:val="2"/>
          <w:w w:val="105"/>
          <w:sz w:val="19"/>
        </w:rPr>
        <w:t> </w:t>
      </w:r>
      <w:r>
        <w:rPr>
          <w:spacing w:val="-5"/>
          <w:w w:val="105"/>
          <w:sz w:val="19"/>
        </w:rPr>
        <w:t>EUL</w:t>
      </w:r>
    </w:p>
    <w:p>
      <w:pPr>
        <w:pStyle w:val="BodyText"/>
        <w:spacing w:before="75"/>
        <w:ind w:left="971"/>
        <w:rPr>
          <w:rFonts w:ascii="Courier New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1784356</wp:posOffset>
                </wp:positionH>
                <wp:positionV relativeFrom="paragraph">
                  <wp:posOffset>178367</wp:posOffset>
                </wp:positionV>
                <wp:extent cx="4293870" cy="1675764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4293870" cy="1675764"/>
                          <a:chExt cx="4293870" cy="1675764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4579" y="0"/>
                            <a:ext cx="4283075" cy="1675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3075" h="1675764">
                                <a:moveTo>
                                  <a:pt x="0" y="1675401"/>
                                </a:moveTo>
                                <a:lnTo>
                                  <a:pt x="0" y="0"/>
                                </a:lnTo>
                              </a:path>
                              <a:path w="4283075" h="1675764">
                                <a:moveTo>
                                  <a:pt x="3284803" y="228880"/>
                                </a:moveTo>
                                <a:lnTo>
                                  <a:pt x="4283066" y="228880"/>
                                </a:lnTo>
                              </a:path>
                              <a:path w="4283075" h="1675764">
                                <a:moveTo>
                                  <a:pt x="3284803" y="1675401"/>
                                </a:moveTo>
                                <a:lnTo>
                                  <a:pt x="3284803" y="228880"/>
                                </a:lnTo>
                              </a:path>
                              <a:path w="4283075" h="1675764">
                                <a:moveTo>
                                  <a:pt x="4283066" y="1675401"/>
                                </a:moveTo>
                                <a:lnTo>
                                  <a:pt x="4283066" y="225828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286330" y="1266469"/>
                            <a:ext cx="10077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0">
                                <a:moveTo>
                                  <a:pt x="0" y="0"/>
                                </a:moveTo>
                                <a:lnTo>
                                  <a:pt x="1007421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61013" y="1101675"/>
                            <a:ext cx="1004569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574040">
                                <a:moveTo>
                                  <a:pt x="0" y="0"/>
                                </a:moveTo>
                                <a:lnTo>
                                  <a:pt x="1004368" y="0"/>
                                </a:lnTo>
                              </a:path>
                              <a:path w="1004569" h="574040">
                                <a:moveTo>
                                  <a:pt x="0" y="573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57960" y="1266469"/>
                            <a:ext cx="10140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094" h="0">
                                <a:moveTo>
                                  <a:pt x="0" y="0"/>
                                </a:moveTo>
                                <a:lnTo>
                                  <a:pt x="1013526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265382" y="1098624"/>
                            <a:ext cx="151130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0" h="577215">
                                <a:moveTo>
                                  <a:pt x="0" y="576777"/>
                                </a:moveTo>
                                <a:lnTo>
                                  <a:pt x="0" y="0"/>
                                </a:lnTo>
                              </a:path>
                              <a:path w="1511300" h="577215">
                                <a:moveTo>
                                  <a:pt x="509816" y="3051"/>
                                </a:moveTo>
                                <a:lnTo>
                                  <a:pt x="1511131" y="3051"/>
                                </a:lnTo>
                              </a:path>
                              <a:path w="1511300" h="577215">
                                <a:moveTo>
                                  <a:pt x="509816" y="576777"/>
                                </a:moveTo>
                                <a:lnTo>
                                  <a:pt x="509816" y="3051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772145" y="1266469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 h="0">
                                <a:moveTo>
                                  <a:pt x="0" y="0"/>
                                </a:moveTo>
                                <a:lnTo>
                                  <a:pt x="1010473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526" y="1098624"/>
                            <a:ext cx="429260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600" h="577215">
                                <a:moveTo>
                                  <a:pt x="2774987" y="576777"/>
                                </a:moveTo>
                                <a:lnTo>
                                  <a:pt x="2774987" y="0"/>
                                </a:lnTo>
                              </a:path>
                              <a:path w="4292600" h="577215">
                                <a:moveTo>
                                  <a:pt x="0" y="570674"/>
                                </a:moveTo>
                                <a:lnTo>
                                  <a:pt x="4292224" y="570674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3718143" y="27798"/>
                            <a:ext cx="16764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0C1111"/>
                                  <w:spacing w:val="-13"/>
                                  <w:sz w:val="23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691381" y="906698"/>
                            <a:ext cx="16954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0C1111"/>
                                  <w:spacing w:val="-11"/>
                                  <w:sz w:val="23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2202513" y="900595"/>
                            <a:ext cx="16954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0C1111"/>
                                  <w:spacing w:val="-11"/>
                                  <w:sz w:val="23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670010" y="1102010"/>
                            <a:ext cx="28003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1372A3"/>
                                  <w:spacing w:val="-4"/>
                                  <w:w w:val="75"/>
                                  <w:sz w:val="23"/>
                                </w:rPr>
                                <w:t>13</w:t>
                              </w:r>
                              <w:r>
                                <w:rPr>
                                  <w:rFonts w:ascii="Courier New"/>
                                  <w:color w:val="7099A8"/>
                                  <w:spacing w:val="-4"/>
                                  <w:w w:val="7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rFonts w:ascii="Courier New"/>
                                  <w:color w:val="1372A3"/>
                                  <w:spacing w:val="-4"/>
                                  <w:w w:val="75"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3293962" y="1267995"/>
                            <a:ext cx="989330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27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ECDF0"/>
                                  <w:w w:val="7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779777" y="1106253"/>
                            <a:ext cx="99250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0" w:lineRule="exact" w:before="0"/>
                                <w:ind w:left="555" w:right="513" w:firstLine="0"/>
                                <w:jc w:val="center"/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1372A3"/>
                                  <w:spacing w:val="-4"/>
                                  <w:w w:val="85"/>
                                  <w:sz w:val="23"/>
                                </w:rPr>
                                <w:t>13</w:t>
                              </w:r>
                              <w:r>
                                <w:rPr>
                                  <w:rFonts w:ascii="Courier New"/>
                                  <w:color w:val="7099A8"/>
                                  <w:spacing w:val="-4"/>
                                  <w:w w:val="8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rFonts w:ascii="Courier New"/>
                                  <w:color w:val="1372A3"/>
                                  <w:spacing w:val="-4"/>
                                  <w:w w:val="85"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265592" y="1106253"/>
                            <a:ext cx="9956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27"/>
                                <w:ind w:left="562" w:right="512" w:firstLine="0"/>
                                <w:jc w:val="center"/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1372A3"/>
                                  <w:spacing w:val="-4"/>
                                  <w:w w:val="85"/>
                                  <w:sz w:val="23"/>
                                </w:rPr>
                                <w:t>12</w:t>
                              </w:r>
                              <w:r>
                                <w:rPr>
                                  <w:rFonts w:ascii="Courier New"/>
                                  <w:color w:val="498093"/>
                                  <w:spacing w:val="-4"/>
                                  <w:w w:val="8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rFonts w:ascii="Courier New"/>
                                  <w:color w:val="1372A3"/>
                                  <w:spacing w:val="-4"/>
                                  <w:w w:val="85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500519pt;margin-top:14.044678pt;width:338.1pt;height:131.950pt;mso-position-horizontal-relative:page;mso-position-vertical-relative:paragraph;z-index:15764480" id="docshapegroup103" coordorigin="2810,281" coordsize="6762,2639">
                <v:shape style="position:absolute;left:2817;top:280;width:6745;height:2639" id="docshape104" coordorigin="2817,281" coordsize="6745,2639" path="m2817,2919l2817,281m7990,641l9562,641m7990,2919l7990,641m9562,2919l9562,637e" filled="false" stroked="true" strokeweight=".721007pt" strokecolor="#000000">
                  <v:path arrowok="t"/>
                  <v:stroke dashstyle="solid"/>
                </v:shape>
                <v:line style="position:absolute" from="7985,2275" to="9572,2275" stroked="true" strokeweight=".240294pt" strokecolor="#000000">
                  <v:stroke dashstyle="solid"/>
                </v:line>
                <v:shape style="position:absolute;left:3221;top:2015;width:1582;height:904" id="docshape105" coordorigin="3221,2016" coordsize="1582,904" path="m3221,2016l4803,2016m3221,2919l3221,2016e" filled="false" stroked="true" strokeweight=".721007pt" strokecolor="#000000">
                  <v:path arrowok="t"/>
                  <v:stroke dashstyle="solid"/>
                </v:shape>
                <v:line style="position:absolute" from="3216,2275" to="4812,2275" stroked="true" strokeweight=".240294pt" strokecolor="#000000">
                  <v:stroke dashstyle="solid"/>
                </v:line>
                <v:shape style="position:absolute;left:4802;top:2011;width:2380;height:909" id="docshape106" coordorigin="4803,2011" coordsize="2380,909" path="m4803,2919l4803,2011m5606,2016l7182,2016m5606,2919l5606,2016e" filled="false" stroked="true" strokeweight=".721007pt" strokecolor="#000000">
                  <v:path arrowok="t"/>
                  <v:stroke dashstyle="solid"/>
                </v:shape>
                <v:line style="position:absolute" from="5601,2275" to="7192,2275" stroked="true" strokeweight=".240294pt" strokecolor="#000000">
                  <v:stroke dashstyle="solid"/>
                </v:line>
                <v:shape style="position:absolute;left:2812;top:2011;width:6760;height:909" id="docshape107" coordorigin="2812,2011" coordsize="6760,909" path="m7182,2919l7182,2011m2812,2910l9572,2910e" filled="false" stroked="true" strokeweight=".721007pt" strokecolor="#000000">
                  <v:path arrowok="t"/>
                  <v:stroke dashstyle="solid"/>
                </v:shape>
                <v:shape style="position:absolute;left:8665;top:324;width:264;height:261" type="#_x0000_t202" id="docshape10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C1111"/>
                            <w:spacing w:val="-13"/>
                            <w:sz w:val="23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3898;top:1708;width:267;height:261" type="#_x0000_t202" id="docshape10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C1111"/>
                            <w:spacing w:val="-11"/>
                            <w:sz w:val="23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6278;top:1699;width:267;height:261" type="#_x0000_t202" id="docshape11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0C1111"/>
                            <w:spacing w:val="-11"/>
                            <w:sz w:val="23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8589;top:2016;width:441;height:261" type="#_x0000_t202" id="docshape11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1372A3"/>
                            <w:spacing w:val="-4"/>
                            <w:w w:val="75"/>
                            <w:sz w:val="23"/>
                          </w:rPr>
                          <w:t>13</w:t>
                        </w:r>
                        <w:r>
                          <w:rPr>
                            <w:rFonts w:ascii="Courier New"/>
                            <w:color w:val="7099A8"/>
                            <w:spacing w:val="-4"/>
                            <w:w w:val="75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color w:val="1372A3"/>
                            <w:spacing w:val="-4"/>
                            <w:w w:val="75"/>
                            <w:sz w:val="2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997;top:2277;width:1558;height:625" type="#_x0000_t202" id="docshape112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27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7ECDF0"/>
                            <w:w w:val="76"/>
                            <w:sz w:val="3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5612;top:2023;width:1563;height:250" type="#_x0000_t202" id="docshape113" filled="false" stroked="false">
                  <v:textbox inset="0,0,0,0">
                    <w:txbxContent>
                      <w:p>
                        <w:pPr>
                          <w:spacing w:line="250" w:lineRule="exact" w:before="0"/>
                          <w:ind w:left="555" w:right="513" w:firstLine="0"/>
                          <w:jc w:val="center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1372A3"/>
                            <w:spacing w:val="-4"/>
                            <w:w w:val="85"/>
                            <w:sz w:val="23"/>
                          </w:rPr>
                          <w:t>13</w:t>
                        </w:r>
                        <w:r>
                          <w:rPr>
                            <w:rFonts w:ascii="Courier New"/>
                            <w:color w:val="7099A8"/>
                            <w:spacing w:val="-4"/>
                            <w:w w:val="85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color w:val="1372A3"/>
                            <w:spacing w:val="-4"/>
                            <w:w w:val="85"/>
                            <w:sz w:val="2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228;top:2023;width:1568;height:250" type="#_x0000_t202" id="docshape114" filled="false" stroked="false">
                  <v:textbox inset="0,0,0,0">
                    <w:txbxContent>
                      <w:p>
                        <w:pPr>
                          <w:spacing w:line="223" w:lineRule="exact" w:before="27"/>
                          <w:ind w:left="562" w:right="512" w:firstLine="0"/>
                          <w:jc w:val="center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1372A3"/>
                            <w:spacing w:val="-4"/>
                            <w:w w:val="85"/>
                            <w:sz w:val="23"/>
                          </w:rPr>
                          <w:t>12</w:t>
                        </w:r>
                        <w:r>
                          <w:rPr>
                            <w:rFonts w:ascii="Courier New"/>
                            <w:color w:val="498093"/>
                            <w:spacing w:val="-4"/>
                            <w:w w:val="85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color w:val="1372A3"/>
                            <w:spacing w:val="-4"/>
                            <w:w w:val="85"/>
                            <w:sz w:val="23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ourier New"/>
          <w:spacing w:val="-5"/>
        </w:rPr>
        <w:t>60</w:t>
      </w:r>
    </w:p>
    <w:p>
      <w:pPr>
        <w:pStyle w:val="BodyText"/>
        <w:spacing w:line="258" w:lineRule="exact" w:before="201"/>
        <w:ind w:left="985"/>
        <w:rPr>
          <w:rFonts w:ascii="Courier New"/>
        </w:rPr>
      </w:pPr>
      <w:r>
        <w:rPr>
          <w:rFonts w:ascii="Courier New"/>
          <w:color w:val="0C1111"/>
          <w:spacing w:val="-5"/>
        </w:rPr>
        <w:t>50</w:t>
      </w:r>
    </w:p>
    <w:p>
      <w:pPr>
        <w:spacing w:line="93" w:lineRule="exact" w:before="0"/>
        <w:ind w:left="309" w:right="0" w:firstLine="0"/>
        <w:jc w:val="left"/>
        <w:rPr>
          <w:sz w:val="9"/>
        </w:rPr>
      </w:pPr>
      <w:r>
        <w:rPr>
          <w:color w:val="0C1111"/>
          <w:spacing w:val="-5"/>
          <w:sz w:val="9"/>
        </w:rPr>
        <w:t>(/)</w:t>
      </w:r>
    </w:p>
    <w:p>
      <w:pPr>
        <w:spacing w:line="94" w:lineRule="exact" w:before="0"/>
        <w:ind w:left="309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7328">
                <wp:simplePos x="0" y="0"/>
                <wp:positionH relativeFrom="page">
                  <wp:posOffset>1075257</wp:posOffset>
                </wp:positionH>
                <wp:positionV relativeFrom="paragraph">
                  <wp:posOffset>24986</wp:posOffset>
                </wp:positionV>
                <wp:extent cx="116205" cy="525780"/>
                <wp:effectExtent l="0" t="0" r="0" b="0"/>
                <wp:wrapNone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116205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8" w:lineRule="exact" w:before="0"/>
                              <w:ind w:left="0" w:right="0" w:firstLine="0"/>
                              <w:jc w:val="left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0C1111"/>
                                <w:w w:val="74"/>
                                <w:sz w:val="7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665916pt;margin-top:1.967413pt;width:9.15pt;height:41.4pt;mso-position-horizontal-relative:page;mso-position-vertical-relative:paragraph;z-index:-17329152" type="#_x0000_t202" id="docshape115" filled="false" stroked="false">
                <v:textbox inset="0,0,0,0">
                  <w:txbxContent>
                    <w:p>
                      <w:pPr>
                        <w:spacing w:line="828" w:lineRule="exact" w:before="0"/>
                        <w:ind w:left="0" w:right="0" w:firstLine="0"/>
                        <w:jc w:val="left"/>
                        <w:rPr>
                          <w:sz w:val="74"/>
                        </w:rPr>
                      </w:pPr>
                      <w:r>
                        <w:rPr>
                          <w:color w:val="0C1111"/>
                          <w:w w:val="74"/>
                          <w:sz w:val="7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C1111"/>
          <w:spacing w:val="-5"/>
          <w:sz w:val="11"/>
        </w:rPr>
        <w:t>'-</w:t>
      </w:r>
    </w:p>
    <w:p>
      <w:pPr>
        <w:tabs>
          <w:tab w:pos="1230" w:val="right" w:leader="none"/>
        </w:tabs>
        <w:spacing w:line="120" w:lineRule="auto" w:before="20"/>
        <w:ind w:left="308" w:right="0" w:firstLine="0"/>
        <w:jc w:val="left"/>
        <w:rPr>
          <w:rFonts w:ascii="Courier New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7840">
                <wp:simplePos x="0" y="0"/>
                <wp:positionH relativeFrom="page">
                  <wp:posOffset>1111534</wp:posOffset>
                </wp:positionH>
                <wp:positionV relativeFrom="paragraph">
                  <wp:posOffset>62094</wp:posOffset>
                </wp:positionV>
                <wp:extent cx="66040" cy="71120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6604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0"/>
                              </w:rPr>
                              <w:t>Q)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5224pt;margin-top:4.889352pt;width:5.2pt;height:5.6pt;mso-position-horizontal-relative:page;mso-position-vertical-relative:paragraph;z-index:-17328640" type="#_x0000_t202" id="docshape116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spacing w:val="-5"/>
                          <w:w w:val="90"/>
                          <w:sz w:val="10"/>
                        </w:rPr>
                        <w:t>Q)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90"/>
          <w:sz w:val="13"/>
        </w:rPr>
        <w:t>C1l</w:t>
      </w:r>
      <w:r>
        <w:rPr>
          <w:sz w:val="13"/>
        </w:rPr>
        <w:tab/>
      </w:r>
      <w:r>
        <w:rPr>
          <w:rFonts w:ascii="Courier New"/>
          <w:color w:val="0C1111"/>
          <w:spacing w:val="-5"/>
          <w:w w:val="90"/>
          <w:position w:val="-9"/>
          <w:sz w:val="23"/>
        </w:rPr>
        <w:t>40</w:t>
      </w:r>
    </w:p>
    <w:p>
      <w:pPr>
        <w:spacing w:line="243" w:lineRule="exact" w:before="0"/>
        <w:ind w:left="266" w:right="0" w:firstLine="0"/>
        <w:jc w:val="left"/>
        <w:rPr>
          <w:sz w:val="26"/>
        </w:rPr>
      </w:pPr>
      <w:r>
        <w:rPr>
          <w:spacing w:val="-5"/>
          <w:w w:val="75"/>
          <w:sz w:val="26"/>
        </w:rPr>
        <w:t>&gt;-</w:t>
      </w:r>
    </w:p>
    <w:p>
      <w:pPr>
        <w:spacing w:before="6"/>
        <w:ind w:left="269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1539975</wp:posOffset>
                </wp:positionH>
                <wp:positionV relativeFrom="paragraph">
                  <wp:posOffset>26494</wp:posOffset>
                </wp:positionV>
                <wp:extent cx="154940" cy="165735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154940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0C1111"/>
                                <w:spacing w:val="-5"/>
                                <w:w w:val="85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257896pt;margin-top:2.086201pt;width:12.2pt;height:13.05pt;mso-position-horizontal-relative:page;mso-position-vertical-relative:paragraph;z-index:15766016" type="#_x0000_t202" id="docshape11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color w:val="0C1111"/>
                          <w:spacing w:val="-5"/>
                          <w:w w:val="85"/>
                        </w:rPr>
                        <w:t>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74"/>
          <w:sz w:val="14"/>
        </w:rPr>
        <w:t>0</w:t>
      </w:r>
    </w:p>
    <w:p>
      <w:pPr>
        <w:spacing w:line="104" w:lineRule="exact" w:before="6"/>
        <w:ind w:left="309" w:right="0" w:firstLine="0"/>
        <w:jc w:val="left"/>
        <w:rPr>
          <w:sz w:val="11"/>
        </w:rPr>
      </w:pPr>
      <w:r>
        <w:rPr>
          <w:color w:val="0C1111"/>
          <w:spacing w:val="-5"/>
          <w:sz w:val="11"/>
        </w:rPr>
        <w:t>'-</w:t>
      </w:r>
    </w:p>
    <w:p>
      <w:pPr>
        <w:spacing w:line="88" w:lineRule="exact" w:before="0"/>
        <w:ind w:left="310" w:right="0" w:firstLine="0"/>
        <w:jc w:val="left"/>
        <w:rPr>
          <w:sz w:val="10"/>
        </w:rPr>
      </w:pPr>
      <w:r>
        <w:rPr>
          <w:spacing w:val="-5"/>
          <w:w w:val="110"/>
          <w:sz w:val="10"/>
        </w:rPr>
        <w:t>Q)</w:t>
      </w:r>
    </w:p>
    <w:p>
      <w:pPr>
        <w:spacing w:line="117" w:lineRule="exact" w:before="0"/>
        <w:ind w:left="270" w:right="0" w:firstLine="0"/>
        <w:jc w:val="left"/>
        <w:rPr>
          <w:sz w:val="12"/>
        </w:rPr>
      </w:pPr>
      <w:r>
        <w:rPr>
          <w:color w:val="0C1111"/>
          <w:spacing w:val="-5"/>
          <w:w w:val="110"/>
          <w:sz w:val="12"/>
        </w:rPr>
        <w:t>.0</w:t>
      </w:r>
    </w:p>
    <w:p>
      <w:pPr>
        <w:tabs>
          <w:tab w:pos="1223" w:val="right" w:leader="none"/>
        </w:tabs>
        <w:spacing w:line="221" w:lineRule="exact" w:before="0"/>
        <w:ind w:left="299" w:right="0" w:firstLine="0"/>
        <w:jc w:val="left"/>
        <w:rPr>
          <w:rFonts w:ascii="Courier New"/>
          <w:sz w:val="23"/>
        </w:rPr>
      </w:pPr>
      <w:r>
        <w:rPr>
          <w:color w:val="0C1111"/>
          <w:spacing w:val="-10"/>
          <w:sz w:val="19"/>
        </w:rPr>
        <w:t>E</w:t>
      </w:r>
      <w:r>
        <w:rPr>
          <w:color w:val="0C1111"/>
          <w:sz w:val="19"/>
        </w:rPr>
        <w:tab/>
      </w:r>
      <w:r>
        <w:rPr>
          <w:rFonts w:ascii="Courier New"/>
          <w:color w:val="0C1111"/>
          <w:spacing w:val="-5"/>
          <w:position w:val="-3"/>
          <w:sz w:val="23"/>
        </w:rPr>
        <w:t>20</w:t>
      </w:r>
    </w:p>
    <w:p>
      <w:pPr>
        <w:spacing w:line="55" w:lineRule="auto" w:before="22"/>
        <w:ind w:left="276" w:right="0" w:firstLine="0"/>
        <w:jc w:val="left"/>
        <w:rPr>
          <w:sz w:val="11"/>
        </w:rPr>
      </w:pPr>
      <w:r>
        <w:rPr>
          <w:rFonts w:ascii="Times New Roman"/>
          <w:color w:val="0C1111"/>
          <w:spacing w:val="-2"/>
          <w:w w:val="110"/>
          <w:position w:val="-12"/>
          <w:sz w:val="24"/>
        </w:rPr>
        <w:t>z</w:t>
      </w:r>
      <w:r>
        <w:rPr>
          <w:color w:val="0C1111"/>
          <w:spacing w:val="-2"/>
          <w:w w:val="110"/>
          <w:sz w:val="11"/>
        </w:rPr>
        <w:t>:::i</w:t>
      </w:r>
    </w:p>
    <w:p>
      <w:pPr>
        <w:spacing w:after="0" w:line="55" w:lineRule="auto"/>
        <w:jc w:val="left"/>
        <w:rPr>
          <w:sz w:val="11"/>
        </w:rPr>
        <w:sectPr>
          <w:pgSz w:w="12220" w:h="15680"/>
          <w:pgMar w:top="960" w:bottom="280" w:left="1440" w:right="1160"/>
        </w:sectPr>
      </w:pPr>
    </w:p>
    <w:p>
      <w:pPr>
        <w:pStyle w:val="BodyText"/>
        <w:spacing w:before="149"/>
        <w:ind w:left="991"/>
        <w:rPr>
          <w:rFonts w:ascii="Courier New"/>
        </w:rPr>
      </w:pPr>
      <w:r>
        <w:rPr>
          <w:rFonts w:ascii="Courier New"/>
          <w:color w:val="0C1111"/>
          <w:spacing w:val="-5"/>
          <w:w w:val="95"/>
        </w:rPr>
        <w:t>10</w:t>
      </w:r>
    </w:p>
    <w:p>
      <w:pPr>
        <w:pStyle w:val="BodyText"/>
        <w:spacing w:line="257" w:lineRule="exact" w:before="187"/>
        <w:ind w:left="1091"/>
        <w:rPr>
          <w:rFonts w:ascii="Courier New"/>
        </w:rPr>
      </w:pPr>
      <w:r>
        <w:rPr>
          <w:rFonts w:ascii="Courier New"/>
          <w:w w:val="109"/>
        </w:rPr>
        <w:t>0</w:t>
      </w:r>
    </w:p>
    <w:p>
      <w:pPr>
        <w:spacing w:line="203" w:lineRule="exact" w:before="0"/>
        <w:ind w:left="0" w:right="38" w:firstLine="0"/>
        <w:jc w:val="right"/>
        <w:rPr>
          <w:b/>
          <w:sz w:val="18"/>
        </w:rPr>
      </w:pPr>
      <w:r>
        <w:rPr>
          <w:b/>
          <w:color w:val="0C1111"/>
          <w:spacing w:val="-5"/>
          <w:w w:val="105"/>
          <w:sz w:val="18"/>
        </w:rPr>
        <w:t>LCB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40"/>
        <w:ind w:left="991" w:right="0" w:firstLine="0"/>
        <w:jc w:val="left"/>
        <w:rPr>
          <w:sz w:val="19"/>
        </w:rPr>
      </w:pPr>
      <w:r>
        <w:rPr>
          <w:spacing w:val="-2"/>
          <w:w w:val="105"/>
          <w:sz w:val="19"/>
        </w:rPr>
        <w:t>Gravel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45"/>
        <w:ind w:left="991" w:right="0" w:firstLine="0"/>
        <w:jc w:val="left"/>
        <w:rPr>
          <w:sz w:val="19"/>
        </w:rPr>
      </w:pPr>
      <w:r>
        <w:rPr>
          <w:spacing w:val="-2"/>
          <w:w w:val="105"/>
          <w:sz w:val="19"/>
        </w:rPr>
        <w:t>Signs</w:t>
      </w:r>
    </w:p>
    <w:p>
      <w:pPr>
        <w:spacing w:after="0"/>
        <w:jc w:val="left"/>
        <w:rPr>
          <w:sz w:val="19"/>
        </w:rPr>
        <w:sectPr>
          <w:type w:val="continuous"/>
          <w:pgSz w:w="12220" w:h="15680"/>
          <w:pgMar w:top="340" w:bottom="280" w:left="1440" w:right="1160"/>
          <w:cols w:num="3" w:equalWidth="0">
            <w:col w:w="2817" w:space="857"/>
            <w:col w:w="1620" w:space="814"/>
            <w:col w:w="35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1" w:lineRule="auto" w:before="222"/>
        <w:ind w:left="192" w:right="98" w:hanging="2"/>
      </w:pPr>
      <w:r>
        <w:rPr>
          <w:color w:val="0C1111"/>
          <w:w w:val="105"/>
        </w:rPr>
        <w:t>Each asset's Estimated</w:t>
      </w:r>
      <w:r>
        <w:rPr>
          <w:color w:val="0C1111"/>
          <w:w w:val="105"/>
        </w:rPr>
        <w:t> Useful Life should be reviewed per</w:t>
      </w:r>
      <w:r>
        <w:rPr>
          <w:color w:val="242F31"/>
          <w:w w:val="105"/>
        </w:rPr>
        <w:t>i</w:t>
      </w:r>
      <w:r>
        <w:rPr>
          <w:color w:val="0C1111"/>
          <w:w w:val="105"/>
        </w:rPr>
        <w:t>odically to</w:t>
      </w:r>
      <w:r>
        <w:rPr>
          <w:color w:val="0C1111"/>
          <w:w w:val="105"/>
        </w:rPr>
        <w:t> determine whether</w:t>
      </w:r>
      <w:r>
        <w:rPr>
          <w:color w:val="0C1111"/>
          <w:spacing w:val="38"/>
          <w:w w:val="105"/>
        </w:rPr>
        <w:t> </w:t>
      </w:r>
      <w:r>
        <w:rPr>
          <w:color w:val="0C1111"/>
          <w:w w:val="105"/>
        </w:rPr>
        <w:t>adjustments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need to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be made</w:t>
      </w:r>
      <w:r>
        <w:rPr>
          <w:color w:val="0C1111"/>
          <w:spacing w:val="27"/>
          <w:w w:val="105"/>
        </w:rPr>
        <w:t> </w:t>
      </w:r>
      <w:r>
        <w:rPr>
          <w:color w:val="0C1111"/>
          <w:w w:val="105"/>
        </w:rPr>
        <w:t>to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better</w:t>
      </w:r>
      <w:r>
        <w:rPr>
          <w:color w:val="0C1111"/>
          <w:spacing w:val="30"/>
          <w:w w:val="105"/>
        </w:rPr>
        <w:t> </w:t>
      </w:r>
      <w:r>
        <w:rPr>
          <w:color w:val="0C1111"/>
          <w:w w:val="105"/>
        </w:rPr>
        <w:t>align</w:t>
      </w:r>
      <w:r>
        <w:rPr>
          <w:color w:val="0C1111"/>
          <w:spacing w:val="36"/>
          <w:w w:val="105"/>
        </w:rPr>
        <w:t> </w:t>
      </w:r>
      <w:r>
        <w:rPr>
          <w:color w:val="0C1111"/>
          <w:w w:val="105"/>
        </w:rPr>
        <w:t>with the</w:t>
      </w:r>
      <w:r>
        <w:rPr>
          <w:color w:val="0C1111"/>
          <w:spacing w:val="25"/>
          <w:w w:val="105"/>
        </w:rPr>
        <w:t> </w:t>
      </w:r>
      <w:r>
        <w:rPr>
          <w:color w:val="0C1111"/>
          <w:w w:val="105"/>
        </w:rPr>
        <w:t>observed</w:t>
      </w:r>
      <w:r>
        <w:rPr>
          <w:color w:val="0C1111"/>
          <w:spacing w:val="32"/>
          <w:w w:val="105"/>
        </w:rPr>
        <w:t> </w:t>
      </w:r>
      <w:r>
        <w:rPr>
          <w:color w:val="0C1111"/>
          <w:w w:val="105"/>
        </w:rPr>
        <w:t>length</w:t>
      </w:r>
      <w:r>
        <w:rPr>
          <w:color w:val="0C1111"/>
          <w:spacing w:val="29"/>
          <w:w w:val="105"/>
        </w:rPr>
        <w:t> </w:t>
      </w:r>
      <w:r>
        <w:rPr>
          <w:color w:val="0C1111"/>
          <w:w w:val="105"/>
        </w:rPr>
        <w:t>of service life for each asset type.</w:t>
      </w:r>
    </w:p>
    <w:p>
      <w:pPr>
        <w:spacing w:after="0" w:line="271" w:lineRule="auto"/>
        <w:sectPr>
          <w:type w:val="continuous"/>
          <w:pgSz w:w="12220" w:h="15680"/>
          <w:pgMar w:top="340" w:bottom="280" w:left="1440" w:right="1160"/>
        </w:sectPr>
      </w:pPr>
    </w:p>
    <w:p>
      <w:pPr>
        <w:pStyle w:val="Heading9"/>
        <w:numPr>
          <w:ilvl w:val="2"/>
          <w:numId w:val="17"/>
        </w:numPr>
        <w:tabs>
          <w:tab w:pos="1595" w:val="left" w:leader="none"/>
        </w:tabs>
        <w:spacing w:line="240" w:lineRule="auto" w:before="61" w:after="0"/>
        <w:ind w:left="1595" w:right="0" w:hanging="1437"/>
        <w:jc w:val="left"/>
        <w:rPr>
          <w:color w:val="283134"/>
          <w:sz w:val="36"/>
        </w:rPr>
      </w:pPr>
      <w:r>
        <w:rPr>
          <w:color w:val="283134"/>
          <w:w w:val="105"/>
        </w:rPr>
        <w:t>Lifecycle</w:t>
      </w:r>
      <w:r>
        <w:rPr>
          <w:color w:val="283134"/>
          <w:spacing w:val="42"/>
          <w:w w:val="105"/>
        </w:rPr>
        <w:t> </w:t>
      </w:r>
      <w:r>
        <w:rPr>
          <w:color w:val="283134"/>
          <w:w w:val="105"/>
        </w:rPr>
        <w:t>Management</w:t>
      </w:r>
      <w:r>
        <w:rPr>
          <w:color w:val="283134"/>
          <w:spacing w:val="40"/>
          <w:w w:val="105"/>
        </w:rPr>
        <w:t> </w:t>
      </w:r>
      <w:r>
        <w:rPr>
          <w:color w:val="283134"/>
          <w:spacing w:val="-2"/>
          <w:w w:val="105"/>
        </w:rPr>
        <w:t>Strategy</w:t>
      </w:r>
    </w:p>
    <w:p>
      <w:pPr>
        <w:pStyle w:val="BodyText"/>
        <w:spacing w:line="266" w:lineRule="auto" w:before="160"/>
        <w:ind w:left="150" w:right="49" w:hanging="5"/>
      </w:pPr>
      <w:r>
        <w:rPr>
          <w:color w:val="0E1111"/>
          <w:w w:val="110"/>
        </w:rPr>
        <w:t>The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condition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or</w:t>
      </w:r>
      <w:r>
        <w:rPr>
          <w:color w:val="0E1111"/>
          <w:spacing w:val="-16"/>
          <w:w w:val="110"/>
        </w:rPr>
        <w:t> </w:t>
      </w:r>
      <w:r>
        <w:rPr>
          <w:color w:val="0E1111"/>
          <w:w w:val="110"/>
        </w:rPr>
        <w:t>performance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of</w:t>
      </w:r>
      <w:r>
        <w:rPr>
          <w:color w:val="0E1111"/>
          <w:spacing w:val="-15"/>
          <w:w w:val="110"/>
        </w:rPr>
        <w:t> </w:t>
      </w:r>
      <w:r>
        <w:rPr>
          <w:color w:val="0E1111"/>
          <w:w w:val="110"/>
        </w:rPr>
        <w:t>most</w:t>
      </w:r>
      <w:r>
        <w:rPr>
          <w:color w:val="0E1111"/>
          <w:spacing w:val="-16"/>
          <w:w w:val="110"/>
        </w:rPr>
        <w:t> </w:t>
      </w:r>
      <w:r>
        <w:rPr>
          <w:color w:val="0E1111"/>
          <w:w w:val="110"/>
        </w:rPr>
        <w:t>assets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will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deteriorate</w:t>
      </w:r>
      <w:r>
        <w:rPr>
          <w:color w:val="0E1111"/>
          <w:w w:val="110"/>
        </w:rPr>
        <w:t> over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time.</w:t>
      </w:r>
      <w:r>
        <w:rPr>
          <w:color w:val="0E1111"/>
          <w:spacing w:val="-18"/>
          <w:w w:val="110"/>
        </w:rPr>
        <w:t> </w:t>
      </w:r>
      <w:r>
        <w:rPr>
          <w:color w:val="0E1111"/>
          <w:w w:val="110"/>
        </w:rPr>
        <w:t>This</w:t>
      </w:r>
      <w:r>
        <w:rPr>
          <w:color w:val="0E1111"/>
          <w:spacing w:val="-14"/>
          <w:w w:val="110"/>
        </w:rPr>
        <w:t> </w:t>
      </w:r>
      <w:r>
        <w:rPr>
          <w:color w:val="0E1111"/>
          <w:w w:val="110"/>
        </w:rPr>
        <w:t>process is affected by a range of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factors including an asset's characteristics,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location, utilization, maintenance history an</w:t>
      </w:r>
      <w:r>
        <w:rPr>
          <w:color w:val="283134"/>
          <w:w w:val="110"/>
        </w:rPr>
        <w:t>d </w:t>
      </w:r>
      <w:r>
        <w:rPr>
          <w:color w:val="0E1111"/>
          <w:w w:val="110"/>
        </w:rPr>
        <w:t>environment.</w:t>
      </w:r>
    </w:p>
    <w:p>
      <w:pPr>
        <w:pStyle w:val="BodyText"/>
        <w:rPr>
          <w:sz w:val="25"/>
        </w:rPr>
      </w:pPr>
    </w:p>
    <w:p>
      <w:pPr>
        <w:pStyle w:val="BodyText"/>
        <w:spacing w:line="268" w:lineRule="auto"/>
        <w:ind w:left="155" w:right="463" w:hanging="10"/>
      </w:pPr>
      <w:r>
        <w:rPr>
          <w:color w:val="0E1111"/>
          <w:w w:val="105"/>
        </w:rPr>
        <w:t>The following lifecycle strategies have been developed as a proactive approach to managing the</w:t>
      </w:r>
      <w:r>
        <w:rPr>
          <w:color w:val="0E1111"/>
          <w:w w:val="105"/>
        </w:rPr>
        <w:t> lifecycle of LCB roads and Gravel Roads. Instead of al</w:t>
      </w:r>
      <w:r>
        <w:rPr>
          <w:color w:val="283134"/>
          <w:w w:val="105"/>
        </w:rPr>
        <w:t>l</w:t>
      </w:r>
      <w:r>
        <w:rPr>
          <w:color w:val="0E1111"/>
          <w:w w:val="105"/>
        </w:rPr>
        <w:t>owing the roads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deteriorate</w:t>
      </w:r>
      <w:r>
        <w:rPr>
          <w:color w:val="0E1111"/>
          <w:spacing w:val="40"/>
          <w:w w:val="105"/>
        </w:rPr>
        <w:t> </w:t>
      </w:r>
      <w:r>
        <w:rPr>
          <w:color w:val="283134"/>
          <w:w w:val="105"/>
        </w:rPr>
        <w:t>u</w:t>
      </w:r>
      <w:r>
        <w:rPr>
          <w:color w:val="0E1111"/>
          <w:w w:val="105"/>
        </w:rPr>
        <w:t>ntil replacement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is required,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strategic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rehabilitation is expected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extend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service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life</w:t>
      </w:r>
      <w:r>
        <w:rPr>
          <w:color w:val="0E1111"/>
          <w:spacing w:val="30"/>
          <w:w w:val="105"/>
        </w:rPr>
        <w:t> </w:t>
      </w:r>
      <w:r>
        <w:rPr>
          <w:color w:val="0E1111"/>
          <w:w w:val="105"/>
        </w:rPr>
        <w:t>of roads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at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lower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total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cost.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7" w:right="0" w:firstLine="0"/>
        <w:jc w:val="center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4664665</wp:posOffset>
                </wp:positionH>
                <wp:positionV relativeFrom="paragraph">
                  <wp:posOffset>225491</wp:posOffset>
                </wp:positionV>
                <wp:extent cx="2363470" cy="127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2363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3470" h="0">
                              <a:moveTo>
                                <a:pt x="0" y="0"/>
                              </a:moveTo>
                              <a:lnTo>
                                <a:pt x="2362860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8064" from="367.296478pt,17.75526pt" to="553.348495pt,17.75526pt" stroked="true" strokeweight="1.441764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283134"/>
          <w:sz w:val="23"/>
        </w:rPr>
        <w:t>LCB</w:t>
      </w:r>
      <w:r>
        <w:rPr>
          <w:b/>
          <w:color w:val="283134"/>
          <w:spacing w:val="4"/>
          <w:sz w:val="23"/>
        </w:rPr>
        <w:t> </w:t>
      </w:r>
      <w:r>
        <w:rPr>
          <w:b/>
          <w:color w:val="283134"/>
          <w:spacing w:val="-4"/>
          <w:sz w:val="23"/>
        </w:rPr>
        <w:t>Roads</w:t>
      </w:r>
    </w:p>
    <w:p>
      <w:pPr>
        <w:pStyle w:val="BodyText"/>
        <w:spacing w:before="9"/>
        <w:rPr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915837</wp:posOffset>
                </wp:positionH>
                <wp:positionV relativeFrom="paragraph">
                  <wp:posOffset>57669</wp:posOffset>
                </wp:positionV>
                <wp:extent cx="3425825" cy="1270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3425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825" h="0">
                              <a:moveTo>
                                <a:pt x="0" y="0"/>
                              </a:moveTo>
                              <a:lnTo>
                                <a:pt x="3425232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113182pt;margin-top:4.540930pt;width:269.75pt;height:.1pt;mso-position-horizontal-relative:page;mso-position-vertical-relative:paragraph;z-index:-15690752;mso-wrap-distance-left:0;mso-wrap-distance-right:0" id="docshape118" coordorigin="1442,91" coordsize="5395,0" path="m1442,91l6836,91e" filled="false" stroked="true" strokeweight="1.4417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3217" w:val="left" w:leader="none"/>
          <w:tab w:pos="6284" w:val="left" w:leader="none"/>
        </w:tabs>
        <w:spacing w:before="96"/>
        <w:ind w:left="39" w:right="0" w:firstLine="0"/>
        <w:jc w:val="center"/>
        <w:rPr>
          <w:b/>
          <w:sz w:val="23"/>
        </w:rPr>
      </w:pPr>
      <w:r>
        <w:rPr>
          <w:b/>
          <w:color w:val="283134"/>
          <w:w w:val="110"/>
          <w:sz w:val="23"/>
        </w:rPr>
        <w:t>Event</w:t>
      </w:r>
      <w:r>
        <w:rPr>
          <w:b/>
          <w:color w:val="283134"/>
          <w:spacing w:val="8"/>
          <w:w w:val="110"/>
          <w:sz w:val="23"/>
        </w:rPr>
        <w:t> </w:t>
      </w:r>
      <w:r>
        <w:rPr>
          <w:b/>
          <w:color w:val="283134"/>
          <w:spacing w:val="-4"/>
          <w:w w:val="110"/>
          <w:sz w:val="23"/>
        </w:rPr>
        <w:t>Name</w:t>
      </w:r>
      <w:r>
        <w:rPr>
          <w:b/>
          <w:color w:val="283134"/>
          <w:sz w:val="23"/>
        </w:rPr>
        <w:tab/>
      </w:r>
      <w:r>
        <w:rPr>
          <w:b/>
          <w:color w:val="283134"/>
          <w:w w:val="110"/>
          <w:sz w:val="23"/>
        </w:rPr>
        <w:t>Event</w:t>
      </w:r>
      <w:r>
        <w:rPr>
          <w:b/>
          <w:color w:val="283134"/>
          <w:spacing w:val="4"/>
          <w:w w:val="110"/>
          <w:sz w:val="23"/>
        </w:rPr>
        <w:t> </w:t>
      </w:r>
      <w:r>
        <w:rPr>
          <w:b/>
          <w:color w:val="283134"/>
          <w:spacing w:val="-2"/>
          <w:w w:val="110"/>
          <w:sz w:val="23"/>
        </w:rPr>
        <w:t>Class</w:t>
      </w:r>
      <w:r>
        <w:rPr>
          <w:b/>
          <w:color w:val="283134"/>
          <w:sz w:val="23"/>
        </w:rPr>
        <w:tab/>
      </w:r>
      <w:r>
        <w:rPr>
          <w:b/>
          <w:color w:val="283134"/>
          <w:w w:val="110"/>
          <w:sz w:val="23"/>
        </w:rPr>
        <w:t>Event</w:t>
      </w:r>
      <w:r>
        <w:rPr>
          <w:b/>
          <w:color w:val="283134"/>
          <w:spacing w:val="5"/>
          <w:w w:val="110"/>
          <w:sz w:val="23"/>
        </w:rPr>
        <w:t> </w:t>
      </w:r>
      <w:r>
        <w:rPr>
          <w:b/>
          <w:color w:val="283134"/>
          <w:spacing w:val="-2"/>
          <w:w w:val="110"/>
          <w:sz w:val="23"/>
        </w:rPr>
        <w:t>Trigger</w:t>
      </w:r>
    </w:p>
    <w:p>
      <w:pPr>
        <w:spacing w:after="0"/>
        <w:jc w:val="center"/>
        <w:rPr>
          <w:sz w:val="23"/>
        </w:rPr>
        <w:sectPr>
          <w:pgSz w:w="12220" w:h="15680"/>
          <w:pgMar w:top="1060" w:bottom="280" w:left="1440" w:right="1160"/>
        </w:sectPr>
      </w:pPr>
    </w:p>
    <w:p>
      <w:pPr>
        <w:pStyle w:val="BodyText"/>
        <w:spacing w:line="400" w:lineRule="auto" w:before="197"/>
        <w:ind w:left="1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9888">
                <wp:simplePos x="0" y="0"/>
                <wp:positionH relativeFrom="page">
                  <wp:posOffset>2466656</wp:posOffset>
                </wp:positionH>
                <wp:positionV relativeFrom="paragraph">
                  <wp:posOffset>1223384</wp:posOffset>
                </wp:positionV>
                <wp:extent cx="3053080" cy="1495425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3053080" cy="1495425"/>
                          <a:chExt cx="3053080" cy="1495425"/>
                        </a:xfrm>
                      </wpg:grpSpPr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792" cy="1354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188"/>
                        <wps:cNvSpPr txBox="1"/>
                        <wps:spPr>
                          <a:xfrm>
                            <a:off x="1230332" y="1303330"/>
                            <a:ext cx="7683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77975"/>
                                  <w:w w:val="106"/>
                                  <w:sz w:val="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463660" y="1300278"/>
                            <a:ext cx="7683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77975"/>
                                  <w:w w:val="106"/>
                                  <w:sz w:val="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224899pt;margin-top:96.329468pt;width:240.4pt;height:117.75pt;mso-position-horizontal-relative:page;mso-position-vertical-relative:paragraph;z-index:-17326592" id="docshapegroup119" coordorigin="3884,1927" coordsize="4808,2355">
                <v:shape style="position:absolute;left:3884;top:1926;width:4808;height:2134" type="#_x0000_t75" id="docshape120" stroked="false">
                  <v:imagedata r:id="rId24" o:title=""/>
                </v:shape>
                <v:shape style="position:absolute;left:5822;top:3979;width:121;height:303" type="#_x0000_t202" id="docshape121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777975"/>
                            <w:w w:val="106"/>
                            <w:sz w:val="2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764;top:3974;width:121;height:303" type="#_x0000_t202" id="docshape122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777975"/>
                            <w:w w:val="106"/>
                            <w:sz w:val="2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915837</wp:posOffset>
                </wp:positionH>
                <wp:positionV relativeFrom="paragraph">
                  <wp:posOffset>60671</wp:posOffset>
                </wp:positionV>
                <wp:extent cx="3416300" cy="127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3416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0" h="0">
                              <a:moveTo>
                                <a:pt x="0" y="0"/>
                              </a:moveTo>
                              <a:lnTo>
                                <a:pt x="3416073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8576" from="72.113182pt,4.777272pt" to="341.095362pt,4.777272pt" stroked="true" strokeweight="1.20147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4652454</wp:posOffset>
                </wp:positionH>
                <wp:positionV relativeFrom="paragraph">
                  <wp:posOffset>60671</wp:posOffset>
                </wp:positionV>
                <wp:extent cx="2378710" cy="127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2378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8710" h="0">
                              <a:moveTo>
                                <a:pt x="0" y="0"/>
                              </a:moveTo>
                              <a:lnTo>
                                <a:pt x="2378124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088" from="366.334991pt,4.777272pt" to="553.588895pt,4.777272pt" stroked="true" strokeweight="1.4417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1936">
                <wp:simplePos x="0" y="0"/>
                <wp:positionH relativeFrom="page">
                  <wp:posOffset>903626</wp:posOffset>
                </wp:positionH>
                <wp:positionV relativeFrom="paragraph">
                  <wp:posOffset>915156</wp:posOffset>
                </wp:positionV>
                <wp:extent cx="6127115" cy="127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6127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7115" h="0">
                              <a:moveTo>
                                <a:pt x="0" y="0"/>
                              </a:moveTo>
                              <a:lnTo>
                                <a:pt x="6126952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324544" from="71.151672pt,72.059593pt" to="553.58888pt,72.059593pt" stroked="true" strokeweight="1.4417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E1111"/>
          <w:spacing w:val="-2"/>
          <w:w w:val="105"/>
        </w:rPr>
        <w:t>Patching Resurfacing Reconstruction</w:t>
      </w:r>
    </w:p>
    <w:p>
      <w:pPr>
        <w:pStyle w:val="BodyText"/>
        <w:spacing w:line="398" w:lineRule="auto" w:before="192"/>
        <w:ind w:left="109" w:right="38" w:hanging="68"/>
        <w:jc w:val="center"/>
      </w:pPr>
      <w:r>
        <w:rPr/>
        <w:br w:type="column"/>
      </w:r>
      <w:r>
        <w:rPr>
          <w:color w:val="0E1111"/>
          <w:spacing w:val="-2"/>
          <w:w w:val="105"/>
        </w:rPr>
        <w:t>Ma</w:t>
      </w:r>
      <w:r>
        <w:rPr>
          <w:color w:val="283134"/>
          <w:spacing w:val="-2"/>
          <w:w w:val="105"/>
        </w:rPr>
        <w:t>i</w:t>
      </w:r>
      <w:r>
        <w:rPr>
          <w:color w:val="0E1111"/>
          <w:spacing w:val="-2"/>
          <w:w w:val="105"/>
        </w:rPr>
        <w:t>ntenancE Rehabilitat</w:t>
      </w:r>
      <w:r>
        <w:rPr>
          <w:color w:val="283134"/>
          <w:spacing w:val="-2"/>
          <w:w w:val="105"/>
        </w:rPr>
        <w:t>i</w:t>
      </w:r>
      <w:r>
        <w:rPr>
          <w:color w:val="0E1111"/>
          <w:spacing w:val="-2"/>
          <w:w w:val="105"/>
        </w:rPr>
        <w:t>on Replacement</w:t>
      </w:r>
    </w:p>
    <w:p>
      <w:pPr>
        <w:pStyle w:val="BodyText"/>
        <w:spacing w:before="192"/>
        <w:ind w:left="188" w:right="248"/>
        <w:jc w:val="center"/>
      </w:pPr>
      <w:r>
        <w:rPr/>
        <w:br w:type="column"/>
      </w:r>
      <w:r>
        <w:rPr>
          <w:color w:val="0E1111"/>
          <w:w w:val="105"/>
        </w:rPr>
        <w:t>Repeat</w:t>
      </w:r>
      <w:r>
        <w:rPr>
          <w:color w:val="0E1111"/>
          <w:spacing w:val="-6"/>
          <w:w w:val="105"/>
        </w:rPr>
        <w:t> </w:t>
      </w:r>
      <w:r>
        <w:rPr>
          <w:color w:val="0E1111"/>
          <w:spacing w:val="-2"/>
          <w:w w:val="105"/>
        </w:rPr>
        <w:t>annually</w:t>
      </w:r>
    </w:p>
    <w:p>
      <w:pPr>
        <w:pStyle w:val="BodyText"/>
        <w:spacing w:line="400" w:lineRule="auto" w:before="173"/>
        <w:ind w:left="204" w:right="248"/>
        <w:jc w:val="center"/>
      </w:pPr>
      <w:r>
        <w:rPr>
          <w:color w:val="0E1111"/>
        </w:rPr>
        <w:t>1 Condit</w:t>
      </w:r>
      <w:r>
        <w:rPr>
          <w:color w:val="283134"/>
        </w:rPr>
        <w:t>i</w:t>
      </w:r>
      <w:r>
        <w:rPr>
          <w:color w:val="0E1111"/>
        </w:rPr>
        <w:t>on, repeat</w:t>
      </w:r>
      <w:r>
        <w:rPr>
          <w:color w:val="0E1111"/>
          <w:spacing w:val="40"/>
        </w:rPr>
        <w:t> </w:t>
      </w:r>
      <w:r>
        <w:rPr>
          <w:color w:val="0E1111"/>
        </w:rPr>
        <w:t>3 times</w:t>
      </w:r>
      <w:r>
        <w:rPr>
          <w:color w:val="0E1111"/>
          <w:spacing w:val="40"/>
        </w:rPr>
        <w:t> </w:t>
      </w:r>
      <w:r>
        <w:rPr>
          <w:color w:val="0E1111"/>
        </w:rPr>
        <w:t>O Cond</w:t>
      </w:r>
      <w:r>
        <w:rPr>
          <w:color w:val="283134"/>
        </w:rPr>
        <w:t>i</w:t>
      </w:r>
      <w:r>
        <w:rPr>
          <w:color w:val="0E1111"/>
        </w:rPr>
        <w:t>tion</w:t>
      </w:r>
    </w:p>
    <w:p>
      <w:pPr>
        <w:spacing w:after="0" w:line="400" w:lineRule="auto"/>
        <w:jc w:val="center"/>
        <w:sectPr>
          <w:type w:val="continuous"/>
          <w:pgSz w:w="12220" w:h="15680"/>
          <w:pgMar w:top="340" w:bottom="280" w:left="1440" w:right="1160"/>
          <w:cols w:num="3" w:equalWidth="0">
            <w:col w:w="1793" w:space="2101"/>
            <w:col w:w="1658" w:space="787"/>
            <w:col w:w="32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ind w:left="38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39765" cy="1917064"/>
                <wp:effectExtent l="0" t="0" r="0" b="6985"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5739765" cy="1917064"/>
                          <a:chExt cx="5739765" cy="1917064"/>
                        </a:xfrm>
                      </wpg:grpSpPr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4835"/>
                            <a:ext cx="5739249" cy="451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00741" y="12206"/>
                            <a:ext cx="1270" cy="145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52880">
                                <a:moveTo>
                                  <a:pt x="0" y="1452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577449" y="0"/>
                            <a:ext cx="1270" cy="146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4945">
                                <a:moveTo>
                                  <a:pt x="0" y="1464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69" y="336725"/>
                            <a:ext cx="101600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7" w:right="0" w:firstLine="0"/>
                                <w:jc w:val="left"/>
                                <w:rPr>
                                  <w:rFonts w:ascii="Verdana"/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494D4D"/>
                                  <w:spacing w:val="-5"/>
                                  <w:sz w:val="7"/>
                                </w:rPr>
                                <w:t>4</w:t>
                              </w:r>
                              <w:r>
                                <w:rPr>
                                  <w:rFonts w:ascii="Verdana"/>
                                  <w:i/>
                                  <w:color w:val="283134"/>
                                  <w:spacing w:val="-5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rFonts w:ascii="Verdana"/>
                                  <w:i/>
                                  <w:color w:val="494D4D"/>
                                  <w:spacing w:val="-5"/>
                                  <w:sz w:val="7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Verdana"/>
                                  <w:i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9"/>
                                <w:rPr>
                                  <w:rFonts w:ascii="Verdana"/>
                                  <w:i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94D4D"/>
                                  <w:spacing w:val="-5"/>
                                  <w:sz w:val="8"/>
                                </w:rPr>
                                <w:t>3</w:t>
                              </w:r>
                              <w:r>
                                <w:rPr>
                                  <w:color w:val="283134"/>
                                  <w:spacing w:val="-5"/>
                                  <w:sz w:val="8"/>
                                </w:rPr>
                                <w:t>.5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94D4D"/>
                                  <w:spacing w:val="-5"/>
                                  <w:sz w:val="8"/>
                                </w:rPr>
                                <w:t>3</w:t>
                              </w:r>
                              <w:r>
                                <w:rPr>
                                  <w:color w:val="283134"/>
                                  <w:spacing w:val="-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494D4D"/>
                                  <w:spacing w:val="-5"/>
                                  <w:sz w:val="8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94D4D"/>
                                  <w:spacing w:val="-7"/>
                                  <w:w w:val="65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color w:val="0E1111"/>
                                  <w:spacing w:val="-7"/>
                                  <w:w w:val="65"/>
                                  <w:sz w:val="23"/>
                                </w:rPr>
                                <w:t>_</w:t>
                              </w:r>
                              <w:r>
                                <w:rPr>
                                  <w:color w:val="494D4D"/>
                                  <w:spacing w:val="-7"/>
                                  <w:w w:val="65"/>
                                  <w:sz w:val="23"/>
                                </w:rPr>
                                <w:t>,</w:t>
                              </w:r>
                            </w:p>
                            <w:p>
                              <w:pPr>
                                <w:spacing w:before="188"/>
                                <w:ind w:left="16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494D4D"/>
                                  <w:spacing w:val="-5"/>
                                  <w:w w:val="105"/>
                                  <w:sz w:val="7"/>
                                </w:rPr>
                                <w:t>1.</w:t>
                              </w:r>
                              <w:r>
                                <w:rPr>
                                  <w:color w:val="283134"/>
                                  <w:spacing w:val="-5"/>
                                  <w:w w:val="105"/>
                                  <w:sz w:val="7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689988" y="735710"/>
                            <a:ext cx="1651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77975"/>
                                  <w:w w:val="105"/>
                                  <w:sz w:val="27"/>
                                </w:rPr>
                                <w:t>•</w:t>
                              </w:r>
                              <w:r>
                                <w:rPr>
                                  <w:color w:val="777975"/>
                                  <w:spacing w:val="-39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777975"/>
                                  <w:spacing w:val="-10"/>
                                  <w:w w:val="105"/>
                                  <w:position w:val="-14"/>
                                  <w:sz w:val="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867050" y="921865"/>
                            <a:ext cx="25400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77975"/>
                                  <w:sz w:val="27"/>
                                </w:rPr>
                                <w:t>•</w:t>
                              </w:r>
                              <w:r>
                                <w:rPr>
                                  <w:color w:val="777975"/>
                                  <w:spacing w:val="-3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777975"/>
                                  <w:position w:val="-13"/>
                                  <w:sz w:val="30"/>
                                </w:rPr>
                                <w:t>•</w:t>
                              </w:r>
                              <w:r>
                                <w:rPr>
                                  <w:color w:val="777975"/>
                                  <w:spacing w:val="-43"/>
                                  <w:position w:val="-13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777975"/>
                                  <w:spacing w:val="-10"/>
                                  <w:position w:val="-24"/>
                                  <w:sz w:val="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4383867" y="711295"/>
                            <a:ext cx="25400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77975"/>
                                  <w:spacing w:val="-2"/>
                                  <w:sz w:val="27"/>
                                </w:rPr>
                                <w:t>•</w:t>
                              </w:r>
                              <w:r>
                                <w:rPr>
                                  <w:color w:val="777975"/>
                                  <w:spacing w:val="-3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777975"/>
                                  <w:spacing w:val="-2"/>
                                  <w:position w:val="-14"/>
                                  <w:sz w:val="29"/>
                                </w:rPr>
                                <w:t>•</w:t>
                              </w:r>
                              <w:r>
                                <w:rPr>
                                  <w:color w:val="777975"/>
                                  <w:spacing w:val="-38"/>
                                  <w:position w:val="-1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777975"/>
                                  <w:spacing w:val="-10"/>
                                  <w:position w:val="-27"/>
                                  <w:sz w:val="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1129590" y="1156848"/>
                            <a:ext cx="16510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77975"/>
                                  <w:w w:val="105"/>
                                  <w:sz w:val="27"/>
                                </w:rPr>
                                <w:t>•</w:t>
                              </w:r>
                              <w:r>
                                <w:rPr>
                                  <w:color w:val="777975"/>
                                  <w:spacing w:val="-39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777975"/>
                                  <w:spacing w:val="-10"/>
                                  <w:w w:val="105"/>
                                  <w:position w:val="-10"/>
                                  <w:sz w:val="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4649460" y="982900"/>
                            <a:ext cx="33909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auto" w:before="4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77975"/>
                                  <w:sz w:val="27"/>
                                </w:rPr>
                                <w:t>•</w:t>
                              </w:r>
                              <w:r>
                                <w:rPr>
                                  <w:color w:val="777975"/>
                                  <w:spacing w:val="-3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777975"/>
                                  <w:position w:val="-13"/>
                                  <w:sz w:val="30"/>
                                </w:rPr>
                                <w:t>•</w:t>
                              </w:r>
                              <w:r>
                                <w:rPr>
                                  <w:color w:val="777975"/>
                                  <w:spacing w:val="-48"/>
                                  <w:position w:val="-13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777975"/>
                                  <w:spacing w:val="-10"/>
                                  <w:position w:val="-24"/>
                                  <w:sz w:val="27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0" w:right="18" w:firstLine="0"/>
                                <w:jc w:val="righ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77975"/>
                                  <w:w w:val="106"/>
                                  <w:sz w:val="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5000531" y="1278918"/>
                            <a:ext cx="7683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77975"/>
                                  <w:w w:val="106"/>
                                  <w:sz w:val="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1.95pt;height:150.950pt;mso-position-horizontal-relative:char;mso-position-vertical-relative:line" id="docshapegroup123" coordorigin="0,0" coordsize="9039,3019">
                <v:shape style="position:absolute;left:0;top:2306;width:9039;height:712" type="#_x0000_t75" id="docshape124" stroked="false">
                  <v:imagedata r:id="rId25" o:title=""/>
                </v:shape>
                <v:line style="position:absolute" from="159,2307" to="159,19" stroked="true" strokeweight=".480755pt" strokecolor="#000000">
                  <v:stroke dashstyle="solid"/>
                </v:line>
                <v:line style="position:absolute" from="8783,2307" to="8783,0" stroked="true" strokeweight=".721132pt" strokecolor="#000000">
                  <v:stroke dashstyle="solid"/>
                </v:line>
                <v:shape style="position:absolute;left:0;top:530;width:160;height:1446" type="#_x0000_t202" id="docshape125" filled="false" stroked="false">
                  <v:textbox inset="0,0,0,0">
                    <w:txbxContent>
                      <w:p>
                        <w:pPr>
                          <w:spacing w:before="0"/>
                          <w:ind w:left="17" w:right="0" w:firstLine="0"/>
                          <w:jc w:val="left"/>
                          <w:rPr>
                            <w:rFonts w:ascii="Verdana"/>
                            <w:i/>
                            <w:sz w:val="7"/>
                          </w:rPr>
                        </w:pPr>
                        <w:r>
                          <w:rPr>
                            <w:rFonts w:ascii="Verdana"/>
                            <w:i/>
                            <w:color w:val="494D4D"/>
                            <w:spacing w:val="-5"/>
                            <w:sz w:val="7"/>
                          </w:rPr>
                          <w:t>4</w:t>
                        </w:r>
                        <w:r>
                          <w:rPr>
                            <w:rFonts w:ascii="Verdana"/>
                            <w:i/>
                            <w:color w:val="283134"/>
                            <w:spacing w:val="-5"/>
                            <w:sz w:val="7"/>
                          </w:rPr>
                          <w:t>.</w:t>
                        </w:r>
                        <w:r>
                          <w:rPr>
                            <w:rFonts w:ascii="Verdana"/>
                            <w:i/>
                            <w:color w:val="494D4D"/>
                            <w:spacing w:val="-5"/>
                            <w:sz w:val="7"/>
                          </w:rPr>
                          <w:t>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Verdana"/>
                            <w:i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rFonts w:ascii="Verdana"/>
                            <w:i/>
                            <w:sz w:val="6"/>
                          </w:rPr>
                        </w:pPr>
                      </w:p>
                      <w:p>
                        <w:pPr>
                          <w:spacing w:before="0"/>
                          <w:ind w:left="15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94D4D"/>
                            <w:spacing w:val="-5"/>
                            <w:sz w:val="8"/>
                          </w:rPr>
                          <w:t>3</w:t>
                        </w:r>
                        <w:r>
                          <w:rPr>
                            <w:color w:val="283134"/>
                            <w:spacing w:val="-5"/>
                            <w:sz w:val="8"/>
                          </w:rPr>
                          <w:t>.5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3"/>
                          <w:rPr>
                            <w:sz w:val="8"/>
                          </w:rPr>
                        </w:pPr>
                      </w:p>
                      <w:p>
                        <w:pPr>
                          <w:spacing w:before="0"/>
                          <w:ind w:left="15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94D4D"/>
                            <w:spacing w:val="-5"/>
                            <w:sz w:val="8"/>
                          </w:rPr>
                          <w:t>3</w:t>
                        </w:r>
                        <w:r>
                          <w:rPr>
                            <w:color w:val="283134"/>
                            <w:spacing w:val="-5"/>
                            <w:sz w:val="8"/>
                          </w:rPr>
                          <w:t>.</w:t>
                        </w:r>
                        <w:r>
                          <w:rPr>
                            <w:color w:val="494D4D"/>
                            <w:spacing w:val="-5"/>
                            <w:sz w:val="8"/>
                          </w:rPr>
                          <w:t>0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8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94D4D"/>
                            <w:spacing w:val="-7"/>
                            <w:w w:val="65"/>
                            <w:sz w:val="23"/>
                          </w:rPr>
                          <w:t>,</w:t>
                        </w:r>
                        <w:r>
                          <w:rPr>
                            <w:color w:val="0E1111"/>
                            <w:spacing w:val="-7"/>
                            <w:w w:val="65"/>
                            <w:sz w:val="23"/>
                          </w:rPr>
                          <w:t>_</w:t>
                        </w:r>
                        <w:r>
                          <w:rPr>
                            <w:color w:val="494D4D"/>
                            <w:spacing w:val="-7"/>
                            <w:w w:val="65"/>
                            <w:sz w:val="23"/>
                          </w:rPr>
                          <w:t>,</w:t>
                        </w:r>
                      </w:p>
                      <w:p>
                        <w:pPr>
                          <w:spacing w:before="188"/>
                          <w:ind w:left="16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494D4D"/>
                            <w:spacing w:val="-5"/>
                            <w:w w:val="105"/>
                            <w:sz w:val="7"/>
                          </w:rPr>
                          <w:t>1.</w:t>
                        </w:r>
                        <w:r>
                          <w:rPr>
                            <w:color w:val="283134"/>
                            <w:spacing w:val="-5"/>
                            <w:w w:val="105"/>
                            <w:sz w:val="7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086;top:1158;width:260;height:456" type="#_x0000_t202" id="docshape126" filled="false" stroked="false">
                  <v:textbox inset="0,0,0,0">
                    <w:txbxContent>
                      <w:p>
                        <w:pPr>
                          <w:spacing w:line="230" w:lineRule="auto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777975"/>
                            <w:w w:val="105"/>
                            <w:sz w:val="27"/>
                          </w:rPr>
                          <w:t>•</w:t>
                        </w:r>
                        <w:r>
                          <w:rPr>
                            <w:color w:val="777975"/>
                            <w:spacing w:val="-39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777975"/>
                            <w:spacing w:val="-10"/>
                            <w:w w:val="105"/>
                            <w:position w:val="-14"/>
                            <w:sz w:val="2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365;top:1451;width:400;height:557" type="#_x0000_t202" id="docshape127" filled="false" stroked="false">
                  <v:textbox inset="0,0,0,0">
                    <w:txbxContent>
                      <w:p>
                        <w:pPr>
                          <w:spacing w:line="206" w:lineRule="auto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777975"/>
                            <w:sz w:val="27"/>
                          </w:rPr>
                          <w:t>•</w:t>
                        </w:r>
                        <w:r>
                          <w:rPr>
                            <w:color w:val="777975"/>
                            <w:spacing w:val="-38"/>
                            <w:sz w:val="27"/>
                          </w:rPr>
                          <w:t> </w:t>
                        </w:r>
                        <w:r>
                          <w:rPr>
                            <w:color w:val="777975"/>
                            <w:position w:val="-13"/>
                            <w:sz w:val="30"/>
                          </w:rPr>
                          <w:t>•</w:t>
                        </w:r>
                        <w:r>
                          <w:rPr>
                            <w:color w:val="777975"/>
                            <w:spacing w:val="-43"/>
                            <w:position w:val="-13"/>
                            <w:sz w:val="30"/>
                          </w:rPr>
                          <w:t> </w:t>
                        </w:r>
                        <w:r>
                          <w:rPr>
                            <w:color w:val="777975"/>
                            <w:spacing w:val="-10"/>
                            <w:position w:val="-24"/>
                            <w:sz w:val="2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6903;top:1120;width:400;height:586" type="#_x0000_t202" id="docshape128" filled="false" stroked="false">
                  <v:textbox inset="0,0,0,0">
                    <w:txbxContent>
                      <w:p>
                        <w:pPr>
                          <w:spacing w:line="213" w:lineRule="auto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777975"/>
                            <w:spacing w:val="-2"/>
                            <w:sz w:val="27"/>
                          </w:rPr>
                          <w:t>•</w:t>
                        </w:r>
                        <w:r>
                          <w:rPr>
                            <w:color w:val="777975"/>
                            <w:spacing w:val="-33"/>
                            <w:sz w:val="27"/>
                          </w:rPr>
                          <w:t> </w:t>
                        </w:r>
                        <w:r>
                          <w:rPr>
                            <w:color w:val="777975"/>
                            <w:spacing w:val="-2"/>
                            <w:position w:val="-14"/>
                            <w:sz w:val="29"/>
                          </w:rPr>
                          <w:t>•</w:t>
                        </w:r>
                        <w:r>
                          <w:rPr>
                            <w:color w:val="777975"/>
                            <w:spacing w:val="-38"/>
                            <w:position w:val="-14"/>
                            <w:sz w:val="29"/>
                          </w:rPr>
                          <w:t> </w:t>
                        </w:r>
                        <w:r>
                          <w:rPr>
                            <w:color w:val="777975"/>
                            <w:spacing w:val="-10"/>
                            <w:position w:val="-27"/>
                            <w:sz w:val="2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778;top:1821;width:260;height:413" type="#_x0000_t202" id="docshape129" filled="false" stroked="false">
                  <v:textbox inset="0,0,0,0">
                    <w:txbxContent>
                      <w:p>
                        <w:pPr>
                          <w:spacing w:line="230" w:lineRule="auto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777975"/>
                            <w:w w:val="105"/>
                            <w:sz w:val="27"/>
                          </w:rPr>
                          <w:t>•</w:t>
                        </w:r>
                        <w:r>
                          <w:rPr>
                            <w:color w:val="777975"/>
                            <w:spacing w:val="-39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777975"/>
                            <w:spacing w:val="-10"/>
                            <w:w w:val="105"/>
                            <w:position w:val="-10"/>
                            <w:sz w:val="2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321;top:1547;width:534;height:663" type="#_x0000_t202" id="docshape130" filled="false" stroked="false">
                  <v:textbox inset="0,0,0,0">
                    <w:txbxContent>
                      <w:p>
                        <w:pPr>
                          <w:spacing w:line="160" w:lineRule="auto" w:before="4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777975"/>
                            <w:sz w:val="27"/>
                          </w:rPr>
                          <w:t>•</w:t>
                        </w:r>
                        <w:r>
                          <w:rPr>
                            <w:color w:val="777975"/>
                            <w:spacing w:val="-38"/>
                            <w:sz w:val="27"/>
                          </w:rPr>
                          <w:t> </w:t>
                        </w:r>
                        <w:r>
                          <w:rPr>
                            <w:color w:val="777975"/>
                            <w:position w:val="-13"/>
                            <w:sz w:val="30"/>
                          </w:rPr>
                          <w:t>•</w:t>
                        </w:r>
                        <w:r>
                          <w:rPr>
                            <w:color w:val="777975"/>
                            <w:spacing w:val="-48"/>
                            <w:position w:val="-13"/>
                            <w:sz w:val="30"/>
                          </w:rPr>
                          <w:t> </w:t>
                        </w:r>
                        <w:r>
                          <w:rPr>
                            <w:color w:val="777975"/>
                            <w:spacing w:val="-10"/>
                            <w:position w:val="-24"/>
                            <w:sz w:val="27"/>
                          </w:rPr>
                          <w:t>•</w:t>
                        </w:r>
                      </w:p>
                      <w:p>
                        <w:pPr>
                          <w:spacing w:line="212" w:lineRule="exact" w:before="0"/>
                          <w:ind w:left="0" w:right="18" w:firstLine="0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color w:val="777975"/>
                            <w:w w:val="106"/>
                            <w:sz w:val="2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874;top:2014;width:121;height:303" type="#_x0000_t202" id="docshape131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777975"/>
                            <w:w w:val="106"/>
                            <w:sz w:val="2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20" w:h="15680"/>
          <w:pgMar w:top="340" w:bottom="280" w:left="1440" w:right="1160"/>
        </w:sectPr>
      </w:pPr>
    </w:p>
    <w:p>
      <w:pPr>
        <w:spacing w:before="70"/>
        <w:ind w:left="6" w:right="0" w:firstLine="0"/>
        <w:jc w:val="center"/>
        <w:rPr>
          <w:b/>
          <w:sz w:val="24"/>
        </w:rPr>
      </w:pPr>
      <w:r>
        <w:rPr>
          <w:b/>
          <w:color w:val="263133"/>
          <w:w w:val="105"/>
          <w:sz w:val="24"/>
        </w:rPr>
        <w:t>Gravel</w:t>
      </w:r>
      <w:r>
        <w:rPr>
          <w:b/>
          <w:color w:val="263133"/>
          <w:spacing w:val="18"/>
          <w:w w:val="105"/>
          <w:sz w:val="24"/>
        </w:rPr>
        <w:t> </w:t>
      </w:r>
      <w:r>
        <w:rPr>
          <w:b/>
          <w:color w:val="263133"/>
          <w:spacing w:val="-4"/>
          <w:w w:val="105"/>
          <w:sz w:val="24"/>
        </w:rPr>
        <w:t>Roads</w:t>
      </w:r>
    </w:p>
    <w:p>
      <w:pPr>
        <w:pStyle w:val="BodyText"/>
        <w:spacing w:before="5"/>
        <w:rPr>
          <w:b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928048</wp:posOffset>
                </wp:positionH>
                <wp:positionV relativeFrom="paragraph">
                  <wp:posOffset>62426</wp:posOffset>
                </wp:positionV>
                <wp:extent cx="6118225" cy="1270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8225" h="0">
                              <a:moveTo>
                                <a:pt x="0" y="0"/>
                              </a:moveTo>
                              <a:lnTo>
                                <a:pt x="6117794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074692pt;margin-top:4.915438pt;width:481.75pt;height:.1pt;mso-position-horizontal-relative:page;mso-position-vertical-relative:paragraph;z-index:-15687168;mso-wrap-distance-left:0;mso-wrap-distance-right:0" id="docshape132" coordorigin="1461,98" coordsize="9635,0" path="m1461,98l11096,98e" filled="false" stroked="true" strokeweight="1.44175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3107" w:val="left" w:leader="none"/>
          <w:tab w:pos="6088" w:val="left" w:leader="none"/>
        </w:tabs>
        <w:spacing w:before="82"/>
        <w:ind w:left="20" w:right="0" w:firstLine="0"/>
        <w:jc w:val="center"/>
        <w:rPr>
          <w:b/>
          <w:sz w:val="24"/>
        </w:rPr>
      </w:pPr>
      <w:r>
        <w:rPr>
          <w:b/>
          <w:color w:val="263133"/>
          <w:w w:val="105"/>
          <w:sz w:val="24"/>
        </w:rPr>
        <w:t>Event</w:t>
      </w:r>
      <w:r>
        <w:rPr>
          <w:b/>
          <w:color w:val="263133"/>
          <w:spacing w:val="11"/>
          <w:w w:val="105"/>
          <w:sz w:val="24"/>
        </w:rPr>
        <w:t> </w:t>
      </w:r>
      <w:r>
        <w:rPr>
          <w:b/>
          <w:color w:val="263133"/>
          <w:spacing w:val="-4"/>
          <w:w w:val="105"/>
          <w:sz w:val="24"/>
        </w:rPr>
        <w:t>Name</w:t>
      </w:r>
      <w:r>
        <w:rPr>
          <w:b/>
          <w:color w:val="263133"/>
          <w:sz w:val="24"/>
        </w:rPr>
        <w:tab/>
      </w:r>
      <w:r>
        <w:rPr>
          <w:b/>
          <w:color w:val="263133"/>
          <w:w w:val="105"/>
          <w:sz w:val="24"/>
        </w:rPr>
        <w:t>Event</w:t>
      </w:r>
      <w:r>
        <w:rPr>
          <w:b/>
          <w:color w:val="263133"/>
          <w:spacing w:val="7"/>
          <w:w w:val="105"/>
          <w:sz w:val="24"/>
        </w:rPr>
        <w:t> </w:t>
      </w:r>
      <w:r>
        <w:rPr>
          <w:b/>
          <w:color w:val="263133"/>
          <w:spacing w:val="-2"/>
          <w:w w:val="105"/>
          <w:sz w:val="24"/>
        </w:rPr>
        <w:t>Class</w:t>
      </w:r>
      <w:r>
        <w:rPr>
          <w:b/>
          <w:color w:val="263133"/>
          <w:sz w:val="24"/>
        </w:rPr>
        <w:tab/>
      </w:r>
      <w:r>
        <w:rPr>
          <w:b/>
          <w:color w:val="263133"/>
          <w:w w:val="105"/>
          <w:sz w:val="24"/>
        </w:rPr>
        <w:t>Event</w:t>
      </w:r>
      <w:r>
        <w:rPr>
          <w:b/>
          <w:color w:val="263133"/>
          <w:spacing w:val="9"/>
          <w:w w:val="105"/>
          <w:sz w:val="24"/>
        </w:rPr>
        <w:t> </w:t>
      </w:r>
      <w:r>
        <w:rPr>
          <w:b/>
          <w:color w:val="263133"/>
          <w:spacing w:val="-2"/>
          <w:w w:val="105"/>
          <w:sz w:val="24"/>
        </w:rPr>
        <w:t>Trigger</w:t>
      </w:r>
    </w:p>
    <w:p>
      <w:pPr>
        <w:pStyle w:val="BodyText"/>
        <w:spacing w:before="5"/>
        <w:rPr>
          <w:b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928048</wp:posOffset>
                </wp:positionH>
                <wp:positionV relativeFrom="paragraph">
                  <wp:posOffset>62598</wp:posOffset>
                </wp:positionV>
                <wp:extent cx="6118225" cy="127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6118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8225" h="0">
                              <a:moveTo>
                                <a:pt x="0" y="0"/>
                              </a:moveTo>
                              <a:lnTo>
                                <a:pt x="6117794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074692pt;margin-top:4.928988pt;width:481.75pt;height:.1pt;mso-position-horizontal-relative:page;mso-position-vertical-relative:paragraph;z-index:-15686656;mso-wrap-distance-left:0;mso-wrap-distance-right:0" id="docshape133" coordorigin="1461,99" coordsize="9635,0" path="m1461,99l11096,99e" filled="false" stroked="true" strokeweight="1.44175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6"/>
        </w:rPr>
        <w:sectPr>
          <w:pgSz w:w="12220" w:h="15760"/>
          <w:pgMar w:top="1100" w:bottom="280" w:left="1320" w:right="1000"/>
        </w:sectPr>
      </w:pPr>
    </w:p>
    <w:p>
      <w:pPr>
        <w:spacing w:before="96"/>
        <w:ind w:left="245" w:right="0" w:firstLine="0"/>
        <w:jc w:val="left"/>
        <w:rPr>
          <w:sz w:val="22"/>
        </w:rPr>
      </w:pPr>
      <w:r>
        <w:rPr>
          <w:color w:val="0C1111"/>
          <w:spacing w:val="-2"/>
          <w:w w:val="110"/>
          <w:sz w:val="22"/>
        </w:rPr>
        <w:t>Grading</w:t>
      </w:r>
    </w:p>
    <w:p>
      <w:pPr>
        <w:pStyle w:val="BodyText"/>
        <w:spacing w:before="8"/>
        <w:rPr>
          <w:sz w:val="22"/>
        </w:rPr>
      </w:pPr>
    </w:p>
    <w:p>
      <w:pPr>
        <w:spacing w:line="496" w:lineRule="auto" w:before="0"/>
        <w:ind w:left="24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993984">
            <wp:simplePos x="0" y="0"/>
            <wp:positionH relativeFrom="page">
              <wp:posOffset>1379862</wp:posOffset>
            </wp:positionH>
            <wp:positionV relativeFrom="paragraph">
              <wp:posOffset>805465</wp:posOffset>
            </wp:positionV>
            <wp:extent cx="3292999" cy="963168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999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915837</wp:posOffset>
                </wp:positionH>
                <wp:positionV relativeFrom="paragraph">
                  <wp:posOffset>552174</wp:posOffset>
                </wp:positionV>
                <wp:extent cx="6130290" cy="127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6130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0290" h="0">
                              <a:moveTo>
                                <a:pt x="0" y="0"/>
                              </a:moveTo>
                              <a:lnTo>
                                <a:pt x="6130005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2160" from="72.113182pt,43.478271pt" to="554.790767pt,43.478271pt" stroked="true" strokeweight="1.441757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C1111"/>
          <w:w w:val="110"/>
          <w:sz w:val="22"/>
        </w:rPr>
        <w:t>Gravelling -</w:t>
      </w:r>
      <w:r>
        <w:rPr>
          <w:color w:val="0C1111"/>
          <w:spacing w:val="40"/>
          <w:w w:val="110"/>
          <w:sz w:val="22"/>
        </w:rPr>
        <w:t> </w:t>
      </w:r>
      <w:r>
        <w:rPr>
          <w:color w:val="0C1111"/>
          <w:w w:val="110"/>
          <w:sz w:val="22"/>
        </w:rPr>
        <w:t>Adding Material </w:t>
      </w:r>
      <w:r>
        <w:rPr>
          <w:color w:val="0C1111"/>
          <w:spacing w:val="-2"/>
          <w:w w:val="110"/>
          <w:sz w:val="22"/>
        </w:rPr>
        <w:t>Reconstruction</w:t>
      </w:r>
    </w:p>
    <w:p>
      <w:pPr>
        <w:spacing w:before="91"/>
        <w:ind w:left="269" w:right="0" w:firstLine="0"/>
        <w:jc w:val="left"/>
        <w:rPr>
          <w:sz w:val="22"/>
        </w:rPr>
      </w:pPr>
      <w:r>
        <w:rPr/>
        <w:br w:type="column"/>
      </w:r>
      <w:r>
        <w:rPr>
          <w:color w:val="0C1111"/>
          <w:spacing w:val="-2"/>
          <w:w w:val="110"/>
          <w:sz w:val="22"/>
        </w:rPr>
        <w:t>Ma</w:t>
      </w:r>
      <w:r>
        <w:rPr>
          <w:color w:val="263133"/>
          <w:spacing w:val="-2"/>
          <w:w w:val="110"/>
          <w:sz w:val="22"/>
        </w:rPr>
        <w:t>i</w:t>
      </w:r>
      <w:r>
        <w:rPr>
          <w:color w:val="0C1111"/>
          <w:spacing w:val="-2"/>
          <w:w w:val="110"/>
          <w:sz w:val="22"/>
        </w:rPr>
        <w:t>ntenance</w:t>
      </w:r>
    </w:p>
    <w:p>
      <w:pPr>
        <w:spacing w:line="273" w:lineRule="auto" w:before="122"/>
        <w:ind w:left="264" w:right="0" w:firstLine="4"/>
        <w:jc w:val="left"/>
        <w:rPr>
          <w:sz w:val="22"/>
        </w:rPr>
      </w:pPr>
      <w:r>
        <w:rPr>
          <w:color w:val="0C1111"/>
          <w:spacing w:val="-2"/>
          <w:w w:val="110"/>
          <w:sz w:val="22"/>
        </w:rPr>
        <w:t>Preventative </w:t>
      </w:r>
      <w:r>
        <w:rPr>
          <w:color w:val="0C1111"/>
          <w:spacing w:val="-2"/>
          <w:sz w:val="22"/>
        </w:rPr>
        <w:t>Ma</w:t>
      </w:r>
      <w:r>
        <w:rPr>
          <w:color w:val="263133"/>
          <w:spacing w:val="-2"/>
          <w:sz w:val="22"/>
        </w:rPr>
        <w:t>i</w:t>
      </w:r>
      <w:r>
        <w:rPr>
          <w:color w:val="0C1111"/>
          <w:spacing w:val="-2"/>
          <w:sz w:val="22"/>
        </w:rPr>
        <w:t>ntenance</w:t>
      </w:r>
    </w:p>
    <w:p>
      <w:pPr>
        <w:spacing w:before="82"/>
        <w:ind w:left="244" w:right="0" w:firstLine="0"/>
        <w:jc w:val="left"/>
        <w:rPr>
          <w:sz w:val="22"/>
        </w:rPr>
      </w:pPr>
      <w:r>
        <w:rPr>
          <w:color w:val="0C1111"/>
          <w:spacing w:val="-2"/>
          <w:w w:val="110"/>
          <w:sz w:val="22"/>
        </w:rPr>
        <w:t>Replacement</w:t>
      </w:r>
    </w:p>
    <w:p>
      <w:pPr>
        <w:spacing w:line="482" w:lineRule="auto" w:before="91"/>
        <w:ind w:left="244" w:right="270" w:firstLine="735"/>
        <w:jc w:val="left"/>
        <w:rPr>
          <w:sz w:val="22"/>
        </w:rPr>
      </w:pPr>
      <w:r>
        <w:rPr/>
        <w:br w:type="column"/>
      </w:r>
      <w:r>
        <w:rPr>
          <w:color w:val="0C1111"/>
          <w:w w:val="110"/>
          <w:sz w:val="22"/>
        </w:rPr>
        <w:t>Repeat annually Repeat every 6 years 3 </w:t>
      </w:r>
      <w:r>
        <w:rPr>
          <w:color w:val="0C1111"/>
          <w:w w:val="110"/>
          <w:sz w:val="22"/>
        </w:rPr>
        <w:t>times</w:t>
      </w:r>
    </w:p>
    <w:p>
      <w:pPr>
        <w:spacing w:before="17"/>
        <w:ind w:left="1242" w:right="0" w:firstLine="0"/>
        <w:jc w:val="left"/>
        <w:rPr>
          <w:sz w:val="22"/>
        </w:rPr>
      </w:pPr>
      <w:r>
        <w:rPr>
          <w:color w:val="0C1111"/>
          <w:w w:val="110"/>
          <w:sz w:val="22"/>
        </w:rPr>
        <w:t>0</w:t>
      </w:r>
      <w:r>
        <w:rPr>
          <w:color w:val="0C1111"/>
          <w:spacing w:val="11"/>
          <w:w w:val="110"/>
          <w:sz w:val="22"/>
        </w:rPr>
        <w:t> </w:t>
      </w:r>
      <w:r>
        <w:rPr>
          <w:color w:val="0C1111"/>
          <w:spacing w:val="-2"/>
          <w:w w:val="110"/>
          <w:sz w:val="22"/>
        </w:rPr>
        <w:t>Condition</w:t>
      </w:r>
    </w:p>
    <w:p>
      <w:pPr>
        <w:spacing w:after="0"/>
        <w:jc w:val="left"/>
        <w:rPr>
          <w:sz w:val="22"/>
        </w:rPr>
        <w:sectPr>
          <w:type w:val="continuous"/>
          <w:pgSz w:w="12220" w:h="15760"/>
          <w:pgMar w:top="340" w:bottom="280" w:left="1320" w:right="1000"/>
          <w:cols w:num="3" w:equalWidth="0">
            <w:col w:w="3396" w:space="537"/>
            <w:col w:w="1691" w:space="511"/>
            <w:col w:w="3765"/>
          </w:cols>
        </w:sectPr>
      </w:pPr>
    </w:p>
    <w:p>
      <w:pPr>
        <w:pStyle w:val="BodyText"/>
        <w:spacing w:before="6" w:after="1"/>
        <w:rPr>
          <w:sz w:val="18"/>
        </w:rPr>
      </w:pPr>
    </w:p>
    <w:p>
      <w:pPr>
        <w:pStyle w:val="BodyText"/>
        <w:ind w:left="13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5340" cy="1831339"/>
                <wp:effectExtent l="0" t="0" r="0" b="6985"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5895340" cy="1831339"/>
                          <a:chExt cx="5895340" cy="1831339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25" y="1382426"/>
                            <a:ext cx="5705668" cy="448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281009" y="24413"/>
                            <a:ext cx="127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67790">
                                <a:moveTo>
                                  <a:pt x="0" y="1367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739400" y="0"/>
                            <a:ext cx="127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1920">
                                <a:moveTo>
                                  <a:pt x="0" y="139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5642761" y="83285"/>
                            <a:ext cx="19875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C998A"/>
                                  <w:sz w:val="9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color w:val="A8B19C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A8B19C"/>
                                  <w:spacing w:val="5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777C79"/>
                                  <w:spacing w:val="-5"/>
                                  <w:sz w:val="6"/>
                                </w:rPr>
                                <w:t>ti</w:t>
                              </w:r>
                            </w:p>
                            <w:p>
                              <w:pPr>
                                <w:spacing w:before="35"/>
                                <w:ind w:left="2" w:right="0" w:firstLine="0"/>
                                <w:jc w:val="left"/>
                                <w:rPr>
                                  <w:rFonts w:asci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77C79"/>
                                  <w:w w:val="110"/>
                                  <w:sz w:val="7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color w:val="777C79"/>
                                  <w:spacing w:val="52"/>
                                  <w:w w:val="110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777C79"/>
                                  <w:spacing w:val="-4"/>
                                  <w:w w:val="110"/>
                                  <w:sz w:val="7"/>
                                </w:rPr>
                                <w:t>lt</w:t>
                              </w:r>
                              <w:r>
                                <w:rPr>
                                  <w:rFonts w:ascii="Times New Roman"/>
                                  <w:color w:val="8C998A"/>
                                  <w:spacing w:val="-4"/>
                                  <w:w w:val="110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777C79"/>
                                  <w:spacing w:val="-4"/>
                                  <w:w w:val="110"/>
                                  <w:sz w:val="7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0" y="356433"/>
                            <a:ext cx="284480" cy="905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302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424844"/>
                                  <w:spacing w:val="-5"/>
                                  <w:w w:val="105"/>
                                  <w:sz w:val="7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before="19"/>
                                <w:ind w:left="288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24844"/>
                                  <w:spacing w:val="-9"/>
                                  <w:w w:val="90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color w:val="777C79"/>
                                  <w:spacing w:val="-9"/>
                                  <w:w w:val="90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263133"/>
                                  <w:spacing w:val="-9"/>
                                  <w:w w:val="90"/>
                                  <w:sz w:val="23"/>
                                </w:rPr>
                                <w:t>,</w:t>
                              </w:r>
                            </w:p>
                            <w:p>
                              <w:pPr>
                                <w:spacing w:before="13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424844"/>
                                  <w:position w:val="-29"/>
                                  <w:sz w:val="44"/>
                                </w:rPr>
                                <w:t>i</w:t>
                              </w:r>
                              <w:r>
                                <w:rPr>
                                  <w:color w:val="424844"/>
                                  <w:spacing w:val="51"/>
                                  <w:position w:val="-29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424844"/>
                                  <w:spacing w:val="-38"/>
                                  <w:w w:val="66"/>
                                  <w:position w:val="-29"/>
                                  <w:sz w:val="44"/>
                                </w:rPr>
                                <w:t>,</w:t>
                              </w:r>
                              <w:r>
                                <w:rPr>
                                  <w:color w:val="424844"/>
                                  <w:spacing w:val="-12"/>
                                  <w:w w:val="106"/>
                                  <w:sz w:val="8"/>
                                </w:rPr>
                                <w:t>3</w:t>
                              </w:r>
                              <w:r>
                                <w:rPr>
                                  <w:color w:val="424844"/>
                                  <w:spacing w:val="-62"/>
                                  <w:w w:val="66"/>
                                  <w:position w:val="-29"/>
                                  <w:sz w:val="44"/>
                                </w:rPr>
                                <w:t>,</w:t>
                              </w:r>
                              <w:r>
                                <w:rPr>
                                  <w:color w:val="424844"/>
                                  <w:spacing w:val="-4"/>
                                  <w:w w:val="106"/>
                                  <w:sz w:val="8"/>
                                </w:rPr>
                                <w:t>.0</w:t>
                              </w:r>
                            </w:p>
                            <w:p>
                              <w:pPr>
                                <w:spacing w:before="184"/>
                                <w:ind w:left="301" w:right="0" w:firstLine="0"/>
                                <w:jc w:val="lef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77C79"/>
                                  <w:spacing w:val="-6"/>
                                  <w:w w:val="95"/>
                                  <w:sz w:val="21"/>
                                </w:rPr>
                                <w:t>,.</w:t>
                              </w:r>
                              <w:r>
                                <w:rPr>
                                  <w:rFonts w:ascii="Times New Roman"/>
                                  <w:color w:val="424844"/>
                                  <w:spacing w:val="-6"/>
                                  <w:w w:val="95"/>
                                  <w:sz w:val="21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838918" y="950982"/>
                            <a:ext cx="649605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auto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575B56"/>
                                  <w:w w:val="105"/>
                                  <w:sz w:val="23"/>
                                </w:rPr>
                                <w:t>•</w:t>
                              </w:r>
                              <w:r>
                                <w:rPr>
                                  <w:color w:val="575B56"/>
                                  <w:spacing w:val="6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575B56"/>
                                  <w:w w:val="105"/>
                                  <w:position w:val="-14"/>
                                  <w:sz w:val="27"/>
                                </w:rPr>
                                <w:t>•</w:t>
                              </w:r>
                              <w:r>
                                <w:rPr>
                                  <w:color w:val="575B56"/>
                                  <w:spacing w:val="48"/>
                                  <w:w w:val="105"/>
                                  <w:position w:val="-1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575B56"/>
                                  <w:spacing w:val="-10"/>
                                  <w:w w:val="105"/>
                                  <w:position w:val="-27"/>
                                  <w:sz w:val="27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153" w:lineRule="auto" w:before="0"/>
                                <w:ind w:left="675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575B56"/>
                                  <w:w w:val="105"/>
                                  <w:sz w:val="27"/>
                                </w:rPr>
                                <w:t>•</w:t>
                              </w:r>
                              <w:r>
                                <w:rPr>
                                  <w:color w:val="575B56"/>
                                  <w:spacing w:val="45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575B56"/>
                                  <w:spacing w:val="-12"/>
                                  <w:w w:val="105"/>
                                  <w:position w:val="-10"/>
                                  <w:sz w:val="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4.2pt;height:144.2pt;mso-position-horizontal-relative:char;mso-position-vertical-relative:line" id="docshapegroup134" coordorigin="0,0" coordsize="9284,2884">
                <v:shape style="position:absolute;left:298;top:2177;width:8986;height:707" type="#_x0000_t75" id="docshape135" stroked="false">
                  <v:imagedata r:id="rId27" o:title=""/>
                </v:shape>
                <v:line style="position:absolute" from="443,2191" to="443,38" stroked="true" strokeweight=".480755pt" strokecolor="#000000">
                  <v:stroke dashstyle="solid"/>
                </v:line>
                <v:line style="position:absolute" from="9038,2191" to="9038,0" stroked="true" strokeweight=".721132pt" strokecolor="#000000">
                  <v:stroke dashstyle="solid"/>
                </v:line>
                <v:shape style="position:absolute;left:8886;top:131;width:313;height:216" type="#_x0000_t202" id="docshape136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8C998A"/>
                            <w:sz w:val="9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A8B19C"/>
                            <w:sz w:val="9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8B19C"/>
                            <w:spacing w:val="52"/>
                            <w:sz w:val="9"/>
                          </w:rPr>
                          <w:t> </w:t>
                        </w:r>
                        <w:r>
                          <w:rPr>
                            <w:color w:val="777C79"/>
                            <w:spacing w:val="-5"/>
                            <w:sz w:val="6"/>
                          </w:rPr>
                          <w:t>ti</w:t>
                        </w:r>
                      </w:p>
                      <w:p>
                        <w:pPr>
                          <w:spacing w:before="35"/>
                          <w:ind w:left="2" w:right="0" w:firstLine="0"/>
                          <w:jc w:val="left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777C79"/>
                            <w:w w:val="110"/>
                            <w:sz w:val="7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777C79"/>
                            <w:spacing w:val="52"/>
                            <w:w w:val="110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777C79"/>
                            <w:spacing w:val="-4"/>
                            <w:w w:val="110"/>
                            <w:sz w:val="7"/>
                          </w:rPr>
                          <w:t>lt</w:t>
                        </w:r>
                        <w:r>
                          <w:rPr>
                            <w:rFonts w:ascii="Times New Roman"/>
                            <w:color w:val="8C998A"/>
                            <w:spacing w:val="-4"/>
                            <w:w w:val="110"/>
                            <w:sz w:val="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77C79"/>
                            <w:spacing w:val="-4"/>
                            <w:w w:val="110"/>
                            <w:sz w:val="7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0;top:561;width:448;height:1426" type="#_x0000_t202" id="docshape137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302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424844"/>
                            <w:spacing w:val="-5"/>
                            <w:w w:val="105"/>
                            <w:sz w:val="7"/>
                          </w:rPr>
                          <w:t>4.0</w:t>
                        </w:r>
                      </w:p>
                      <w:p>
                        <w:pPr>
                          <w:spacing w:before="19"/>
                          <w:ind w:left="288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24844"/>
                            <w:spacing w:val="-9"/>
                            <w:w w:val="90"/>
                            <w:sz w:val="23"/>
                          </w:rPr>
                          <w:t>,</w:t>
                        </w:r>
                        <w:r>
                          <w:rPr>
                            <w:color w:val="777C79"/>
                            <w:spacing w:val="-9"/>
                            <w:w w:val="90"/>
                            <w:sz w:val="23"/>
                          </w:rPr>
                          <w:t>.</w:t>
                        </w:r>
                        <w:r>
                          <w:rPr>
                            <w:color w:val="263133"/>
                            <w:spacing w:val="-9"/>
                            <w:w w:val="90"/>
                            <w:sz w:val="23"/>
                          </w:rPr>
                          <w:t>,</w:t>
                        </w:r>
                      </w:p>
                      <w:p>
                        <w:pPr>
                          <w:spacing w:before="13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424844"/>
                            <w:position w:val="-29"/>
                            <w:sz w:val="44"/>
                          </w:rPr>
                          <w:t>i</w:t>
                        </w:r>
                        <w:r>
                          <w:rPr>
                            <w:color w:val="424844"/>
                            <w:spacing w:val="51"/>
                            <w:position w:val="-29"/>
                            <w:sz w:val="44"/>
                          </w:rPr>
                          <w:t> </w:t>
                        </w:r>
                        <w:r>
                          <w:rPr>
                            <w:color w:val="424844"/>
                            <w:spacing w:val="-38"/>
                            <w:w w:val="66"/>
                            <w:position w:val="-29"/>
                            <w:sz w:val="44"/>
                          </w:rPr>
                          <w:t>,</w:t>
                        </w:r>
                        <w:r>
                          <w:rPr>
                            <w:color w:val="424844"/>
                            <w:spacing w:val="-12"/>
                            <w:w w:val="106"/>
                            <w:sz w:val="8"/>
                          </w:rPr>
                          <w:t>3</w:t>
                        </w:r>
                        <w:r>
                          <w:rPr>
                            <w:color w:val="424844"/>
                            <w:spacing w:val="-62"/>
                            <w:w w:val="66"/>
                            <w:position w:val="-29"/>
                            <w:sz w:val="44"/>
                          </w:rPr>
                          <w:t>,</w:t>
                        </w:r>
                        <w:r>
                          <w:rPr>
                            <w:color w:val="424844"/>
                            <w:spacing w:val="-4"/>
                            <w:w w:val="106"/>
                            <w:sz w:val="8"/>
                          </w:rPr>
                          <w:t>.0</w:t>
                        </w:r>
                      </w:p>
                      <w:p>
                        <w:pPr>
                          <w:spacing w:before="184"/>
                          <w:ind w:left="301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777C79"/>
                            <w:spacing w:val="-6"/>
                            <w:w w:val="95"/>
                            <w:sz w:val="21"/>
                          </w:rPr>
                          <w:t>,.</w:t>
                        </w:r>
                        <w:r>
                          <w:rPr>
                            <w:rFonts w:ascii="Times New Roman"/>
                            <w:color w:val="424844"/>
                            <w:spacing w:val="-6"/>
                            <w:w w:val="95"/>
                            <w:sz w:val="21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6045;top:1497;width:1023;height:790" type="#_x0000_t202" id="docshape138" filled="false" stroked="false">
                  <v:textbox inset="0,0,0,0">
                    <w:txbxContent>
                      <w:p>
                        <w:pPr>
                          <w:spacing w:line="175" w:lineRule="auto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575B56"/>
                            <w:w w:val="105"/>
                            <w:sz w:val="23"/>
                          </w:rPr>
                          <w:t>•</w:t>
                        </w:r>
                        <w:r>
                          <w:rPr>
                            <w:color w:val="575B56"/>
                            <w:spacing w:val="6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575B56"/>
                            <w:w w:val="105"/>
                            <w:position w:val="-14"/>
                            <w:sz w:val="27"/>
                          </w:rPr>
                          <w:t>•</w:t>
                        </w:r>
                        <w:r>
                          <w:rPr>
                            <w:color w:val="575B56"/>
                            <w:spacing w:val="48"/>
                            <w:w w:val="105"/>
                            <w:position w:val="-14"/>
                            <w:sz w:val="27"/>
                          </w:rPr>
                          <w:t> </w:t>
                        </w:r>
                        <w:r>
                          <w:rPr>
                            <w:color w:val="575B56"/>
                            <w:spacing w:val="-10"/>
                            <w:w w:val="105"/>
                            <w:position w:val="-27"/>
                            <w:sz w:val="27"/>
                          </w:rPr>
                          <w:t>•</w:t>
                        </w:r>
                      </w:p>
                      <w:p>
                        <w:pPr>
                          <w:spacing w:line="153" w:lineRule="auto" w:before="0"/>
                          <w:ind w:left="675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575B56"/>
                            <w:w w:val="105"/>
                            <w:sz w:val="27"/>
                          </w:rPr>
                          <w:t>•</w:t>
                        </w:r>
                        <w:r>
                          <w:rPr>
                            <w:color w:val="575B56"/>
                            <w:spacing w:val="45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575B56"/>
                            <w:spacing w:val="-12"/>
                            <w:w w:val="105"/>
                            <w:position w:val="-10"/>
                            <w:sz w:val="27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35"/>
        <w:ind w:left="165" w:right="0" w:firstLine="0"/>
        <w:jc w:val="center"/>
        <w:rPr>
          <w:sz w:val="7"/>
        </w:rPr>
      </w:pPr>
      <w:r>
        <w:rPr>
          <w:color w:val="0C1111"/>
          <w:w w:val="130"/>
          <w:sz w:val="7"/>
        </w:rPr>
        <w:t>T</w:t>
      </w:r>
      <w:r>
        <w:rPr>
          <w:color w:val="424844"/>
          <w:w w:val="130"/>
          <w:sz w:val="7"/>
        </w:rPr>
        <w:t>i</w:t>
      </w:r>
      <w:r>
        <w:rPr>
          <w:color w:val="263133"/>
          <w:w w:val="130"/>
          <w:sz w:val="7"/>
        </w:rPr>
        <w:t>m,</w:t>
      </w:r>
      <w:r>
        <w:rPr>
          <w:color w:val="424844"/>
          <w:w w:val="130"/>
          <w:sz w:val="7"/>
        </w:rPr>
        <w:t>(in</w:t>
      </w:r>
      <w:r>
        <w:rPr>
          <w:color w:val="263133"/>
          <w:w w:val="130"/>
          <w:sz w:val="7"/>
        </w:rPr>
        <w:t>Vor</w:t>
      </w:r>
      <w:r>
        <w:rPr>
          <w:color w:val="263133"/>
          <w:spacing w:val="3"/>
          <w:w w:val="130"/>
          <w:sz w:val="7"/>
        </w:rPr>
        <w:t> </w:t>
      </w:r>
      <w:r>
        <w:rPr>
          <w:color w:val="263133"/>
          <w:spacing w:val="-10"/>
          <w:w w:val="130"/>
          <w:sz w:val="7"/>
        </w:rPr>
        <w:t>J</w:t>
      </w:r>
    </w:p>
    <w:p>
      <w:pPr>
        <w:spacing w:after="0"/>
        <w:jc w:val="center"/>
        <w:rPr>
          <w:sz w:val="7"/>
        </w:rPr>
        <w:sectPr>
          <w:type w:val="continuous"/>
          <w:pgSz w:w="12220" w:h="15760"/>
          <w:pgMar w:top="340" w:bottom="280" w:left="1320" w:right="1000"/>
        </w:sectPr>
      </w:pPr>
    </w:p>
    <w:p>
      <w:pPr>
        <w:pStyle w:val="Heading9"/>
        <w:numPr>
          <w:ilvl w:val="2"/>
          <w:numId w:val="17"/>
        </w:numPr>
        <w:tabs>
          <w:tab w:pos="1803" w:val="left" w:leader="none"/>
        </w:tabs>
        <w:spacing w:line="240" w:lineRule="auto" w:before="63" w:after="0"/>
        <w:ind w:left="1803" w:right="0" w:hanging="1438"/>
        <w:jc w:val="left"/>
        <w:rPr>
          <w:color w:val="283131"/>
          <w:sz w:val="37"/>
        </w:rPr>
      </w:pPr>
      <w:r>
        <w:rPr>
          <w:color w:val="283131"/>
          <w:w w:val="105"/>
          <w:position w:val="1"/>
        </w:rPr>
        <w:t>Forecasted</w:t>
      </w:r>
      <w:r>
        <w:rPr>
          <w:color w:val="283131"/>
          <w:spacing w:val="30"/>
          <w:w w:val="105"/>
          <w:position w:val="1"/>
        </w:rPr>
        <w:t> </w:t>
      </w:r>
      <w:r>
        <w:rPr>
          <w:color w:val="283131"/>
          <w:w w:val="105"/>
          <w:position w:val="1"/>
        </w:rPr>
        <w:t>Capital</w:t>
      </w:r>
      <w:r>
        <w:rPr>
          <w:color w:val="283131"/>
          <w:spacing w:val="14"/>
          <w:w w:val="105"/>
          <w:position w:val="1"/>
        </w:rPr>
        <w:t> </w:t>
      </w:r>
      <w:r>
        <w:rPr>
          <w:color w:val="283131"/>
          <w:spacing w:val="-2"/>
          <w:w w:val="105"/>
          <w:position w:val="1"/>
        </w:rPr>
        <w:t>Requirements</w:t>
      </w:r>
    </w:p>
    <w:p>
      <w:pPr>
        <w:pStyle w:val="BodyText"/>
        <w:spacing w:line="266" w:lineRule="auto" w:before="152"/>
        <w:ind w:left="360" w:right="454" w:firstLine="5"/>
      </w:pPr>
      <w:r>
        <w:rPr>
          <w:color w:val="0E1111"/>
          <w:w w:val="105"/>
        </w:rPr>
        <w:t>Based on 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lifecycle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strategies identified previously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for Surface Treated and Gravel roads,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and assuming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end-of-life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replacement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all other</w:t>
      </w:r>
      <w:r>
        <w:rPr>
          <w:color w:val="0E1111"/>
          <w:spacing w:val="37"/>
          <w:w w:val="105"/>
        </w:rPr>
        <w:t> </w:t>
      </w:r>
      <w:r>
        <w:rPr>
          <w:color w:val="0E1111"/>
          <w:w w:val="105"/>
        </w:rPr>
        <w:t>assets in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this category,</w:t>
      </w:r>
      <w:r>
        <w:rPr>
          <w:color w:val="0E1111"/>
          <w:spacing w:val="35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35"/>
          <w:w w:val="105"/>
        </w:rPr>
        <w:t> </w:t>
      </w:r>
      <w:r>
        <w:rPr>
          <w:color w:val="0E1111"/>
          <w:w w:val="105"/>
        </w:rPr>
        <w:t>following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graph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forecasts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capital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requirements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for</w:t>
      </w:r>
      <w:r>
        <w:rPr>
          <w:color w:val="0E1111"/>
          <w:spacing w:val="26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road</w:t>
      </w:r>
      <w:r>
        <w:rPr>
          <w:color w:val="0E1111"/>
          <w:spacing w:val="27"/>
          <w:w w:val="105"/>
        </w:rPr>
        <w:t> </w:t>
      </w:r>
      <w:r>
        <w:rPr>
          <w:color w:val="0E1111"/>
          <w:w w:val="105"/>
        </w:rPr>
        <w:t>network.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1" w:lineRule="auto"/>
        <w:ind w:left="357" w:right="236"/>
      </w:pPr>
      <w:r>
        <w:rPr>
          <w:color w:val="0E1111"/>
          <w:w w:val="105"/>
        </w:rPr>
        <w:t>The following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graph forecasts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long-term capita</w:t>
      </w:r>
      <w:r>
        <w:rPr>
          <w:color w:val="283131"/>
          <w:w w:val="105"/>
        </w:rPr>
        <w:t>l </w:t>
      </w:r>
      <w:r>
        <w:rPr>
          <w:color w:val="0E1111"/>
          <w:w w:val="105"/>
        </w:rPr>
        <w:t>requirements.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 annual capital requirement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represents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average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amount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per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year that the Township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should allocate towards funding rehabilitatio</w:t>
      </w:r>
      <w:r>
        <w:rPr>
          <w:color w:val="283131"/>
          <w:w w:val="105"/>
        </w:rPr>
        <w:t>n </w:t>
      </w:r>
      <w:r>
        <w:rPr>
          <w:color w:val="0E1111"/>
          <w:w w:val="105"/>
        </w:rPr>
        <w:t>and replacement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needs. The following graph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identifies</w:t>
      </w:r>
      <w:r>
        <w:rPr>
          <w:color w:val="0E1111"/>
          <w:spacing w:val="61"/>
          <w:w w:val="105"/>
        </w:rPr>
        <w:t> </w:t>
      </w:r>
      <w:r>
        <w:rPr>
          <w:color w:val="0E1111"/>
          <w:w w:val="105"/>
        </w:rPr>
        <w:t>capital</w:t>
      </w:r>
      <w:r>
        <w:rPr>
          <w:color w:val="0E1111"/>
          <w:spacing w:val="61"/>
          <w:w w:val="105"/>
        </w:rPr>
        <w:t> </w:t>
      </w:r>
      <w:r>
        <w:rPr>
          <w:color w:val="0E1111"/>
          <w:w w:val="105"/>
        </w:rPr>
        <w:t>req</w:t>
      </w:r>
      <w:r>
        <w:rPr>
          <w:color w:val="283131"/>
          <w:w w:val="105"/>
        </w:rPr>
        <w:t>u</w:t>
      </w:r>
      <w:r>
        <w:rPr>
          <w:color w:val="0E1111"/>
          <w:w w:val="105"/>
        </w:rPr>
        <w:t>irements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from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2022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74"/>
          <w:w w:val="105"/>
        </w:rPr>
        <w:t> </w:t>
      </w:r>
      <w:r>
        <w:rPr>
          <w:color w:val="0E1111"/>
          <w:w w:val="105"/>
        </w:rPr>
        <w:t>2087</w:t>
      </w:r>
      <w:r>
        <w:rPr>
          <w:color w:val="4D4F52"/>
          <w:w w:val="105"/>
        </w:rPr>
        <w:t>.</w:t>
      </w:r>
      <w:r>
        <w:rPr>
          <w:color w:val="4D4F52"/>
          <w:spacing w:val="13"/>
          <w:w w:val="105"/>
        </w:rPr>
        <w:t> </w:t>
      </w:r>
      <w:r>
        <w:rPr>
          <w:color w:val="283131"/>
          <w:w w:val="105"/>
        </w:rPr>
        <w:t>T</w:t>
      </w:r>
      <w:r>
        <w:rPr>
          <w:color w:val="0E1111"/>
          <w:w w:val="105"/>
        </w:rPr>
        <w:t>he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annual</w:t>
      </w:r>
      <w:r>
        <w:rPr>
          <w:color w:val="0E1111"/>
          <w:spacing w:val="60"/>
          <w:w w:val="105"/>
        </w:rPr>
        <w:t> </w:t>
      </w:r>
      <w:r>
        <w:rPr>
          <w:color w:val="0E1111"/>
          <w:w w:val="105"/>
        </w:rPr>
        <w:t>capital</w:t>
      </w:r>
      <w:r>
        <w:rPr>
          <w:color w:val="0E1111"/>
          <w:spacing w:val="61"/>
          <w:w w:val="105"/>
        </w:rPr>
        <w:t> </w:t>
      </w:r>
      <w:r>
        <w:rPr>
          <w:color w:val="0E1111"/>
          <w:w w:val="105"/>
        </w:rPr>
        <w:t>requirement</w:t>
      </w:r>
      <w:r>
        <w:rPr>
          <w:color w:val="0E1111"/>
          <w:w w:val="105"/>
        </w:rPr>
        <w:t> is $544,971.</w:t>
      </w:r>
      <w:r>
        <w:rPr>
          <w:color w:val="0E1111"/>
          <w:spacing w:val="26"/>
          <w:w w:val="105"/>
        </w:rPr>
        <w:t> </w:t>
      </w:r>
      <w:r>
        <w:rPr>
          <w:color w:val="0E1111"/>
          <w:w w:val="105"/>
        </w:rPr>
        <w:t>This projection</w:t>
      </w:r>
      <w:r>
        <w:rPr>
          <w:color w:val="0E1111"/>
          <w:spacing w:val="31"/>
          <w:w w:val="105"/>
        </w:rPr>
        <w:t> </w:t>
      </w:r>
      <w:r>
        <w:rPr>
          <w:color w:val="0E1111"/>
          <w:w w:val="105"/>
        </w:rPr>
        <w:t>is used as it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ensures</w:t>
      </w:r>
      <w:r>
        <w:rPr>
          <w:color w:val="0E1111"/>
          <w:spacing w:val="30"/>
          <w:w w:val="105"/>
        </w:rPr>
        <w:t> </w:t>
      </w:r>
      <w:r>
        <w:rPr>
          <w:color w:val="0E1111"/>
          <w:w w:val="105"/>
        </w:rPr>
        <w:t>that every</w:t>
      </w:r>
      <w:r>
        <w:rPr>
          <w:color w:val="0E1111"/>
          <w:spacing w:val="26"/>
          <w:w w:val="105"/>
        </w:rPr>
        <w:t> </w:t>
      </w:r>
      <w:r>
        <w:rPr>
          <w:color w:val="0E1111"/>
          <w:w w:val="105"/>
        </w:rPr>
        <w:t>asset has gone through one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full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iteration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replacement.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forecasted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</w:t>
      </w:r>
      <w:r>
        <w:rPr>
          <w:color w:val="283131"/>
          <w:w w:val="105"/>
        </w:rPr>
        <w:t>q</w:t>
      </w:r>
      <w:r>
        <w:rPr>
          <w:color w:val="0E1111"/>
          <w:w w:val="105"/>
        </w:rPr>
        <w:t>u</w:t>
      </w:r>
      <w:r>
        <w:rPr>
          <w:color w:val="283131"/>
          <w:w w:val="105"/>
        </w:rPr>
        <w:t>i</w:t>
      </w:r>
      <w:r>
        <w:rPr>
          <w:color w:val="0E1111"/>
          <w:w w:val="105"/>
        </w:rPr>
        <w:t>rements</w:t>
      </w:r>
      <w:r>
        <w:rPr>
          <w:color w:val="0E1111"/>
          <w:spacing w:val="24"/>
          <w:w w:val="105"/>
        </w:rPr>
        <w:t> </w:t>
      </w:r>
      <w:r>
        <w:rPr>
          <w:color w:val="0E1111"/>
          <w:w w:val="105"/>
        </w:rPr>
        <w:t>are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aggregated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into 5-year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bins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and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trend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line</w:t>
      </w:r>
      <w:r>
        <w:rPr>
          <w:color w:val="0E1111"/>
          <w:spacing w:val="30"/>
          <w:w w:val="105"/>
        </w:rPr>
        <w:t> </w:t>
      </w:r>
      <w:r>
        <w:rPr>
          <w:color w:val="0E1111"/>
          <w:w w:val="105"/>
        </w:rPr>
        <w:t>represents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average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5-year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capital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requirements</w:t>
      </w:r>
      <w:r>
        <w:rPr>
          <w:color w:val="283131"/>
          <w:w w:val="105"/>
        </w:rPr>
        <w:t>.</w:t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2220" w:h="15760"/>
          <w:pgMar w:top="1120" w:bottom="280" w:left="1320" w:right="100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line="331" w:lineRule="auto" w:before="58"/>
        <w:ind w:left="174" w:right="30" w:hanging="1"/>
        <w:jc w:val="left"/>
        <w:rPr>
          <w:sz w:val="10"/>
        </w:rPr>
      </w:pPr>
      <w:r>
        <w:rPr>
          <w:color w:val="0E1111"/>
          <w:spacing w:val="-6"/>
          <w:w w:val="105"/>
          <w:sz w:val="10"/>
        </w:rPr>
        <w:t>Vl</w:t>
      </w:r>
      <w:r>
        <w:rPr>
          <w:color w:val="0E1111"/>
          <w:spacing w:val="40"/>
          <w:w w:val="105"/>
          <w:sz w:val="10"/>
        </w:rPr>
        <w:t> </w:t>
      </w:r>
      <w:r>
        <w:rPr>
          <w:color w:val="0E1111"/>
          <w:spacing w:val="-10"/>
          <w:w w:val="105"/>
          <w:sz w:val="10"/>
        </w:rPr>
        <w:t>C</w:t>
      </w:r>
    </w:p>
    <w:p>
      <w:pPr>
        <w:pStyle w:val="BodyText"/>
        <w:rPr>
          <w:sz w:val="10"/>
        </w:rPr>
      </w:pPr>
    </w:p>
    <w:p>
      <w:pPr>
        <w:spacing w:line="92" w:lineRule="exact" w:before="80"/>
        <w:ind w:left="169" w:right="0" w:firstLine="0"/>
        <w:jc w:val="left"/>
        <w:rPr>
          <w:rFonts w:ascii="Verdana"/>
          <w:i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7568">
                <wp:simplePos x="0" y="0"/>
                <wp:positionH relativeFrom="page">
                  <wp:posOffset>949323</wp:posOffset>
                </wp:positionH>
                <wp:positionV relativeFrom="paragraph">
                  <wp:posOffset>80977</wp:posOffset>
                </wp:positionV>
                <wp:extent cx="50800" cy="106045"/>
                <wp:effectExtent l="0" t="0" r="0" b="0"/>
                <wp:wrapNone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5080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0E1111"/>
                                <w:spacing w:val="-2"/>
                                <w:w w:val="107"/>
                                <w:sz w:val="15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749847pt;margin-top:6.376175pt;width:4pt;height:8.35pt;mso-position-horizontal-relative:page;mso-position-vertical-relative:paragraph;z-index:-17318912" type="#_x0000_t202" id="docshape139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5"/>
                        </w:rPr>
                      </w:pPr>
                      <w:r>
                        <w:rPr>
                          <w:rFonts w:ascii="Times New Roman"/>
                          <w:color w:val="0E1111"/>
                          <w:spacing w:val="-2"/>
                          <w:w w:val="107"/>
                          <w:sz w:val="15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i/>
          <w:color w:val="0E1111"/>
          <w:spacing w:val="-5"/>
          <w:w w:val="105"/>
          <w:sz w:val="8"/>
        </w:rPr>
        <w:t>Q)</w:t>
      </w:r>
    </w:p>
    <w:p>
      <w:pPr>
        <w:spacing w:line="314" w:lineRule="exact" w:before="0"/>
        <w:ind w:left="104" w:right="0" w:firstLine="0"/>
        <w:jc w:val="left"/>
        <w:rPr>
          <w:rFonts w:ascii="Verdana"/>
          <w:i/>
          <w:sz w:val="28"/>
        </w:rPr>
      </w:pPr>
      <w:r>
        <w:rPr>
          <w:rFonts w:ascii="Verdana"/>
          <w:i/>
          <w:color w:val="0E1111"/>
          <w:spacing w:val="-6"/>
          <w:w w:val="50"/>
          <w:sz w:val="28"/>
        </w:rPr>
        <w:t>"E.</w:t>
      </w:r>
    </w:p>
    <w:p>
      <w:pPr>
        <w:spacing w:line="262" w:lineRule="exact" w:before="0"/>
        <w:ind w:left="140" w:right="0" w:firstLine="0"/>
        <w:jc w:val="lef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5520">
                <wp:simplePos x="0" y="0"/>
                <wp:positionH relativeFrom="page">
                  <wp:posOffset>1471445</wp:posOffset>
                </wp:positionH>
                <wp:positionV relativeFrom="paragraph">
                  <wp:posOffset>-1125225</wp:posOffset>
                </wp:positionV>
                <wp:extent cx="1270" cy="2661285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1270" cy="2661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661285">
                              <a:moveTo>
                                <a:pt x="0" y="26610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320960" from="115.861847pt,120.934878pt" to="115.861847pt,-88.600441pt" stroked="true" strokeweight=".721132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E1111"/>
          <w:w w:val="81"/>
          <w:sz w:val="25"/>
        </w:rPr>
        <w:t>&amp;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13"/>
        <w:ind w:left="55" w:right="0" w:firstLine="0"/>
        <w:jc w:val="left"/>
        <w:rPr>
          <w:sz w:val="17"/>
        </w:rPr>
      </w:pPr>
      <w:r>
        <w:rPr>
          <w:color w:val="0E1111"/>
          <w:spacing w:val="-4"/>
          <w:w w:val="105"/>
          <w:sz w:val="17"/>
        </w:rPr>
        <w:t>$24m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55" w:right="0" w:firstLine="0"/>
        <w:jc w:val="left"/>
        <w:rPr>
          <w:sz w:val="17"/>
        </w:rPr>
      </w:pPr>
      <w:r>
        <w:rPr>
          <w:color w:val="0E1111"/>
          <w:spacing w:val="-4"/>
          <w:w w:val="105"/>
          <w:sz w:val="17"/>
        </w:rPr>
        <w:t>$21m</w:t>
      </w:r>
    </w:p>
    <w:p>
      <w:pPr>
        <w:pStyle w:val="BodyText"/>
        <w:rPr>
          <w:sz w:val="18"/>
        </w:rPr>
      </w:pPr>
    </w:p>
    <w:p>
      <w:pPr>
        <w:spacing w:before="121"/>
        <w:ind w:left="50" w:right="0" w:firstLine="0"/>
        <w:jc w:val="left"/>
        <w:rPr>
          <w:sz w:val="17"/>
        </w:rPr>
      </w:pPr>
      <w:r>
        <w:rPr>
          <w:color w:val="0E1111"/>
          <w:spacing w:val="-4"/>
          <w:w w:val="105"/>
          <w:sz w:val="17"/>
        </w:rPr>
        <w:t>$18m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50" w:right="0" w:firstLine="0"/>
        <w:jc w:val="left"/>
        <w:rPr>
          <w:sz w:val="17"/>
        </w:rPr>
      </w:pPr>
      <w:r>
        <w:rPr>
          <w:color w:val="0E1111"/>
          <w:spacing w:val="-4"/>
          <w:w w:val="105"/>
          <w:sz w:val="17"/>
        </w:rPr>
        <w:t>$15m</w:t>
      </w:r>
    </w:p>
    <w:p>
      <w:pPr>
        <w:spacing w:before="95"/>
        <w:ind w:left="104" w:right="0" w:firstLine="0"/>
        <w:jc w:val="left"/>
        <w:rPr>
          <w:sz w:val="17"/>
        </w:rPr>
      </w:pPr>
      <w:r>
        <w:rPr/>
        <w:br w:type="column"/>
      </w:r>
      <w:r>
        <w:rPr>
          <w:color w:val="0E1111"/>
          <w:spacing w:val="-2"/>
          <w:w w:val="110"/>
          <w:sz w:val="17"/>
        </w:rPr>
        <w:t>$25.0m</w:t>
      </w:r>
    </w:p>
    <w:p>
      <w:pPr>
        <w:spacing w:after="0"/>
        <w:jc w:val="left"/>
        <w:rPr>
          <w:sz w:val="17"/>
        </w:rPr>
        <w:sectPr>
          <w:type w:val="continuous"/>
          <w:pgSz w:w="12220" w:h="15760"/>
          <w:pgMar w:top="340" w:bottom="280" w:left="1320" w:right="1000"/>
          <w:cols w:num="3" w:equalWidth="0">
            <w:col w:w="305" w:space="40"/>
            <w:col w:w="548" w:space="7590"/>
            <w:col w:w="1417"/>
          </w:cols>
        </w:sectPr>
      </w:pPr>
    </w:p>
    <w:p>
      <w:pPr>
        <w:spacing w:line="182" w:lineRule="exact" w:before="0"/>
        <w:ind w:left="123" w:right="0" w:firstLine="0"/>
        <w:jc w:val="left"/>
        <w:rPr>
          <w:sz w:val="17"/>
        </w:rPr>
      </w:pPr>
      <w:r>
        <w:rPr>
          <w:color w:val="0E1111"/>
          <w:w w:val="105"/>
          <w:sz w:val="20"/>
        </w:rPr>
        <w:t>:§</w:t>
      </w:r>
      <w:r>
        <w:rPr>
          <w:color w:val="0E1111"/>
          <w:spacing w:val="35"/>
          <w:w w:val="105"/>
          <w:sz w:val="20"/>
        </w:rPr>
        <w:t> </w:t>
      </w:r>
      <w:r>
        <w:rPr>
          <w:color w:val="0E1111"/>
          <w:spacing w:val="-4"/>
          <w:w w:val="105"/>
          <w:sz w:val="17"/>
        </w:rPr>
        <w:t>$12m</w:t>
      </w:r>
    </w:p>
    <w:p>
      <w:pPr>
        <w:spacing w:line="198" w:lineRule="exact" w:before="0"/>
        <w:ind w:left="120" w:right="0" w:firstLine="0"/>
        <w:jc w:val="left"/>
        <w:rPr>
          <w:sz w:val="22"/>
        </w:rPr>
      </w:pPr>
      <w:r>
        <w:rPr>
          <w:color w:val="283131"/>
          <w:spacing w:val="-5"/>
          <w:sz w:val="22"/>
        </w:rPr>
        <w:t>·</w:t>
      </w:r>
      <w:r>
        <w:rPr>
          <w:color w:val="0E1111"/>
          <w:spacing w:val="-5"/>
          <w:sz w:val="22"/>
        </w:rPr>
        <w:t>o.</w:t>
      </w:r>
    </w:p>
    <w:p>
      <w:pPr>
        <w:spacing w:line="102" w:lineRule="exact" w:before="0"/>
        <w:ind w:left="161" w:right="0" w:firstLine="0"/>
        <w:jc w:val="left"/>
        <w:rPr>
          <w:sz w:val="10"/>
        </w:rPr>
      </w:pPr>
      <w:r>
        <w:rPr>
          <w:color w:val="0E1111"/>
          <w:spacing w:val="-5"/>
          <w:sz w:val="10"/>
        </w:rPr>
        <w:t>IO</w:t>
      </w:r>
    </w:p>
    <w:p>
      <w:pPr>
        <w:spacing w:after="0" w:line="102" w:lineRule="exact"/>
        <w:jc w:val="left"/>
        <w:rPr>
          <w:sz w:val="10"/>
        </w:rPr>
        <w:sectPr>
          <w:type w:val="continuous"/>
          <w:pgSz w:w="12220" w:h="15760"/>
          <w:pgMar w:top="340" w:bottom="280" w:left="1320" w:right="1000"/>
        </w:sectPr>
      </w:pPr>
    </w:p>
    <w:p>
      <w:pPr>
        <w:spacing w:before="45"/>
        <w:ind w:left="495" w:right="0" w:firstLine="0"/>
        <w:jc w:val="left"/>
        <w:rPr>
          <w:sz w:val="17"/>
        </w:rPr>
      </w:pPr>
      <w:r>
        <w:rPr>
          <w:color w:val="0E1111"/>
          <w:spacing w:val="-5"/>
          <w:w w:val="105"/>
          <w:sz w:val="17"/>
        </w:rPr>
        <w:t>$9m</w:t>
      </w:r>
    </w:p>
    <w:p>
      <w:pPr>
        <w:pStyle w:val="BodyText"/>
        <w:rPr>
          <w:sz w:val="19"/>
        </w:rPr>
      </w:pPr>
    </w:p>
    <w:p>
      <w:pPr>
        <w:tabs>
          <w:tab w:pos="491" w:val="left" w:leader="none"/>
        </w:tabs>
        <w:spacing w:before="0"/>
        <w:ind w:left="162" w:right="0" w:firstLine="0"/>
        <w:jc w:val="left"/>
        <w:rPr>
          <w:sz w:val="17"/>
        </w:rPr>
      </w:pPr>
      <w:r>
        <w:rPr>
          <w:rFonts w:ascii="Verdana"/>
          <w:i/>
          <w:color w:val="0E1111"/>
          <w:spacing w:val="-10"/>
          <w:sz w:val="22"/>
        </w:rPr>
        <w:t>B</w:t>
      </w:r>
      <w:r>
        <w:rPr>
          <w:rFonts w:ascii="Verdana"/>
          <w:i/>
          <w:color w:val="0E1111"/>
          <w:sz w:val="22"/>
        </w:rPr>
        <w:tab/>
      </w:r>
      <w:r>
        <w:rPr>
          <w:color w:val="0E1111"/>
          <w:spacing w:val="-5"/>
          <w:sz w:val="17"/>
        </w:rPr>
        <w:t>$6m</w:t>
      </w:r>
    </w:p>
    <w:p>
      <w:pPr>
        <w:spacing w:line="219" w:lineRule="exact" w:before="71"/>
        <w:ind w:left="129" w:right="0" w:firstLine="0"/>
        <w:jc w:val="left"/>
        <w:rPr>
          <w:rFonts w:ascii="Verdana"/>
          <w:i/>
          <w:sz w:val="18"/>
        </w:rPr>
      </w:pPr>
      <w:r>
        <w:rPr>
          <w:rFonts w:ascii="Verdana"/>
          <w:i/>
          <w:color w:val="0E1111"/>
          <w:spacing w:val="-5"/>
          <w:w w:val="60"/>
          <w:sz w:val="18"/>
        </w:rPr>
        <w:t>(r_</w:t>
      </w:r>
    </w:p>
    <w:p>
      <w:pPr>
        <w:spacing w:before="0"/>
        <w:ind w:left="491" w:right="0" w:firstLine="0"/>
        <w:jc w:val="left"/>
        <w:rPr>
          <w:sz w:val="17"/>
        </w:rPr>
      </w:pPr>
      <w:r>
        <w:rPr>
          <w:color w:val="0E1111"/>
          <w:spacing w:val="-5"/>
          <w:w w:val="105"/>
          <w:sz w:val="17"/>
        </w:rPr>
        <w:t>$3m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06"/>
        <w:ind w:left="129" w:right="0" w:firstLine="0"/>
        <w:jc w:val="left"/>
        <w:rPr>
          <w:sz w:val="17"/>
        </w:rPr>
      </w:pPr>
      <w:r>
        <w:rPr>
          <w:color w:val="0E1111"/>
          <w:spacing w:val="-4"/>
          <w:w w:val="110"/>
          <w:sz w:val="17"/>
        </w:rPr>
        <w:t>$3.4m</w:t>
      </w:r>
    </w:p>
    <w:p>
      <w:pPr>
        <w:spacing w:line="240" w:lineRule="auto" w:before="0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tabs>
          <w:tab w:pos="543" w:val="left" w:leader="none"/>
        </w:tabs>
        <w:spacing w:line="343" w:lineRule="exact" w:before="328"/>
        <w:ind w:left="129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1649385</wp:posOffset>
                </wp:positionH>
                <wp:positionV relativeFrom="paragraph">
                  <wp:posOffset>387685</wp:posOffset>
                </wp:positionV>
                <wp:extent cx="1957070" cy="127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1957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7070" h="0">
                              <a:moveTo>
                                <a:pt x="0" y="0"/>
                              </a:moveTo>
                              <a:lnTo>
                                <a:pt x="1956915" y="0"/>
                              </a:lnTo>
                            </a:path>
                          </a:pathLst>
                        </a:custGeom>
                        <a:ln w="23506">
                          <a:solidFill>
                            <a:srgbClr val="DC767D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3696" from="129.872894pt,30.526394pt" to="283.960750pt,30.526394pt" stroked="true" strokeweight="1.850905pt" strokecolor="#dc767d">
                <v:stroke dashstyle="dash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3777181</wp:posOffset>
                </wp:positionH>
                <wp:positionV relativeFrom="paragraph">
                  <wp:posOffset>387685</wp:posOffset>
                </wp:positionV>
                <wp:extent cx="721360" cy="127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721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1360" h="0">
                              <a:moveTo>
                                <a:pt x="0" y="0"/>
                              </a:moveTo>
                              <a:lnTo>
                                <a:pt x="721269" y="0"/>
                              </a:lnTo>
                            </a:path>
                          </a:pathLst>
                        </a:custGeom>
                        <a:ln w="23506">
                          <a:solidFill>
                            <a:srgbClr val="CE616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4208" from="297.415894pt,30.526394pt" to="354.208761pt,30.526394pt" stroked="true" strokeweight="1.850905pt" strokecolor="#ce6168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7056">
                <wp:simplePos x="0" y="0"/>
                <wp:positionH relativeFrom="page">
                  <wp:posOffset>4570669</wp:posOffset>
                </wp:positionH>
                <wp:positionV relativeFrom="paragraph">
                  <wp:posOffset>387685</wp:posOffset>
                </wp:positionV>
                <wp:extent cx="1010285" cy="127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1010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285" h="0">
                              <a:moveTo>
                                <a:pt x="0" y="0"/>
                              </a:moveTo>
                              <a:lnTo>
                                <a:pt x="216322" y="0"/>
                              </a:lnTo>
                            </a:path>
                            <a:path w="1010285" h="0">
                              <a:moveTo>
                                <a:pt x="216406" y="0"/>
                              </a:moveTo>
                              <a:lnTo>
                                <a:pt x="360593" y="0"/>
                              </a:lnTo>
                            </a:path>
                            <a:path w="1010285" h="0">
                              <a:moveTo>
                                <a:pt x="360677" y="0"/>
                              </a:moveTo>
                              <a:lnTo>
                                <a:pt x="1009810" y="0"/>
                              </a:lnTo>
                            </a:path>
                          </a:pathLst>
                        </a:custGeom>
                        <a:ln w="23506">
                          <a:solidFill>
                            <a:srgbClr val="CE616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895203pt;margin-top:30.526394pt;width:79.55pt;height:.1pt;mso-position-horizontal-relative:page;mso-position-vertical-relative:paragraph;z-index:-17319424" id="docshape140" coordorigin="7198,611" coordsize="1591,0" path="m7198,611l7539,611m7539,611l7766,611m7766,611l8788,611e" filled="false" stroked="true" strokeweight="1.850905pt" strokecolor="#ce6168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CF6269"/>
          <w:spacing w:val="-10"/>
          <w:position w:val="6"/>
          <w:sz w:val="42"/>
        </w:rPr>
        <w:t>·</w:t>
      </w:r>
      <w:r>
        <w:rPr>
          <w:color w:val="CF6269"/>
          <w:position w:val="6"/>
          <w:sz w:val="42"/>
        </w:rPr>
        <w:tab/>
      </w:r>
      <w:r>
        <w:rPr>
          <w:color w:val="0E1111"/>
          <w:w w:val="105"/>
          <w:sz w:val="17"/>
        </w:rPr>
        <w:t>7</w:t>
      </w:r>
      <w:r>
        <w:rPr>
          <w:color w:val="0E1111"/>
          <w:spacing w:val="71"/>
          <w:w w:val="105"/>
          <w:sz w:val="17"/>
        </w:rPr>
        <w:t> </w:t>
      </w:r>
      <w:r>
        <w:rPr>
          <w:color w:val="0E1111"/>
          <w:spacing w:val="-10"/>
          <w:w w:val="105"/>
          <w:sz w:val="17"/>
        </w:rPr>
        <w:t>5</w:t>
      </w:r>
    </w:p>
    <w:p>
      <w:pPr>
        <w:spacing w:line="240" w:lineRule="auto" w:before="0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spacing w:line="346" w:lineRule="exact" w:before="348"/>
        <w:ind w:left="129" w:right="0" w:firstLine="0"/>
        <w:jc w:val="left"/>
        <w:rPr>
          <w:sz w:val="42"/>
        </w:rPr>
      </w:pPr>
      <w:r>
        <w:rPr>
          <w:color w:val="0E1111"/>
          <w:w w:val="80"/>
          <w:sz w:val="42"/>
        </w:rPr>
        <w:t>$</w:t>
      </w:r>
      <w:r>
        <w:rPr>
          <w:color w:val="0E1111"/>
          <w:spacing w:val="-4"/>
          <w:w w:val="85"/>
          <w:sz w:val="42"/>
        </w:rPr>
        <w:t> </w:t>
      </w:r>
      <w:r>
        <w:rPr>
          <w:color w:val="0E1111"/>
          <w:spacing w:val="-2"/>
          <w:w w:val="85"/>
          <w:sz w:val="42"/>
        </w:rPr>
        <w:t>QJ"Il.</w:t>
      </w:r>
      <w:r>
        <w:rPr>
          <w:color w:val="CF6269"/>
          <w:spacing w:val="-2"/>
          <w:w w:val="85"/>
          <w:sz w:val="42"/>
        </w:rPr>
        <w:t>-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4"/>
        </w:rPr>
      </w:pPr>
    </w:p>
    <w:p>
      <w:pPr>
        <w:spacing w:line="25" w:lineRule="exact" w:before="0"/>
        <w:ind w:left="129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6398650</wp:posOffset>
                </wp:positionH>
                <wp:positionV relativeFrom="paragraph">
                  <wp:posOffset>-2334012</wp:posOffset>
                </wp:positionV>
                <wp:extent cx="160655" cy="261239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160655" cy="2612390"/>
                          <a:chExt cx="160655" cy="261239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9158" y="0"/>
                            <a:ext cx="1270" cy="261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12390">
                                <a:moveTo>
                                  <a:pt x="0" y="261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52639" y="0"/>
                            <a:ext cx="1270" cy="261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12390">
                                <a:moveTo>
                                  <a:pt x="0" y="261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3.83078pt;margin-top:-183.780518pt;width:12.65pt;height:205.7pt;mso-position-horizontal-relative:page;mso-position-vertical-relative:paragraph;z-index:15775744" id="docshapegroup141" coordorigin="10077,-3676" coordsize="253,4114">
                <v:line style="position:absolute" from="10091,438" to="10091,-3676" stroked="true" strokeweight="1.442264pt" strokecolor="#000000">
                  <v:stroke dashstyle="solid"/>
                </v:line>
                <v:line style="position:absolute" from="10317,438" to="10317,-3676" stroked="true" strokeweight="1.20188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E1111"/>
          <w:spacing w:val="-4"/>
          <w:w w:val="105"/>
          <w:sz w:val="17"/>
        </w:rPr>
        <w:t>$616k</w:t>
      </w:r>
    </w:p>
    <w:p>
      <w:pPr>
        <w:spacing w:after="0" w:line="25" w:lineRule="exact"/>
        <w:jc w:val="left"/>
        <w:rPr>
          <w:sz w:val="17"/>
        </w:rPr>
        <w:sectPr>
          <w:type w:val="continuous"/>
          <w:pgSz w:w="12220" w:h="15760"/>
          <w:pgMar w:top="340" w:bottom="280" w:left="1320" w:right="1000"/>
          <w:cols w:num="5" w:equalWidth="0">
            <w:col w:w="891" w:space="3192"/>
            <w:col w:w="685" w:space="867"/>
            <w:col w:w="915" w:space="789"/>
            <w:col w:w="1388" w:space="404"/>
            <w:col w:w="769"/>
          </w:cols>
        </w:sectPr>
      </w:pPr>
    </w:p>
    <w:p>
      <w:pPr>
        <w:tabs>
          <w:tab w:pos="1837" w:val="left" w:leader="none"/>
          <w:tab w:pos="2322" w:val="left" w:leader="none"/>
          <w:tab w:pos="4899" w:val="left" w:leader="none"/>
          <w:tab w:pos="5529" w:val="left" w:leader="none"/>
        </w:tabs>
        <w:spacing w:line="234" w:lineRule="exact" w:before="0"/>
        <w:ind w:left="1207" w:right="0" w:firstLine="0"/>
        <w:jc w:val="left"/>
        <w:rPr>
          <w:sz w:val="17"/>
        </w:rPr>
      </w:pPr>
      <w:r>
        <w:rPr>
          <w:color w:val="0E1111"/>
          <w:spacing w:val="-5"/>
          <w:w w:val="110"/>
          <w:sz w:val="17"/>
        </w:rPr>
        <w:t>$0</w:t>
      </w:r>
      <w:r>
        <w:rPr>
          <w:color w:val="0E1111"/>
          <w:sz w:val="17"/>
        </w:rPr>
        <w:tab/>
      </w:r>
      <w:r>
        <w:rPr>
          <w:color w:val="0E1111"/>
          <w:spacing w:val="-5"/>
          <w:w w:val="110"/>
          <w:sz w:val="17"/>
        </w:rPr>
        <w:t>$0</w:t>
      </w:r>
      <w:r>
        <w:rPr>
          <w:color w:val="0E1111"/>
          <w:sz w:val="17"/>
        </w:rPr>
        <w:tab/>
      </w:r>
      <w:r>
        <w:rPr>
          <w:color w:val="0E1111"/>
          <w:w w:val="110"/>
          <w:sz w:val="17"/>
        </w:rPr>
        <w:t>$</w:t>
      </w:r>
      <w:r>
        <w:rPr>
          <w:color w:val="0E1111"/>
          <w:w w:val="110"/>
          <w:position w:val="4"/>
          <w:sz w:val="17"/>
        </w:rPr>
        <w:t>3</w:t>
      </w:r>
      <w:r>
        <w:rPr>
          <w:color w:val="0E1111"/>
          <w:w w:val="110"/>
          <w:sz w:val="17"/>
        </w:rPr>
        <w:t>5</w:t>
      </w:r>
      <w:r>
        <w:rPr>
          <w:color w:val="0E1111"/>
          <w:w w:val="110"/>
          <w:position w:val="4"/>
          <w:sz w:val="17"/>
        </w:rPr>
        <w:t>7</w:t>
      </w:r>
      <w:r>
        <w:rPr>
          <w:color w:val="0E1111"/>
          <w:w w:val="110"/>
          <w:sz w:val="17"/>
        </w:rPr>
        <w:t>k</w:t>
      </w:r>
      <w:r>
        <w:rPr>
          <w:color w:val="0E1111"/>
          <w:spacing w:val="65"/>
          <w:w w:val="110"/>
          <w:sz w:val="17"/>
        </w:rPr>
        <w:t> </w:t>
      </w:r>
      <w:r>
        <w:rPr>
          <w:color w:val="0E1111"/>
          <w:w w:val="110"/>
          <w:sz w:val="17"/>
        </w:rPr>
        <w:t>$336k</w:t>
      </w:r>
      <w:r>
        <w:rPr>
          <w:color w:val="0E1111"/>
          <w:spacing w:val="36"/>
          <w:w w:val="110"/>
          <w:sz w:val="17"/>
        </w:rPr>
        <w:t>  </w:t>
      </w:r>
      <w:r>
        <w:rPr>
          <w:color w:val="0E1111"/>
          <w:spacing w:val="-4"/>
          <w:w w:val="110"/>
          <w:sz w:val="17"/>
        </w:rPr>
        <w:t>$34k</w:t>
      </w:r>
      <w:r>
        <w:rPr>
          <w:color w:val="0E1111"/>
          <w:sz w:val="17"/>
        </w:rPr>
        <w:tab/>
      </w:r>
      <w:r>
        <w:rPr>
          <w:color w:val="0E1111"/>
          <w:spacing w:val="-4"/>
          <w:w w:val="110"/>
          <w:sz w:val="17"/>
        </w:rPr>
        <w:t>$16k</w:t>
      </w:r>
      <w:r>
        <w:rPr>
          <w:color w:val="0E1111"/>
          <w:sz w:val="17"/>
        </w:rPr>
        <w:tab/>
      </w:r>
      <w:r>
        <w:rPr>
          <w:color w:val="0E1111"/>
          <w:w w:val="110"/>
          <w:sz w:val="17"/>
        </w:rPr>
        <w:t>$67k</w:t>
      </w:r>
      <w:r>
        <w:rPr>
          <w:color w:val="0E1111"/>
          <w:spacing w:val="67"/>
          <w:w w:val="150"/>
          <w:sz w:val="17"/>
        </w:rPr>
        <w:t> </w:t>
      </w:r>
      <w:r>
        <w:rPr>
          <w:color w:val="0E1111"/>
          <w:w w:val="110"/>
          <w:sz w:val="17"/>
        </w:rPr>
        <w:t>$</w:t>
      </w:r>
      <w:r>
        <w:rPr>
          <w:color w:val="0E1111"/>
          <w:spacing w:val="57"/>
          <w:w w:val="110"/>
          <w:sz w:val="17"/>
        </w:rPr>
        <w:t> </w:t>
      </w:r>
      <w:r>
        <w:rPr>
          <w:color w:val="0E1111"/>
          <w:spacing w:val="-10"/>
          <w:w w:val="110"/>
          <w:sz w:val="17"/>
        </w:rPr>
        <w:t>0</w:t>
      </w:r>
    </w:p>
    <w:p>
      <w:pPr>
        <w:tabs>
          <w:tab w:pos="1080" w:val="left" w:leader="none"/>
        </w:tabs>
        <w:spacing w:before="38"/>
        <w:ind w:left="70" w:right="0" w:firstLine="0"/>
        <w:jc w:val="left"/>
        <w:rPr>
          <w:sz w:val="17"/>
        </w:rPr>
      </w:pPr>
      <w:r>
        <w:rPr/>
        <w:br w:type="column"/>
      </w:r>
      <w:r>
        <w:rPr>
          <w:color w:val="0E1111"/>
          <w:w w:val="110"/>
          <w:sz w:val="17"/>
        </w:rPr>
        <w:t>k</w:t>
      </w:r>
      <w:r>
        <w:rPr>
          <w:color w:val="0E1111"/>
          <w:spacing w:val="42"/>
          <w:w w:val="110"/>
          <w:sz w:val="17"/>
        </w:rPr>
        <w:t>  </w:t>
      </w:r>
      <w:r>
        <w:rPr>
          <w:color w:val="0E1111"/>
          <w:spacing w:val="-4"/>
          <w:w w:val="110"/>
          <w:sz w:val="17"/>
        </w:rPr>
        <w:t>$16k</w:t>
      </w:r>
      <w:r>
        <w:rPr>
          <w:color w:val="0E1111"/>
          <w:sz w:val="17"/>
        </w:rPr>
        <w:tab/>
      </w:r>
      <w:r>
        <w:rPr>
          <w:color w:val="0E1111"/>
          <w:spacing w:val="-5"/>
          <w:w w:val="110"/>
          <w:sz w:val="17"/>
        </w:rPr>
        <w:t>$0</w:t>
      </w:r>
    </w:p>
    <w:p>
      <w:pPr>
        <w:spacing w:after="0"/>
        <w:jc w:val="left"/>
        <w:rPr>
          <w:sz w:val="17"/>
        </w:rPr>
        <w:sectPr>
          <w:type w:val="continuous"/>
          <w:pgSz w:w="12220" w:h="15760"/>
          <w:pgMar w:top="340" w:bottom="280" w:left="1320" w:right="1000"/>
          <w:cols w:num="2" w:equalWidth="0">
            <w:col w:w="6400" w:space="40"/>
            <w:col w:w="3460"/>
          </w:cols>
        </w:sectPr>
      </w:pPr>
    </w:p>
    <w:p>
      <w:pPr>
        <w:pStyle w:val="BodyText"/>
        <w:spacing w:before="2"/>
        <w:rPr>
          <w:sz w:val="5"/>
        </w:rPr>
      </w:pPr>
    </w:p>
    <w:tbl>
      <w:tblPr>
        <w:tblW w:w="0" w:type="auto"/>
        <w:jc w:val="left"/>
        <w:tblInd w:w="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"/>
        <w:gridCol w:w="3153"/>
        <w:gridCol w:w="629"/>
        <w:gridCol w:w="630"/>
        <w:gridCol w:w="630"/>
        <w:gridCol w:w="3750"/>
      </w:tblGrid>
      <w:tr>
        <w:trPr>
          <w:trHeight w:val="200" w:hRule="atLeast"/>
        </w:trPr>
        <w:tc>
          <w:tcPr>
            <w:tcW w:w="460" w:type="dxa"/>
          </w:tcPr>
          <w:p>
            <w:pPr>
              <w:pStyle w:val="TableParagraph"/>
              <w:spacing w:line="181" w:lineRule="exact"/>
              <w:ind w:left="50"/>
              <w:rPr>
                <w:sz w:val="17"/>
              </w:rPr>
            </w:pPr>
            <w:r>
              <w:rPr>
                <w:color w:val="0E1111"/>
                <w:spacing w:val="-5"/>
                <w:w w:val="105"/>
                <w:sz w:val="17"/>
              </w:rPr>
              <w:t>$0</w:t>
            </w:r>
          </w:p>
        </w:tc>
        <w:tc>
          <w:tcPr>
            <w:tcW w:w="8792" w:type="dxa"/>
            <w:gridSpan w:val="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4" w:hRule="atLeast"/>
        </w:trPr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53" w:type="dxa"/>
          </w:tcPr>
          <w:p>
            <w:pPr>
              <w:pStyle w:val="TableParagraph"/>
              <w:spacing w:line="179" w:lineRule="exact" w:before="5"/>
              <w:ind w:right="81"/>
              <w:jc w:val="right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995008">
                      <wp:simplePos x="0" y="0"/>
                      <wp:positionH relativeFrom="column">
                        <wp:posOffset>-42739</wp:posOffset>
                      </wp:positionH>
                      <wp:positionV relativeFrom="paragraph">
                        <wp:posOffset>-112240</wp:posOffset>
                      </wp:positionV>
                      <wp:extent cx="1514475" cy="73660"/>
                      <wp:effectExtent l="0" t="0" r="0" b="0"/>
                      <wp:wrapNone/>
                      <wp:docPr id="223" name="Group 2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" name="Group 223"/>
                            <wpg:cNvGrpSpPr/>
                            <wpg:grpSpPr>
                              <a:xfrm>
                                <a:off x="0" y="0"/>
                                <a:ext cx="1514475" cy="73660"/>
                                <a:chExt cx="1514475" cy="73660"/>
                              </a:xfrm>
                            </wpg:grpSpPr>
                            <pic:pic>
                              <pic:nvPicPr>
                                <pic:cNvPr id="224" name="Image 224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683" y="0"/>
                                  <a:ext cx="549502" cy="73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0" y="42726"/>
                                  <a:ext cx="965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0" h="0">
                                      <a:moveTo>
                                        <a:pt x="0" y="0"/>
                                      </a:moveTo>
                                      <a:lnTo>
                                        <a:pt x="964682" y="0"/>
                                      </a:lnTo>
                                    </a:path>
                                  </a:pathLst>
                                </a:custGeom>
                                <a:ln w="91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.365282pt;margin-top:-8.837809pt;width:119.25pt;height:5.8pt;mso-position-horizontal-relative:column;mso-position-vertical-relative:paragraph;z-index:-17321472" id="docshapegroup142" coordorigin="-67,-177" coordsize="2385,116">
                      <v:shape style="position:absolute;left:1451;top:-177;width:866;height:116" type="#_x0000_t75" id="docshape143" stroked="false">
                        <v:imagedata r:id="rId28" o:title=""/>
                      </v:shape>
                      <v:line style="position:absolute" from="-67,-109" to="1452,-109" stroked="true" strokeweight=".720878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0E1111"/>
                <w:w w:val="105"/>
                <w:sz w:val="17"/>
              </w:rPr>
              <w:t>Backlog</w:t>
            </w:r>
            <w:r>
              <w:rPr>
                <w:color w:val="0E1111"/>
                <w:spacing w:val="45"/>
                <w:w w:val="105"/>
                <w:sz w:val="17"/>
              </w:rPr>
              <w:t> </w:t>
            </w:r>
            <w:r>
              <w:rPr>
                <w:color w:val="0E1111"/>
                <w:w w:val="105"/>
                <w:sz w:val="17"/>
              </w:rPr>
              <w:t>2023</w:t>
            </w:r>
            <w:r>
              <w:rPr>
                <w:color w:val="283131"/>
                <w:w w:val="105"/>
                <w:sz w:val="17"/>
              </w:rPr>
              <w:t>-</w:t>
            </w:r>
            <w:r>
              <w:rPr>
                <w:color w:val="283131"/>
                <w:spacing w:val="31"/>
                <w:w w:val="105"/>
                <w:sz w:val="17"/>
              </w:rPr>
              <w:t>  </w:t>
            </w:r>
            <w:r>
              <w:rPr>
                <w:color w:val="0E1111"/>
                <w:w w:val="105"/>
                <w:sz w:val="17"/>
              </w:rPr>
              <w:t>2028-</w:t>
            </w:r>
            <w:r>
              <w:rPr>
                <w:color w:val="0E1111"/>
                <w:spacing w:val="32"/>
                <w:w w:val="105"/>
                <w:sz w:val="17"/>
              </w:rPr>
              <w:t>  </w:t>
            </w:r>
            <w:r>
              <w:rPr>
                <w:color w:val="0E1111"/>
                <w:w w:val="105"/>
                <w:sz w:val="17"/>
              </w:rPr>
              <w:t>2033</w:t>
            </w:r>
            <w:r>
              <w:rPr>
                <w:color w:val="283131"/>
                <w:w w:val="105"/>
                <w:sz w:val="17"/>
              </w:rPr>
              <w:t>-</w:t>
            </w:r>
            <w:r>
              <w:rPr>
                <w:color w:val="283131"/>
                <w:spacing w:val="29"/>
                <w:w w:val="105"/>
                <w:sz w:val="17"/>
              </w:rPr>
              <w:t>  </w:t>
            </w:r>
            <w:r>
              <w:rPr>
                <w:color w:val="0E1111"/>
                <w:spacing w:val="-4"/>
                <w:w w:val="105"/>
                <w:sz w:val="17"/>
              </w:rPr>
              <w:t>2038</w:t>
            </w:r>
            <w:r>
              <w:rPr>
                <w:color w:val="283131"/>
                <w:spacing w:val="-4"/>
                <w:w w:val="105"/>
                <w:sz w:val="17"/>
              </w:rPr>
              <w:t>-</w:t>
            </w:r>
          </w:p>
        </w:tc>
        <w:tc>
          <w:tcPr>
            <w:tcW w:w="629" w:type="dxa"/>
          </w:tcPr>
          <w:p>
            <w:pPr>
              <w:pStyle w:val="TableParagraph"/>
              <w:spacing w:line="179" w:lineRule="exact" w:before="5"/>
              <w:ind w:left="76" w:right="76"/>
              <w:jc w:val="center"/>
              <w:rPr>
                <w:sz w:val="17"/>
              </w:rPr>
            </w:pPr>
            <w:r>
              <w:rPr>
                <w:color w:val="0E1111"/>
                <w:spacing w:val="-4"/>
                <w:w w:val="105"/>
                <w:sz w:val="17"/>
              </w:rPr>
              <w:t>2043-</w:t>
            </w:r>
          </w:p>
        </w:tc>
        <w:tc>
          <w:tcPr>
            <w:tcW w:w="630" w:type="dxa"/>
          </w:tcPr>
          <w:p>
            <w:pPr>
              <w:pStyle w:val="TableParagraph"/>
              <w:spacing w:line="179" w:lineRule="exact" w:before="5"/>
              <w:ind w:left="75" w:right="76"/>
              <w:jc w:val="center"/>
              <w:rPr>
                <w:sz w:val="17"/>
              </w:rPr>
            </w:pPr>
            <w:r>
              <w:rPr>
                <w:color w:val="0E1111"/>
                <w:spacing w:val="-4"/>
                <w:w w:val="105"/>
                <w:sz w:val="17"/>
              </w:rPr>
              <w:t>2048-</w:t>
            </w:r>
          </w:p>
        </w:tc>
        <w:tc>
          <w:tcPr>
            <w:tcW w:w="630" w:type="dxa"/>
          </w:tcPr>
          <w:p>
            <w:pPr>
              <w:pStyle w:val="TableParagraph"/>
              <w:spacing w:line="179" w:lineRule="exact" w:before="5"/>
              <w:ind w:left="76" w:right="76"/>
              <w:jc w:val="center"/>
              <w:rPr>
                <w:sz w:val="17"/>
              </w:rPr>
            </w:pPr>
            <w:r>
              <w:rPr>
                <w:color w:val="0E1111"/>
                <w:spacing w:val="-4"/>
                <w:w w:val="105"/>
                <w:sz w:val="17"/>
              </w:rPr>
              <w:t>2053-</w:t>
            </w:r>
          </w:p>
        </w:tc>
        <w:tc>
          <w:tcPr>
            <w:tcW w:w="3750" w:type="dxa"/>
          </w:tcPr>
          <w:p>
            <w:pPr>
              <w:pStyle w:val="TableParagraph"/>
              <w:spacing w:line="179" w:lineRule="exact" w:before="5"/>
              <w:ind w:left="31"/>
              <w:jc w:val="center"/>
              <w:rPr>
                <w:sz w:val="17"/>
              </w:rPr>
            </w:pPr>
            <w:r>
              <w:rPr>
                <w:color w:val="0E1111"/>
                <w:w w:val="105"/>
                <w:sz w:val="17"/>
              </w:rPr>
              <w:t>2058-</w:t>
            </w:r>
            <w:r>
              <w:rPr>
                <w:color w:val="0E1111"/>
                <w:spacing w:val="36"/>
                <w:w w:val="105"/>
                <w:sz w:val="17"/>
              </w:rPr>
              <w:t>  </w:t>
            </w:r>
            <w:r>
              <w:rPr>
                <w:color w:val="0E1111"/>
                <w:w w:val="105"/>
                <w:sz w:val="17"/>
              </w:rPr>
              <w:t>2063</w:t>
            </w:r>
            <w:r>
              <w:rPr>
                <w:color w:val="283131"/>
                <w:w w:val="105"/>
                <w:sz w:val="17"/>
              </w:rPr>
              <w:t>-</w:t>
            </w:r>
            <w:r>
              <w:rPr>
                <w:color w:val="283131"/>
                <w:spacing w:val="35"/>
                <w:w w:val="105"/>
                <w:sz w:val="17"/>
              </w:rPr>
              <w:t>  </w:t>
            </w:r>
            <w:r>
              <w:rPr>
                <w:color w:val="0E1111"/>
                <w:w w:val="105"/>
                <w:sz w:val="17"/>
              </w:rPr>
              <w:t>2068-</w:t>
            </w:r>
            <w:r>
              <w:rPr>
                <w:color w:val="0E1111"/>
                <w:spacing w:val="36"/>
                <w:w w:val="105"/>
                <w:sz w:val="17"/>
              </w:rPr>
              <w:t>  </w:t>
            </w:r>
            <w:r>
              <w:rPr>
                <w:color w:val="0E1111"/>
                <w:w w:val="105"/>
                <w:sz w:val="17"/>
              </w:rPr>
              <w:t>2073-</w:t>
            </w:r>
            <w:r>
              <w:rPr>
                <w:color w:val="0E1111"/>
                <w:spacing w:val="39"/>
                <w:w w:val="105"/>
                <w:sz w:val="17"/>
              </w:rPr>
              <w:t>  </w:t>
            </w:r>
            <w:r>
              <w:rPr>
                <w:color w:val="0E1111"/>
                <w:w w:val="105"/>
                <w:sz w:val="17"/>
              </w:rPr>
              <w:t>2078-</w:t>
            </w:r>
            <w:r>
              <w:rPr>
                <w:color w:val="0E1111"/>
                <w:spacing w:val="38"/>
                <w:w w:val="105"/>
                <w:sz w:val="17"/>
              </w:rPr>
              <w:t>  </w:t>
            </w:r>
            <w:r>
              <w:rPr>
                <w:color w:val="0E1111"/>
                <w:spacing w:val="-4"/>
                <w:w w:val="105"/>
                <w:sz w:val="17"/>
              </w:rPr>
              <w:t>2083-</w:t>
            </w:r>
          </w:p>
        </w:tc>
      </w:tr>
      <w:tr>
        <w:trPr>
          <w:trHeight w:val="193" w:hRule="atLeast"/>
        </w:trPr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3" w:type="dxa"/>
          </w:tcPr>
          <w:p>
            <w:pPr>
              <w:pStyle w:val="TableParagraph"/>
              <w:tabs>
                <w:tab w:pos="629" w:val="left" w:leader="none"/>
                <w:tab w:pos="1264" w:val="left" w:leader="none"/>
                <w:tab w:pos="1894" w:val="left" w:leader="none"/>
              </w:tabs>
              <w:spacing w:line="174" w:lineRule="exact"/>
              <w:ind w:right="114"/>
              <w:jc w:val="right"/>
              <w:rPr>
                <w:sz w:val="17"/>
              </w:rPr>
            </w:pPr>
            <w:r>
              <w:rPr>
                <w:color w:val="0E1111"/>
                <w:spacing w:val="-4"/>
                <w:w w:val="105"/>
                <w:sz w:val="17"/>
              </w:rPr>
              <w:t>2027</w:t>
            </w:r>
            <w:r>
              <w:rPr>
                <w:color w:val="0E1111"/>
                <w:sz w:val="17"/>
              </w:rPr>
              <w:tab/>
            </w:r>
            <w:r>
              <w:rPr>
                <w:color w:val="0E1111"/>
                <w:spacing w:val="-4"/>
                <w:w w:val="105"/>
                <w:sz w:val="17"/>
              </w:rPr>
              <w:t>2032</w:t>
            </w:r>
            <w:r>
              <w:rPr>
                <w:color w:val="0E1111"/>
                <w:sz w:val="17"/>
              </w:rPr>
              <w:tab/>
            </w:r>
            <w:r>
              <w:rPr>
                <w:color w:val="0E1111"/>
                <w:spacing w:val="-4"/>
                <w:w w:val="105"/>
                <w:sz w:val="17"/>
              </w:rPr>
              <w:t>2037</w:t>
            </w:r>
            <w:r>
              <w:rPr>
                <w:color w:val="0E1111"/>
                <w:sz w:val="17"/>
              </w:rPr>
              <w:tab/>
            </w:r>
            <w:r>
              <w:rPr>
                <w:color w:val="0E1111"/>
                <w:spacing w:val="-4"/>
                <w:w w:val="105"/>
                <w:sz w:val="17"/>
              </w:rPr>
              <w:t>2042</w:t>
            </w:r>
          </w:p>
        </w:tc>
        <w:tc>
          <w:tcPr>
            <w:tcW w:w="629" w:type="dxa"/>
          </w:tcPr>
          <w:p>
            <w:pPr>
              <w:pStyle w:val="TableParagraph"/>
              <w:spacing w:line="174" w:lineRule="exact"/>
              <w:ind w:left="76" w:right="72"/>
              <w:jc w:val="center"/>
              <w:rPr>
                <w:sz w:val="17"/>
              </w:rPr>
            </w:pPr>
            <w:r>
              <w:rPr>
                <w:color w:val="0E1111"/>
                <w:spacing w:val="-4"/>
                <w:w w:val="105"/>
                <w:sz w:val="17"/>
              </w:rPr>
              <w:t>2047</w:t>
            </w:r>
          </w:p>
        </w:tc>
        <w:tc>
          <w:tcPr>
            <w:tcW w:w="630" w:type="dxa"/>
          </w:tcPr>
          <w:p>
            <w:pPr>
              <w:pStyle w:val="TableParagraph"/>
              <w:spacing w:line="174" w:lineRule="exact"/>
              <w:ind w:left="76" w:right="71"/>
              <w:jc w:val="center"/>
              <w:rPr>
                <w:sz w:val="17"/>
              </w:rPr>
            </w:pPr>
            <w:r>
              <w:rPr>
                <w:color w:val="0E1111"/>
                <w:spacing w:val="-4"/>
                <w:w w:val="105"/>
                <w:sz w:val="17"/>
              </w:rPr>
              <w:t>2052</w:t>
            </w:r>
          </w:p>
        </w:tc>
        <w:tc>
          <w:tcPr>
            <w:tcW w:w="630" w:type="dxa"/>
          </w:tcPr>
          <w:p>
            <w:pPr>
              <w:pStyle w:val="TableParagraph"/>
              <w:spacing w:line="174" w:lineRule="exact"/>
              <w:ind w:left="76" w:right="70"/>
              <w:jc w:val="center"/>
              <w:rPr>
                <w:sz w:val="17"/>
              </w:rPr>
            </w:pPr>
            <w:r>
              <w:rPr>
                <w:color w:val="0E1111"/>
                <w:spacing w:val="-4"/>
                <w:w w:val="105"/>
                <w:sz w:val="17"/>
              </w:rPr>
              <w:t>2057</w:t>
            </w:r>
          </w:p>
        </w:tc>
        <w:tc>
          <w:tcPr>
            <w:tcW w:w="3750" w:type="dxa"/>
          </w:tcPr>
          <w:p>
            <w:pPr>
              <w:pStyle w:val="TableParagraph"/>
              <w:tabs>
                <w:tab w:pos="665" w:val="left" w:leader="none"/>
                <w:tab w:pos="1295" w:val="left" w:leader="none"/>
                <w:tab w:pos="1930" w:val="left" w:leader="none"/>
                <w:tab w:pos="2560" w:val="left" w:leader="none"/>
                <w:tab w:pos="3189" w:val="left" w:leader="none"/>
              </w:tabs>
              <w:spacing w:line="174" w:lineRule="exact"/>
              <w:ind w:left="36"/>
              <w:jc w:val="center"/>
              <w:rPr>
                <w:sz w:val="17"/>
              </w:rPr>
            </w:pPr>
            <w:r>
              <w:rPr>
                <w:color w:val="0E1111"/>
                <w:spacing w:val="-4"/>
                <w:w w:val="105"/>
                <w:sz w:val="17"/>
              </w:rPr>
              <w:t>2062</w:t>
            </w:r>
            <w:r>
              <w:rPr>
                <w:color w:val="0E1111"/>
                <w:sz w:val="17"/>
              </w:rPr>
              <w:tab/>
            </w:r>
            <w:r>
              <w:rPr>
                <w:color w:val="0E1111"/>
                <w:spacing w:val="-4"/>
                <w:w w:val="105"/>
                <w:sz w:val="17"/>
              </w:rPr>
              <w:t>2067</w:t>
            </w:r>
            <w:r>
              <w:rPr>
                <w:color w:val="0E1111"/>
                <w:sz w:val="17"/>
              </w:rPr>
              <w:tab/>
            </w:r>
            <w:r>
              <w:rPr>
                <w:color w:val="0E1111"/>
                <w:spacing w:val="-4"/>
                <w:w w:val="105"/>
                <w:sz w:val="17"/>
              </w:rPr>
              <w:t>2072</w:t>
            </w:r>
            <w:r>
              <w:rPr>
                <w:color w:val="0E1111"/>
                <w:sz w:val="17"/>
              </w:rPr>
              <w:tab/>
            </w:r>
            <w:r>
              <w:rPr>
                <w:color w:val="0E1111"/>
                <w:spacing w:val="-4"/>
                <w:w w:val="105"/>
                <w:sz w:val="17"/>
              </w:rPr>
              <w:t>2077</w:t>
            </w:r>
            <w:r>
              <w:rPr>
                <w:color w:val="0E1111"/>
                <w:sz w:val="17"/>
              </w:rPr>
              <w:tab/>
            </w:r>
            <w:r>
              <w:rPr>
                <w:color w:val="0E1111"/>
                <w:spacing w:val="-4"/>
                <w:w w:val="105"/>
                <w:sz w:val="17"/>
              </w:rPr>
              <w:t>2082</w:t>
            </w:r>
            <w:r>
              <w:rPr>
                <w:color w:val="0E1111"/>
                <w:sz w:val="17"/>
              </w:rPr>
              <w:tab/>
            </w:r>
            <w:r>
              <w:rPr>
                <w:color w:val="0E1111"/>
                <w:spacing w:val="-4"/>
                <w:w w:val="105"/>
                <w:sz w:val="17"/>
              </w:rPr>
              <w:t>2087</w:t>
            </w:r>
          </w:p>
        </w:tc>
      </w:tr>
    </w:tbl>
    <w:p>
      <w:pPr>
        <w:pStyle w:val="BodyText"/>
        <w:spacing w:before="2"/>
        <w:rPr>
          <w:sz w:val="19"/>
        </w:rPr>
      </w:pPr>
    </w:p>
    <w:p>
      <w:pPr>
        <w:tabs>
          <w:tab w:pos="691" w:val="left" w:leader="none"/>
          <w:tab w:pos="1351" w:val="left" w:leader="none"/>
          <w:tab w:pos="2784" w:val="left" w:leader="none"/>
          <w:tab w:pos="4116" w:val="left" w:leader="none"/>
        </w:tabs>
        <w:spacing w:before="95"/>
        <w:ind w:left="126" w:right="0" w:firstLine="0"/>
        <w:jc w:val="center"/>
        <w:rPr>
          <w:sz w:val="17"/>
        </w:rPr>
      </w:pPr>
      <w:r>
        <w:rPr>
          <w:color w:val="E99072"/>
          <w:spacing w:val="-10"/>
          <w:w w:val="115"/>
          <w:sz w:val="17"/>
        </w:rPr>
        <w:t>-</w:t>
      </w:r>
      <w:r>
        <w:rPr>
          <w:color w:val="E99072"/>
          <w:sz w:val="17"/>
        </w:rPr>
        <w:tab/>
      </w:r>
      <w:r>
        <w:rPr>
          <w:color w:val="0E1111"/>
          <w:spacing w:val="-5"/>
          <w:w w:val="115"/>
          <w:sz w:val="17"/>
        </w:rPr>
        <w:t>LCB</w:t>
      </w:r>
      <w:r>
        <w:rPr>
          <w:color w:val="0E1111"/>
          <w:sz w:val="17"/>
        </w:rPr>
        <w:tab/>
      </w:r>
      <w:r>
        <w:rPr>
          <w:color w:val="ACB3AF"/>
          <w:w w:val="190"/>
          <w:sz w:val="17"/>
        </w:rPr>
        <w:t>-</w:t>
      </w:r>
      <w:r>
        <w:rPr>
          <w:color w:val="0E1111"/>
          <w:spacing w:val="-2"/>
          <w:w w:val="190"/>
          <w:sz w:val="17"/>
        </w:rPr>
        <w:t>Gravel</w:t>
      </w:r>
      <w:r>
        <w:rPr>
          <w:color w:val="0E1111"/>
          <w:sz w:val="17"/>
        </w:rPr>
        <w:tab/>
      </w:r>
      <w:r>
        <w:rPr>
          <w:color w:val="3D9966"/>
          <w:w w:val="190"/>
          <w:sz w:val="17"/>
        </w:rPr>
        <w:t>-</w:t>
      </w:r>
      <w:r>
        <w:rPr>
          <w:color w:val="0E1111"/>
          <w:spacing w:val="-2"/>
          <w:w w:val="190"/>
          <w:sz w:val="17"/>
        </w:rPr>
        <w:t>Signs</w:t>
      </w:r>
      <w:r>
        <w:rPr>
          <w:color w:val="0E1111"/>
          <w:sz w:val="17"/>
        </w:rPr>
        <w:tab/>
      </w:r>
      <w:r>
        <w:rPr>
          <w:color w:val="CF6269"/>
          <w:spacing w:val="-2"/>
          <w:w w:val="160"/>
          <w:sz w:val="17"/>
        </w:rPr>
        <w:t>--··-</w:t>
      </w:r>
      <w:r>
        <w:rPr>
          <w:color w:val="CF6269"/>
          <w:spacing w:val="-31"/>
          <w:w w:val="160"/>
          <w:sz w:val="17"/>
        </w:rPr>
        <w:t> </w:t>
      </w:r>
      <w:r>
        <w:rPr>
          <w:color w:val="0E1111"/>
          <w:spacing w:val="-2"/>
          <w:w w:val="115"/>
          <w:sz w:val="17"/>
        </w:rPr>
        <w:t>5</w:t>
      </w:r>
      <w:r>
        <w:rPr>
          <w:color w:val="0E1111"/>
          <w:spacing w:val="-11"/>
          <w:w w:val="115"/>
          <w:sz w:val="17"/>
        </w:rPr>
        <w:t> </w:t>
      </w:r>
      <w:r>
        <w:rPr>
          <w:color w:val="0E1111"/>
          <w:spacing w:val="-2"/>
          <w:w w:val="115"/>
          <w:sz w:val="17"/>
        </w:rPr>
        <w:t>Year</w:t>
      </w:r>
      <w:r>
        <w:rPr>
          <w:color w:val="0E1111"/>
          <w:w w:val="115"/>
          <w:sz w:val="17"/>
        </w:rPr>
        <w:t> </w:t>
      </w:r>
      <w:r>
        <w:rPr>
          <w:color w:val="0E1111"/>
          <w:spacing w:val="-2"/>
          <w:w w:val="115"/>
          <w:sz w:val="17"/>
        </w:rPr>
        <w:t>Capital</w:t>
      </w:r>
      <w:r>
        <w:rPr>
          <w:color w:val="0E1111"/>
          <w:spacing w:val="4"/>
          <w:w w:val="115"/>
          <w:sz w:val="17"/>
        </w:rPr>
        <w:t> </w:t>
      </w:r>
      <w:r>
        <w:rPr>
          <w:color w:val="0E1111"/>
          <w:spacing w:val="-2"/>
          <w:w w:val="115"/>
          <w:sz w:val="17"/>
        </w:rPr>
        <w:t>Requirement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66" w:lineRule="auto"/>
        <w:ind w:left="337" w:right="454" w:hanging="5"/>
      </w:pPr>
      <w:r>
        <w:rPr>
          <w:color w:val="0E1111"/>
          <w:w w:val="105"/>
        </w:rPr>
        <w:t>The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projected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cost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of lifecycle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activ</w:t>
      </w:r>
      <w:r>
        <w:rPr>
          <w:color w:val="283131"/>
          <w:w w:val="105"/>
        </w:rPr>
        <w:t>i</w:t>
      </w:r>
      <w:r>
        <w:rPr>
          <w:color w:val="0E1111"/>
          <w:w w:val="105"/>
        </w:rPr>
        <w:t>ties that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will</w:t>
      </w:r>
      <w:r>
        <w:rPr>
          <w:color w:val="0E1111"/>
          <w:spacing w:val="38"/>
          <w:w w:val="105"/>
        </w:rPr>
        <w:t> </w:t>
      </w:r>
      <w:r>
        <w:rPr>
          <w:color w:val="0E1111"/>
          <w:w w:val="105"/>
        </w:rPr>
        <w:t>need 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be undertaken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over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the next</w:t>
      </w:r>
      <w:r>
        <w:rPr>
          <w:color w:val="0E1111"/>
          <w:spacing w:val="17"/>
          <w:w w:val="105"/>
        </w:rPr>
        <w:t> </w:t>
      </w:r>
      <w:r>
        <w:rPr>
          <w:color w:val="0E1111"/>
          <w:w w:val="105"/>
        </w:rPr>
        <w:t>10</w:t>
      </w:r>
      <w:r>
        <w:rPr>
          <w:color w:val="0E1111"/>
          <w:spacing w:val="21"/>
          <w:w w:val="105"/>
        </w:rPr>
        <w:t> </w:t>
      </w:r>
      <w:r>
        <w:rPr>
          <w:color w:val="0E1111"/>
          <w:w w:val="105"/>
        </w:rPr>
        <w:t>years</w:t>
      </w:r>
      <w:r>
        <w:rPr>
          <w:color w:val="0E1111"/>
          <w:spacing w:val="26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maintain</w:t>
      </w:r>
      <w:r>
        <w:rPr>
          <w:color w:val="0E1111"/>
          <w:spacing w:val="25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21"/>
          <w:w w:val="105"/>
        </w:rPr>
        <w:t> </w:t>
      </w:r>
      <w:r>
        <w:rPr>
          <w:color w:val="0E1111"/>
          <w:w w:val="105"/>
        </w:rPr>
        <w:t>current</w:t>
      </w:r>
      <w:r>
        <w:rPr>
          <w:color w:val="0E1111"/>
          <w:spacing w:val="30"/>
          <w:w w:val="105"/>
        </w:rPr>
        <w:t> </w:t>
      </w:r>
      <w:r>
        <w:rPr>
          <w:color w:val="0E1111"/>
          <w:w w:val="105"/>
        </w:rPr>
        <w:t>level</w:t>
      </w:r>
      <w:r>
        <w:rPr>
          <w:color w:val="0E1111"/>
          <w:spacing w:val="30"/>
          <w:w w:val="105"/>
        </w:rPr>
        <w:t> </w:t>
      </w:r>
      <w:r>
        <w:rPr>
          <w:color w:val="0E1111"/>
          <w:w w:val="105"/>
        </w:rPr>
        <w:t>of service</w:t>
      </w:r>
      <w:r>
        <w:rPr>
          <w:color w:val="0E1111"/>
          <w:spacing w:val="26"/>
          <w:w w:val="105"/>
        </w:rPr>
        <w:t> </w:t>
      </w:r>
      <w:r>
        <w:rPr>
          <w:color w:val="0E1111"/>
          <w:w w:val="105"/>
        </w:rPr>
        <w:t>can</w:t>
      </w:r>
      <w:r>
        <w:rPr>
          <w:color w:val="0E1111"/>
          <w:spacing w:val="19"/>
          <w:w w:val="105"/>
        </w:rPr>
        <w:t> </w:t>
      </w:r>
      <w:r>
        <w:rPr>
          <w:color w:val="0E1111"/>
          <w:w w:val="105"/>
        </w:rPr>
        <w:t>be</w:t>
      </w:r>
      <w:r>
        <w:rPr>
          <w:color w:val="0E1111"/>
          <w:spacing w:val="16"/>
          <w:w w:val="105"/>
        </w:rPr>
        <w:t> </w:t>
      </w:r>
      <w:r>
        <w:rPr>
          <w:color w:val="0E1111"/>
          <w:w w:val="105"/>
        </w:rPr>
        <w:t>found</w:t>
      </w:r>
      <w:r>
        <w:rPr>
          <w:color w:val="0E1111"/>
          <w:spacing w:val="19"/>
          <w:w w:val="105"/>
        </w:rPr>
        <w:t> </w:t>
      </w:r>
      <w:r>
        <w:rPr>
          <w:color w:val="0E1111"/>
          <w:w w:val="105"/>
        </w:rPr>
        <w:t>in</w:t>
      </w:r>
      <w:r>
        <w:rPr>
          <w:color w:val="0E1111"/>
          <w:spacing w:val="27"/>
          <w:w w:val="105"/>
        </w:rPr>
        <w:t> </w:t>
      </w:r>
      <w:r>
        <w:rPr>
          <w:color w:val="0E1111"/>
          <w:w w:val="105"/>
        </w:rPr>
        <w:t>Appendix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</w:t>
      </w:r>
      <w:r>
        <w:rPr>
          <w:color w:val="283131"/>
          <w:w w:val="105"/>
        </w:rPr>
        <w:t>.</w:t>
      </w:r>
    </w:p>
    <w:p>
      <w:pPr>
        <w:spacing w:after="0" w:line="266" w:lineRule="auto"/>
        <w:sectPr>
          <w:type w:val="continuous"/>
          <w:pgSz w:w="12220" w:h="15760"/>
          <w:pgMar w:top="340" w:bottom="280" w:left="1320" w:right="1000"/>
        </w:sectPr>
      </w:pPr>
    </w:p>
    <w:p>
      <w:pPr>
        <w:pStyle w:val="ListParagraph"/>
        <w:numPr>
          <w:ilvl w:val="2"/>
          <w:numId w:val="17"/>
        </w:numPr>
        <w:tabs>
          <w:tab w:pos="1750" w:val="left" w:leader="none"/>
        </w:tabs>
        <w:spacing w:line="240" w:lineRule="auto" w:before="69" w:after="0"/>
        <w:ind w:left="1750" w:right="0" w:hanging="1428"/>
        <w:jc w:val="left"/>
        <w:rPr>
          <w:rFonts w:ascii="Times New Roman"/>
          <w:color w:val="242F31"/>
          <w:position w:val="1"/>
          <w:sz w:val="40"/>
        </w:rPr>
      </w:pPr>
      <w:r>
        <w:rPr>
          <w:color w:val="242F31"/>
          <w:w w:val="105"/>
          <w:sz w:val="38"/>
        </w:rPr>
        <w:t>Risk</w:t>
      </w:r>
      <w:r>
        <w:rPr>
          <w:color w:val="242F31"/>
          <w:spacing w:val="11"/>
          <w:w w:val="105"/>
          <w:sz w:val="38"/>
        </w:rPr>
        <w:t> </w:t>
      </w:r>
      <w:r>
        <w:rPr>
          <w:color w:val="242F31"/>
          <w:w w:val="105"/>
          <w:sz w:val="38"/>
        </w:rPr>
        <w:t>&amp;</w:t>
      </w:r>
      <w:r>
        <w:rPr>
          <w:color w:val="242F31"/>
          <w:spacing w:val="-21"/>
          <w:w w:val="105"/>
          <w:sz w:val="38"/>
        </w:rPr>
        <w:t> </w:t>
      </w:r>
      <w:r>
        <w:rPr>
          <w:color w:val="242F31"/>
          <w:spacing w:val="-2"/>
          <w:w w:val="105"/>
          <w:sz w:val="38"/>
        </w:rPr>
        <w:t>Criticality</w:t>
      </w:r>
    </w:p>
    <w:p>
      <w:pPr>
        <w:spacing w:before="162"/>
        <w:ind w:left="314" w:right="0" w:firstLine="0"/>
        <w:jc w:val="left"/>
        <w:rPr>
          <w:sz w:val="31"/>
        </w:rPr>
      </w:pPr>
      <w:r>
        <w:rPr>
          <w:color w:val="242F31"/>
          <w:w w:val="105"/>
          <w:sz w:val="31"/>
        </w:rPr>
        <w:t>R</w:t>
      </w:r>
      <w:r>
        <w:rPr>
          <w:color w:val="0C0F11"/>
          <w:w w:val="105"/>
          <w:sz w:val="31"/>
        </w:rPr>
        <w:t>i</w:t>
      </w:r>
      <w:r>
        <w:rPr>
          <w:color w:val="242F31"/>
          <w:w w:val="105"/>
          <w:sz w:val="31"/>
        </w:rPr>
        <w:t>sk </w:t>
      </w:r>
      <w:r>
        <w:rPr>
          <w:color w:val="0C0F11"/>
          <w:spacing w:val="-2"/>
          <w:w w:val="105"/>
          <w:sz w:val="31"/>
        </w:rPr>
        <w:t>Matri</w:t>
      </w:r>
      <w:r>
        <w:rPr>
          <w:color w:val="242F31"/>
          <w:spacing w:val="-2"/>
          <w:w w:val="105"/>
          <w:sz w:val="31"/>
        </w:rPr>
        <w:t>x</w:t>
      </w:r>
    </w:p>
    <w:p>
      <w:pPr>
        <w:pStyle w:val="BodyText"/>
        <w:spacing w:line="264" w:lineRule="auto" w:before="171"/>
        <w:ind w:left="305" w:right="454" w:hanging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1379861</wp:posOffset>
                </wp:positionH>
                <wp:positionV relativeFrom="paragraph">
                  <wp:posOffset>1057335</wp:posOffset>
                </wp:positionV>
                <wp:extent cx="5556250" cy="2917825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5556250" cy="2917825"/>
                          <a:chExt cx="5556250" cy="2917825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9165" y="134274"/>
                            <a:ext cx="341912" cy="488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204" y="1123031"/>
                            <a:ext cx="586136" cy="8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471" y="1696754"/>
                            <a:ext cx="1416495" cy="97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758" y="2307097"/>
                            <a:ext cx="989104" cy="8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059318" y="1794410"/>
                            <a:ext cx="127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3315">
                                <a:moveTo>
                                  <a:pt x="0" y="1123032"/>
                                </a:moveTo>
                                <a:lnTo>
                                  <a:pt x="0" y="598136"/>
                                </a:lnTo>
                              </a:path>
                              <a:path w="0" h="1123315">
                                <a:moveTo>
                                  <a:pt x="0" y="51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056265" y="1208480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8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059318" y="0"/>
                            <a:ext cx="127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1975">
                                <a:moveTo>
                                  <a:pt x="0" y="561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059318" y="598136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4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126480" y="1208480"/>
                            <a:ext cx="1270" cy="170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09420">
                                <a:moveTo>
                                  <a:pt x="0" y="1708962"/>
                                </a:moveTo>
                                <a:lnTo>
                                  <a:pt x="0" y="1184066"/>
                                </a:lnTo>
                              </a:path>
                              <a:path w="0" h="1709420">
                                <a:moveTo>
                                  <a:pt x="0" y="1098618"/>
                                </a:moveTo>
                                <a:lnTo>
                                  <a:pt x="0" y="585929"/>
                                </a:lnTo>
                              </a:path>
                              <a:path w="0" h="1709420">
                                <a:moveTo>
                                  <a:pt x="0" y="488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132585" y="598136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4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135638" y="0"/>
                            <a:ext cx="127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1975">
                                <a:moveTo>
                                  <a:pt x="0" y="561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182745" y="1794410"/>
                            <a:ext cx="3175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123315">
                                <a:moveTo>
                                  <a:pt x="0" y="1123032"/>
                                </a:moveTo>
                                <a:lnTo>
                                  <a:pt x="0" y="598136"/>
                                </a:lnTo>
                              </a:path>
                              <a:path w="3175" h="1123315">
                                <a:moveTo>
                                  <a:pt x="3052" y="512688"/>
                                </a:moveTo>
                                <a:lnTo>
                                  <a:pt x="3052" y="0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182745" y="1184066"/>
                            <a:ext cx="127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080">
                                <a:moveTo>
                                  <a:pt x="0" y="51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188851" y="622550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4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256012" y="1794410"/>
                            <a:ext cx="127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080">
                                <a:moveTo>
                                  <a:pt x="0" y="51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252960" y="2392547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4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259065" y="1184066"/>
                            <a:ext cx="127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080">
                                <a:moveTo>
                                  <a:pt x="0" y="51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330962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9620" h="561975">
                                <a:moveTo>
                                  <a:pt x="12211" y="561516"/>
                                </a:moveTo>
                                <a:lnTo>
                                  <a:pt x="12211" y="0"/>
                                </a:lnTo>
                              </a:path>
                              <a:path w="3309620" h="561975">
                                <a:moveTo>
                                  <a:pt x="0" y="12206"/>
                                </a:moveTo>
                                <a:lnTo>
                                  <a:pt x="1074582" y="12206"/>
                                </a:lnTo>
                              </a:path>
                              <a:path w="3309620" h="561975">
                                <a:moveTo>
                                  <a:pt x="3309225" y="561516"/>
                                </a:moveTo>
                                <a:lnTo>
                                  <a:pt x="3309225" y="12206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309225" y="598136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910">
                                <a:moveTo>
                                  <a:pt x="0" y="54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379440" y="12206"/>
                            <a:ext cx="3175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135380">
                                <a:moveTo>
                                  <a:pt x="0" y="1135239"/>
                                </a:moveTo>
                                <a:lnTo>
                                  <a:pt x="0" y="585929"/>
                                </a:lnTo>
                              </a:path>
                              <a:path w="3175" h="1135380">
                                <a:moveTo>
                                  <a:pt x="3052" y="549309"/>
                                </a:moveTo>
                                <a:lnTo>
                                  <a:pt x="3052" y="0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382493" y="1184066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910">
                                <a:moveTo>
                                  <a:pt x="0" y="54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423494" y="12206"/>
                            <a:ext cx="127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5380">
                                <a:moveTo>
                                  <a:pt x="0" y="1135239"/>
                                </a:moveTo>
                                <a:lnTo>
                                  <a:pt x="0" y="585929"/>
                                </a:lnTo>
                              </a:path>
                              <a:path w="0" h="1135380">
                                <a:moveTo>
                                  <a:pt x="0" y="54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420442" y="1184066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910">
                                <a:moveTo>
                                  <a:pt x="0" y="54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493709" y="1184066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910">
                                <a:moveTo>
                                  <a:pt x="0" y="54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493709" y="12206"/>
                            <a:ext cx="127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5380">
                                <a:moveTo>
                                  <a:pt x="0" y="1135239"/>
                                </a:moveTo>
                                <a:lnTo>
                                  <a:pt x="0" y="585929"/>
                                </a:lnTo>
                              </a:path>
                              <a:path w="0" h="1135380">
                                <a:moveTo>
                                  <a:pt x="0" y="54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531658" y="1782203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910">
                                <a:moveTo>
                                  <a:pt x="0" y="54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534711" y="610343"/>
                            <a:ext cx="127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5380">
                                <a:moveTo>
                                  <a:pt x="0" y="1135239"/>
                                </a:moveTo>
                                <a:lnTo>
                                  <a:pt x="0" y="573723"/>
                                </a:lnTo>
                              </a:path>
                              <a:path w="0" h="1135380">
                                <a:moveTo>
                                  <a:pt x="0" y="537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5537763" y="12206"/>
                            <a:ext cx="127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1975">
                                <a:moveTo>
                                  <a:pt x="0" y="561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481497" y="24413"/>
                            <a:ext cx="1075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0">
                                <a:moveTo>
                                  <a:pt x="0" y="0"/>
                                </a:moveTo>
                                <a:lnTo>
                                  <a:pt x="1074582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370281" y="24413"/>
                            <a:ext cx="1075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0">
                                <a:moveTo>
                                  <a:pt x="0" y="0"/>
                                </a:moveTo>
                                <a:lnTo>
                                  <a:pt x="1074582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246854" y="21362"/>
                            <a:ext cx="2198370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8370" h="521970">
                                <a:moveTo>
                                  <a:pt x="0" y="0"/>
                                </a:moveTo>
                                <a:lnTo>
                                  <a:pt x="1086793" y="0"/>
                                </a:lnTo>
                              </a:path>
                              <a:path w="2198370" h="521970">
                                <a:moveTo>
                                  <a:pt x="1123427" y="521843"/>
                                </a:moveTo>
                                <a:lnTo>
                                  <a:pt x="2198009" y="521843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491077" y="543205"/>
                            <a:ext cx="8426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0">
                                <a:moveTo>
                                  <a:pt x="0" y="0"/>
                                </a:moveTo>
                                <a:lnTo>
                                  <a:pt x="84257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0" y="540154"/>
                            <a:ext cx="1075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0">
                                <a:moveTo>
                                  <a:pt x="0" y="0"/>
                                </a:moveTo>
                                <a:lnTo>
                                  <a:pt x="1074582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481497" y="546257"/>
                            <a:ext cx="107505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582930">
                                <a:moveTo>
                                  <a:pt x="0" y="0"/>
                                </a:moveTo>
                                <a:lnTo>
                                  <a:pt x="1074582" y="0"/>
                                </a:lnTo>
                              </a:path>
                              <a:path w="1075055" h="582930">
                                <a:moveTo>
                                  <a:pt x="0" y="73241"/>
                                </a:moveTo>
                                <a:lnTo>
                                  <a:pt x="1074582" y="73241"/>
                                </a:lnTo>
                              </a:path>
                              <a:path w="1075055" h="582930">
                                <a:moveTo>
                                  <a:pt x="0" y="582878"/>
                                </a:moveTo>
                                <a:lnTo>
                                  <a:pt x="1074582" y="582878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370281" y="1129135"/>
                            <a:ext cx="1075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0">
                                <a:moveTo>
                                  <a:pt x="0" y="0"/>
                                </a:moveTo>
                                <a:lnTo>
                                  <a:pt x="1074582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489762" y="1196273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0">
                                <a:moveTo>
                                  <a:pt x="0" y="0"/>
                                </a:moveTo>
                                <a:lnTo>
                                  <a:pt x="708247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303120" y="1718117"/>
                            <a:ext cx="2252980" cy="61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2980" h="613410">
                                <a:moveTo>
                                  <a:pt x="1178377" y="0"/>
                                </a:moveTo>
                                <a:lnTo>
                                  <a:pt x="2252960" y="0"/>
                                </a:lnTo>
                              </a:path>
                              <a:path w="2252980" h="613410">
                                <a:moveTo>
                                  <a:pt x="0" y="613395"/>
                                </a:moveTo>
                                <a:lnTo>
                                  <a:pt x="0" y="51879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306173" y="2368133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910">
                                <a:moveTo>
                                  <a:pt x="0" y="54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309225" y="1196273"/>
                            <a:ext cx="127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7210">
                                <a:moveTo>
                                  <a:pt x="0" y="537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246854" y="1791358"/>
                            <a:ext cx="107505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521970">
                                <a:moveTo>
                                  <a:pt x="0" y="0"/>
                                </a:moveTo>
                                <a:lnTo>
                                  <a:pt x="1074582" y="0"/>
                                </a:lnTo>
                              </a:path>
                              <a:path w="1075055" h="521970">
                                <a:moveTo>
                                  <a:pt x="0" y="521843"/>
                                </a:moveTo>
                                <a:lnTo>
                                  <a:pt x="1074582" y="521843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798" y="1782202"/>
                            <a:ext cx="512869" cy="1135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5531658" y="2380340"/>
                            <a:ext cx="127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7210">
                                <a:moveTo>
                                  <a:pt x="0" y="537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481497" y="2389495"/>
                            <a:ext cx="107505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509905">
                                <a:moveTo>
                                  <a:pt x="183167" y="0"/>
                                </a:moveTo>
                                <a:lnTo>
                                  <a:pt x="1074582" y="0"/>
                                </a:lnTo>
                              </a:path>
                              <a:path w="1075055" h="509905">
                                <a:moveTo>
                                  <a:pt x="0" y="509636"/>
                                </a:moveTo>
                                <a:lnTo>
                                  <a:pt x="1074582" y="509636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370914" y="29631"/>
                            <a:ext cx="34798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626D"/>
                                  <w:spacing w:val="-6"/>
                                  <w:sz w:val="15"/>
                                </w:rPr>
                                <w:t>OAssets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1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3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626D"/>
                                  <w:spacing w:val="-2"/>
                                  <w:sz w:val="15"/>
                                </w:rPr>
                                <w:t>$0.00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379481" y="32682"/>
                            <a:ext cx="574040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4" w:right="4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spacing w:val="-8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color w:val="64603D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4D31"/>
                                  <w:spacing w:val="-2"/>
                                  <w:sz w:val="15"/>
                                </w:rPr>
                                <w:t>Assets</w:t>
                              </w:r>
                            </w:p>
                            <w:p>
                              <w:pPr>
                                <w:spacing w:before="92"/>
                                <w:ind w:left="154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w w:val="90"/>
                                  <w:sz w:val="15"/>
                                </w:rPr>
                                <w:t>22.40</w:t>
                              </w:r>
                              <w:r>
                                <w:rPr>
                                  <w:color w:val="64603D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4D31"/>
                                  <w:spacing w:val="-5"/>
                                  <w:sz w:val="15"/>
                                </w:rPr>
                                <w:t>km</w:t>
                              </w:r>
                            </w:p>
                            <w:p>
                              <w:pPr>
                                <w:spacing w:before="87"/>
                                <w:ind w:left="4" w:right="22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spacing w:val="-2"/>
                                  <w:w w:val="90"/>
                                  <w:sz w:val="15"/>
                                </w:rPr>
                                <w:t>$2,361,980.00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2617769" y="35734"/>
                            <a:ext cx="35433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B4442"/>
                                  <w:w w:val="75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6B4442"/>
                                  <w:spacing w:val="-5"/>
                                  <w:w w:val="9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4442"/>
                                  <w:spacing w:val="-2"/>
                                  <w:w w:val="95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3738144" y="38786"/>
                            <a:ext cx="34861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B4442"/>
                                  <w:w w:val="70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6B4442"/>
                                  <w:spacing w:val="-4"/>
                                  <w:w w:val="9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4442"/>
                                  <w:spacing w:val="-2"/>
                                  <w:w w:val="95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4846690" y="13060"/>
                            <a:ext cx="35369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B4442"/>
                                  <w:w w:val="8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6B4442"/>
                                  <w:spacing w:val="-12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B4442"/>
                                  <w:spacing w:val="-2"/>
                                  <w:w w:val="95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2676918" y="365320"/>
                            <a:ext cx="240029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B4442"/>
                                  <w:spacing w:val="-2"/>
                                  <w:sz w:val="15"/>
                                </w:rPr>
                                <w:t>$0,00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3794240" y="371423"/>
                            <a:ext cx="23495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B4442"/>
                                  <w:spacing w:val="-5"/>
                                  <w:sz w:val="15"/>
                                </w:rPr>
                                <w:t>$0.00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4905456" y="374475"/>
                            <a:ext cx="240029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B4442"/>
                                  <w:spacing w:val="-2"/>
                                  <w:sz w:val="15"/>
                                </w:rPr>
                                <w:t>$0.00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371487" y="624717"/>
                            <a:ext cx="3479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sz w:val="15"/>
                                </w:rPr>
                                <w:t>0</w:t>
                              </w:r>
                              <w:r>
                                <w:rPr>
                                  <w:color w:val="38663B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8663B"/>
                                  <w:spacing w:val="-2"/>
                                  <w:w w:val="90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379481" y="624717"/>
                            <a:ext cx="574040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186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color w:val="64603D"/>
                                  <w:spacing w:val="-1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4D31"/>
                                  <w:spacing w:val="-2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69753D"/>
                                  <w:spacing w:val="-2"/>
                                  <w:sz w:val="15"/>
                                </w:rPr>
                                <w:t>sse</w:t>
                              </w:r>
                              <w:r>
                                <w:rPr>
                                  <w:color w:val="564D31"/>
                                  <w:spacing w:val="-2"/>
                                  <w:sz w:val="15"/>
                                </w:rPr>
                                <w:t>ts</w:t>
                              </w:r>
                            </w:p>
                            <w:p>
                              <w:pPr>
                                <w:spacing w:before="92"/>
                                <w:ind w:left="147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spacing w:val="-5"/>
                                  <w:sz w:val="15"/>
                                </w:rPr>
                                <w:t>17.10</w:t>
                              </w:r>
                              <w:r>
                                <w:rPr>
                                  <w:color w:val="64603D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4603D"/>
                                  <w:spacing w:val="-5"/>
                                  <w:sz w:val="15"/>
                                </w:rPr>
                                <w:t>km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spacing w:val="-7"/>
                                  <w:sz w:val="15"/>
                                </w:rPr>
                                <w:t>$1,392,471.00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2539542" y="627769"/>
                            <a:ext cx="506095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157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64603D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4D31"/>
                                  <w:spacing w:val="-2"/>
                                  <w:sz w:val="15"/>
                                </w:rPr>
                                <w:t>Asset</w:t>
                              </w:r>
                            </w:p>
                            <w:p>
                              <w:pPr>
                                <w:spacing w:before="92"/>
                                <w:ind w:left="135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w w:val="90"/>
                                  <w:sz w:val="15"/>
                                </w:rPr>
                                <w:t>2.30</w:t>
                              </w:r>
                              <w:r>
                                <w:rPr>
                                  <w:color w:val="64603D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4603D"/>
                                  <w:spacing w:val="-5"/>
                                  <w:sz w:val="15"/>
                                </w:rPr>
                                <w:t>km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spacing w:val="-6"/>
                                  <w:sz w:val="15"/>
                                </w:rPr>
                                <w:t>$207,020.00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3738144" y="630819"/>
                            <a:ext cx="34861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B4442"/>
                                  <w:w w:val="70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6B4442"/>
                                  <w:spacing w:val="-4"/>
                                  <w:w w:val="9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4442"/>
                                  <w:spacing w:val="-2"/>
                                  <w:w w:val="95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4846308" y="633871"/>
                            <a:ext cx="35115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B4442"/>
                                  <w:w w:val="70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6B4442"/>
                                  <w:spacing w:val="-4"/>
                                  <w:w w:val="9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4442"/>
                                  <w:spacing w:val="-2"/>
                                  <w:w w:val="95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430062" y="951251"/>
                            <a:ext cx="23495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spacing w:val="-5"/>
                                  <w:sz w:val="15"/>
                                </w:rPr>
                                <w:t>$0.00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3794240" y="954302"/>
                            <a:ext cx="23495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B4442"/>
                                  <w:spacing w:val="-5"/>
                                  <w:sz w:val="15"/>
                                </w:rPr>
                                <w:t>$0.00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4905456" y="957354"/>
                            <a:ext cx="23876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B4442"/>
                                  <w:spacing w:val="-2"/>
                                  <w:sz w:val="15"/>
                                </w:rPr>
                                <w:t>$0</w:t>
                              </w:r>
                              <w:r>
                                <w:rPr>
                                  <w:color w:val="411311"/>
                                  <w:spacing w:val="-2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6B4442"/>
                                  <w:spacing w:val="-2"/>
                                  <w:sz w:val="15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314056" y="1213697"/>
                            <a:ext cx="46482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123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B542F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2B542F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8663B"/>
                                  <w:spacing w:val="-2"/>
                                  <w:sz w:val="15"/>
                                </w:rPr>
                                <w:t>Asset</w:t>
                              </w:r>
                            </w:p>
                            <w:p>
                              <w:pPr>
                                <w:spacing w:before="82"/>
                                <w:ind w:left="95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spacing w:val="-5"/>
                                  <w:sz w:val="15"/>
                                </w:rPr>
                                <w:t>0.90</w:t>
                              </w:r>
                              <w:r>
                                <w:rPr>
                                  <w:color w:val="38663B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8663B"/>
                                  <w:spacing w:val="-5"/>
                                  <w:sz w:val="15"/>
                                </w:rPr>
                                <w:t>km</w:t>
                              </w:r>
                            </w:p>
                            <w:p>
                              <w:pPr>
                                <w:spacing w:before="92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spacing w:val="-4"/>
                                  <w:sz w:val="15"/>
                                </w:rPr>
                                <w:t>$59,466</w:t>
                              </w:r>
                              <w:r>
                                <w:rPr>
                                  <w:color w:val="1A461A"/>
                                  <w:spacing w:val="-4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38663B"/>
                                  <w:spacing w:val="-4"/>
                                  <w:sz w:val="15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1320905" y="1213697"/>
                            <a:ext cx="690245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273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626D"/>
                                  <w:spacing w:val="-2"/>
                                  <w:sz w:val="15"/>
                                </w:rPr>
                                <w:t>4Assets</w:t>
                              </w:r>
                            </w:p>
                            <w:p>
                              <w:pPr>
                                <w:spacing w:before="8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F626D"/>
                                  <w:spacing w:val="-2"/>
                                  <w:sz w:val="15"/>
                                </w:rPr>
                                <w:t>96.60</w:t>
                              </w:r>
                              <w:r>
                                <w:rPr>
                                  <w:color w:val="2F626D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626D"/>
                                  <w:spacing w:val="-2"/>
                                  <w:sz w:val="14"/>
                                </w:rPr>
                                <w:t>km,</w:t>
                              </w:r>
                              <w:r>
                                <w:rPr>
                                  <w:color w:val="2F626D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F626D"/>
                                  <w:spacing w:val="-2"/>
                                  <w:sz w:val="14"/>
                                </w:rPr>
                                <w:t>unit(s)</w:t>
                              </w:r>
                            </w:p>
                            <w:p>
                              <w:pPr>
                                <w:spacing w:before="97"/>
                                <w:ind w:left="145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626D"/>
                                  <w:spacing w:val="-2"/>
                                  <w:sz w:val="15"/>
                                </w:rPr>
                                <w:t>$288,332.00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2567017" y="1213697"/>
                            <a:ext cx="452120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auto" w:before="0"/>
                                <w:ind w:left="85" w:right="106" w:firstLine="28"/>
                                <w:jc w:val="righ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9753D"/>
                                  <w:spacing w:val="-2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69753D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4D31"/>
                                  <w:spacing w:val="-2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69753D"/>
                                  <w:spacing w:val="-2"/>
                                  <w:sz w:val="15"/>
                                </w:rPr>
                                <w:t>sse</w:t>
                              </w:r>
                              <w:r>
                                <w:rPr>
                                  <w:color w:val="564D31"/>
                                  <w:spacing w:val="-2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color w:val="564D3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9753D"/>
                                  <w:spacing w:val="-2"/>
                                  <w:sz w:val="15"/>
                                </w:rPr>
                                <w:t>1.90km</w:t>
                              </w:r>
                            </w:p>
                            <w:p>
                              <w:pPr>
                                <w:spacing w:before="1"/>
                                <w:ind w:left="0" w:right="18" w:firstLine="0"/>
                                <w:jc w:val="righ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spacing w:val="-2"/>
                                  <w:w w:val="90"/>
                                  <w:sz w:val="15"/>
                                </w:rPr>
                                <w:t>$79,006.00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3735092" y="1219801"/>
                            <a:ext cx="34861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w w:val="70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64603D"/>
                                  <w:spacing w:val="-4"/>
                                  <w:w w:val="9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4D31"/>
                                  <w:spacing w:val="-2"/>
                                  <w:w w:val="95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4846690" y="1191023"/>
                            <a:ext cx="35115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B4442"/>
                                  <w:w w:val="7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6B4442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B4442"/>
                                  <w:spacing w:val="-2"/>
                                  <w:w w:val="95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3791187" y="1546334"/>
                            <a:ext cx="23876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spacing w:val="-2"/>
                                  <w:sz w:val="15"/>
                                </w:rPr>
                                <w:t>$0</w:t>
                              </w:r>
                              <w:r>
                                <w:rPr>
                                  <w:color w:val="423118"/>
                                  <w:spacing w:val="-2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64603D"/>
                                  <w:spacing w:val="-2"/>
                                  <w:sz w:val="15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4902404" y="1549386"/>
                            <a:ext cx="24257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B4442"/>
                                  <w:spacing w:val="-2"/>
                                  <w:sz w:val="15"/>
                                </w:rPr>
                                <w:t>$0</w:t>
                              </w:r>
                              <w:r>
                                <w:rPr>
                                  <w:color w:val="592624"/>
                                  <w:spacing w:val="-2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6B4442"/>
                                  <w:spacing w:val="-2"/>
                                  <w:sz w:val="15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367861" y="1805731"/>
                            <a:ext cx="34861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w w:val="70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38663B"/>
                                  <w:spacing w:val="-4"/>
                                  <w:w w:val="9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8663B"/>
                                  <w:spacing w:val="-2"/>
                                  <w:w w:val="95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3732420" y="1780005"/>
                            <a:ext cx="34798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9753D"/>
                                  <w:w w:val="8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69753D"/>
                                  <w:spacing w:val="-12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4603D"/>
                                  <w:spacing w:val="-2"/>
                                  <w:w w:val="90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4843637" y="1783057"/>
                            <a:ext cx="35115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w w:val="7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64603D"/>
                                  <w:spacing w:val="-4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64D31"/>
                                  <w:spacing w:val="-2"/>
                                  <w:w w:val="95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427009" y="2138368"/>
                            <a:ext cx="24257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spacing w:val="-2"/>
                                  <w:sz w:val="15"/>
                                </w:rPr>
                                <w:t>$0</w:t>
                              </w:r>
                              <w:r>
                                <w:rPr>
                                  <w:color w:val="1A461A"/>
                                  <w:spacing w:val="-2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38663B"/>
                                  <w:spacing w:val="-2"/>
                                  <w:sz w:val="15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1413061" y="1808783"/>
                            <a:ext cx="51371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5" w:lineRule="auto" w:before="0"/>
                                <w:ind w:left="3" w:right="29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spacing w:val="-8"/>
                                  <w:sz w:val="15"/>
                                </w:rPr>
                                <w:t>5 </w:t>
                              </w:r>
                              <w:r>
                                <w:rPr>
                                  <w:color w:val="38663B"/>
                                  <w:spacing w:val="-8"/>
                                  <w:sz w:val="15"/>
                                </w:rPr>
                                <w:t>Asset</w:t>
                              </w:r>
                              <w:r>
                                <w:rPr>
                                  <w:color w:val="38663B"/>
                                  <w:spacing w:val="-8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color w:val="38663B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8663B"/>
                                  <w:spacing w:val="-2"/>
                                  <w:sz w:val="15"/>
                                </w:rPr>
                                <w:t>8.10km</w:t>
                              </w:r>
                            </w:p>
                            <w:p>
                              <w:pPr>
                                <w:spacing w:before="3"/>
                                <w:ind w:left="10" w:right="29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spacing w:val="-2"/>
                                  <w:w w:val="90"/>
                                  <w:sz w:val="15"/>
                                </w:rPr>
                                <w:t>$167,992</w:t>
                              </w:r>
                              <w:r>
                                <w:rPr>
                                  <w:color w:val="1A461A"/>
                                  <w:spacing w:val="-2"/>
                                  <w:w w:val="90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38663B"/>
                                  <w:spacing w:val="-2"/>
                                  <w:w w:val="90"/>
                                  <w:sz w:val="15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2563964" y="1808783"/>
                            <a:ext cx="45212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82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626D"/>
                                  <w:spacing w:val="-2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color w:val="2F626D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626D"/>
                                  <w:spacing w:val="-2"/>
                                  <w:sz w:val="15"/>
                                </w:rPr>
                                <w:t>Assets</w:t>
                              </w:r>
                            </w:p>
                            <w:p>
                              <w:pPr>
                                <w:spacing w:before="82"/>
                                <w:ind w:left="85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626D"/>
                                  <w:spacing w:val="-5"/>
                                  <w:sz w:val="15"/>
                                </w:rPr>
                                <w:t>1.70</w:t>
                              </w:r>
                              <w:r>
                                <w:rPr>
                                  <w:color w:val="2F626D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626D"/>
                                  <w:spacing w:val="-5"/>
                                  <w:sz w:val="15"/>
                                </w:rPr>
                                <w:t>km</w:t>
                              </w:r>
                            </w:p>
                            <w:p>
                              <w:pPr>
                                <w:spacing w:before="92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626D"/>
                                  <w:spacing w:val="-6"/>
                                  <w:sz w:val="15"/>
                                </w:rPr>
                                <w:t>$79,477.00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3791187" y="2138368"/>
                            <a:ext cx="23876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spacing w:val="-2"/>
                                  <w:sz w:val="15"/>
                                </w:rPr>
                                <w:t>$0</w:t>
                              </w:r>
                              <w:r>
                                <w:rPr>
                                  <w:color w:val="0C0F11"/>
                                  <w:spacing w:val="-2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64603D"/>
                                  <w:spacing w:val="-2"/>
                                  <w:sz w:val="15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4902404" y="2141420"/>
                            <a:ext cx="23495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4603D"/>
                                  <w:spacing w:val="-5"/>
                                  <w:sz w:val="15"/>
                                </w:rPr>
                                <w:t>$0.00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338478" y="2397764"/>
                            <a:ext cx="40767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7" w:lineRule="auto" w:before="0"/>
                                <w:ind w:left="51" w:right="56" w:firstLine="28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38663B"/>
                                  <w:spacing w:val="-1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8663B"/>
                                  <w:sz w:val="15"/>
                                </w:rPr>
                                <w:t>Asset </w:t>
                              </w:r>
                              <w:r>
                                <w:rPr>
                                  <w:color w:val="38663B"/>
                                  <w:spacing w:val="-2"/>
                                  <w:sz w:val="15"/>
                                </w:rPr>
                                <w:t>0.20km</w:t>
                              </w:r>
                            </w:p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spacing w:val="-5"/>
                                  <w:sz w:val="15"/>
                                </w:rPr>
                                <w:t>$6,058.90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1437484" y="2397764"/>
                            <a:ext cx="46228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7" w:lineRule="auto" w:before="0"/>
                                <w:ind w:left="94" w:right="0" w:hanging="8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spacing w:val="-8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color w:val="38663B"/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B542F"/>
                                  <w:spacing w:val="-8"/>
                                  <w:sz w:val="15"/>
                                </w:rPr>
                                <w:t>Asset</w:t>
                              </w:r>
                              <w:r>
                                <w:rPr>
                                  <w:color w:val="2B542F"/>
                                  <w:spacing w:val="-8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color w:val="2B542F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8663B"/>
                                  <w:spacing w:val="-2"/>
                                  <w:sz w:val="15"/>
                                </w:rPr>
                                <w:t>1.00km</w:t>
                              </w:r>
                            </w:p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spacing w:val="-5"/>
                                  <w:sz w:val="15"/>
                                </w:rPr>
                                <w:t>$11,160</w:t>
                              </w:r>
                              <w:r>
                                <w:rPr>
                                  <w:color w:val="1A461A"/>
                                  <w:spacing w:val="-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38663B"/>
                                  <w:spacing w:val="-5"/>
                                  <w:sz w:val="15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2615098" y="2368986"/>
                            <a:ext cx="35115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w w:val="7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38663B"/>
                                  <w:spacing w:val="-8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38663B"/>
                                  <w:spacing w:val="-2"/>
                                  <w:w w:val="95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3728986" y="2400816"/>
                            <a:ext cx="35179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w w:val="80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38663B"/>
                                  <w:spacing w:val="-5"/>
                                  <w:w w:val="8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8663B"/>
                                  <w:spacing w:val="-2"/>
                                  <w:w w:val="95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4843827" y="2400816"/>
                            <a:ext cx="35052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626D"/>
                                  <w:sz w:val="15"/>
                                </w:rPr>
                                <w:t>0</w:t>
                              </w:r>
                              <w:r>
                                <w:rPr>
                                  <w:color w:val="2F626D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F626D"/>
                                  <w:spacing w:val="-6"/>
                                  <w:sz w:val="15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2670812" y="2727349"/>
                            <a:ext cx="240029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spacing w:val="-2"/>
                                  <w:sz w:val="15"/>
                                </w:rPr>
                                <w:t>$0.00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3791187" y="2724298"/>
                            <a:ext cx="23495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663B"/>
                                  <w:spacing w:val="-5"/>
                                  <w:sz w:val="15"/>
                                </w:rPr>
                                <w:t>$0.00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4899350" y="2727349"/>
                            <a:ext cx="24193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F626D"/>
                                  <w:spacing w:val="-2"/>
                                  <w:sz w:val="15"/>
                                </w:rPr>
                                <w:t>$0.00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650536pt;margin-top:83.254784pt;width:437.5pt;height:229.75pt;mso-position-horizontal-relative:page;mso-position-vertical-relative:paragraph;z-index:15777280" id="docshapegroup144" coordorigin="2173,1665" coordsize="8750,4595">
                <v:shape style="position:absolute;left:5557;top:1876;width:539;height:769" type="#_x0000_t75" id="docshape145" stroked="false">
                  <v:imagedata r:id="rId29" o:title=""/>
                </v:shape>
                <v:shape style="position:absolute;left:3557;top:3433;width:924;height:135" type="#_x0000_t75" id="docshape146" stroked="false">
                  <v:imagedata r:id="rId30" o:title=""/>
                </v:shape>
                <v:shape style="position:absolute;left:3672;top:4337;width:2231;height:154" type="#_x0000_t75" id="docshape147" stroked="false">
                  <v:imagedata r:id="rId31" o:title=""/>
                </v:shape>
                <v:shape style="position:absolute;left:2788;top:5298;width:1558;height:135" type="#_x0000_t75" id="docshape148" stroked="false">
                  <v:imagedata r:id="rId32" o:title=""/>
                </v:shape>
                <v:shape style="position:absolute;left:3841;top:4490;width:2;height:1769" id="docshape149" coordorigin="3841,4491" coordsize="0,1769" path="m3841,6259l3841,5433m3841,5298l3841,4491e" filled="false" stroked="true" strokeweight=".721005pt" strokecolor="#000000">
                  <v:path arrowok="t"/>
                  <v:stroke dashstyle="solid"/>
                </v:shape>
                <v:line style="position:absolute" from="3836,4337" to="3836,3568" stroked="true" strokeweight="1.442264pt" strokecolor="#000000">
                  <v:stroke dashstyle="solid"/>
                </v:line>
                <v:line style="position:absolute" from="3841,2549" to="3841,1665" stroked="true" strokeweight="1.682641pt" strokecolor="#000000">
                  <v:stroke dashstyle="solid"/>
                </v:line>
                <v:line style="position:absolute" from="3841,3434" to="3841,2607" stroked="true" strokeweight=".721132pt" strokecolor="#000000">
                  <v:stroke dashstyle="solid"/>
                </v:line>
                <v:shape style="position:absolute;left:3947;top:3568;width:2;height:2692" id="docshape150" coordorigin="3947,3568" coordsize="0,2692" path="m3947,6259l3947,5433m3947,5298l3947,4491m3947,4337l3947,3568e" filled="false" stroked="true" strokeweight=".96134pt" strokecolor="#000000">
                  <v:path arrowok="t"/>
                  <v:stroke dashstyle="solid"/>
                </v:shape>
                <v:line style="position:absolute" from="3957,3434" to="3957,2607" stroked="true" strokeweight="1.201886pt" strokecolor="#000000">
                  <v:stroke dashstyle="solid"/>
                </v:line>
                <v:line style="position:absolute" from="3961,2549" to="3961,1665" stroked="true" strokeweight="1.442264pt" strokecolor="#000000">
                  <v:stroke dashstyle="solid"/>
                </v:line>
                <v:shape style="position:absolute;left:5610;top:4490;width:5;height:1769" id="docshape151" coordorigin="5610,4491" coordsize="5,1769" path="m5610,6259l5610,5433m5615,5298l5615,4491e" filled="false" stroked="true" strokeweight=".96134pt" strokecolor="#000000">
                  <v:path arrowok="t"/>
                  <v:stroke dashstyle="solid"/>
                </v:shape>
                <v:line style="position:absolute" from="5610,4337" to="5610,3530" stroked="true" strokeweight="1.682641pt" strokecolor="#000000">
                  <v:stroke dashstyle="solid"/>
                </v:line>
                <v:line style="position:absolute" from="5620,3472" to="5620,2645" stroked="true" strokeweight=".721132pt" strokecolor="#000000">
                  <v:stroke dashstyle="solid"/>
                </v:line>
                <v:line style="position:absolute" from="5726,5298" to="5726,4491" stroked="true" strokeweight="1.682641pt" strokecolor="#000000">
                  <v:stroke dashstyle="solid"/>
                </v:line>
                <v:line style="position:absolute" from="5721,6259" to="5721,5433" stroked="true" strokeweight="1.201886pt" strokecolor="#000000">
                  <v:stroke dashstyle="solid"/>
                </v:line>
                <v:line style="position:absolute" from="5731,4337" to="5731,3530" stroked="true" strokeweight="1.442264pt" strokecolor="#000000">
                  <v:stroke dashstyle="solid"/>
                </v:line>
                <v:shape style="position:absolute;left:2173;top:1665;width:5212;height:885" id="docshape152" coordorigin="2173,1665" coordsize="5212,885" path="m2192,2549l2192,1665m2173,1684l3865,1684m7384,2549l7384,1684e" filled="false" stroked="true" strokeweight="1.201675pt" strokecolor="#000000">
                  <v:path arrowok="t"/>
                  <v:stroke dashstyle="solid"/>
                </v:shape>
                <v:line style="position:absolute" from="7384,3472" to="7384,2607" stroked="true" strokeweight=".480755pt" strokecolor="#000000">
                  <v:stroke dashstyle="solid"/>
                </v:line>
                <v:shape style="position:absolute;left:7494;top:1684;width:5;height:1788" id="docshape153" coordorigin="7495,1684" coordsize="5,1788" path="m7495,3472l7495,2607m7500,2549l7500,1684e" filled="false" stroked="true" strokeweight="1.682345pt" strokecolor="#000000">
                  <v:path arrowok="t"/>
                  <v:stroke dashstyle="solid"/>
                </v:shape>
                <v:line style="position:absolute" from="7500,4395" to="7500,3530" stroked="true" strokeweight="1.442264pt" strokecolor="#000000">
                  <v:stroke dashstyle="solid"/>
                </v:line>
                <v:shape style="position:absolute;left:9139;top:1684;width:2;height:1788" id="docshape154" coordorigin="9139,1684" coordsize="0,1788" path="m9139,3472l9139,2607m9139,2549l9139,1684e" filled="false" stroked="true" strokeweight="1.201675pt" strokecolor="#000000">
                  <v:path arrowok="t"/>
                  <v:stroke dashstyle="solid"/>
                </v:shape>
                <v:line style="position:absolute" from="9134,4395" to="9134,3530" stroked="true" strokeweight=".480755pt" strokecolor="#000000">
                  <v:stroke dashstyle="solid"/>
                </v:line>
                <v:line style="position:absolute" from="9250,4395" to="9250,3530" stroked="true" strokeweight="1.682641pt" strokecolor="#000000">
                  <v:stroke dashstyle="solid"/>
                </v:line>
                <v:shape style="position:absolute;left:9249;top:1684;width:2;height:1788" id="docshape155" coordorigin="9250,1684" coordsize="0,1788" path="m9250,3472l9250,2607m9250,2549l9250,1684e" filled="false" stroked="true" strokeweight="1.44201pt" strokecolor="#000000">
                  <v:path arrowok="t"/>
                  <v:stroke dashstyle="solid"/>
                </v:shape>
                <v:line style="position:absolute" from="10884,5337" to="10884,4472" stroked="true" strokeweight=".480755pt" strokecolor="#000000">
                  <v:stroke dashstyle="solid"/>
                </v:line>
                <v:shape style="position:absolute;left:10889;top:2626;width:2;height:1788" id="docshape156" coordorigin="10889,2626" coordsize="0,1788" path="m10889,4414l10889,3530m10889,3472l10889,2626e" filled="false" stroked="true" strokeweight="1.201675pt" strokecolor="#000000">
                  <v:path arrowok="t"/>
                  <v:stroke dashstyle="solid"/>
                </v:shape>
                <v:line style="position:absolute" from="10894,2569" to="10894,1684" stroked="true" strokeweight="1.442264pt" strokecolor="#000000">
                  <v:stroke dashstyle="solid"/>
                </v:line>
                <v:line style="position:absolute" from="9230,1704" to="10923,1704" stroked="true" strokeweight="1.201464pt" strokecolor="#000000">
                  <v:stroke dashstyle="solid"/>
                </v:line>
                <v:line style="position:absolute" from="7481,1704" to="9173,1704" stroked="true" strokeweight="1.441757pt" strokecolor="#000000">
                  <v:stroke dashstyle="solid"/>
                </v:line>
                <v:shape style="position:absolute;left:5711;top:1698;width:3462;height:822" id="docshape157" coordorigin="5711,1699" coordsize="3462,822" path="m5711,1699l7423,1699m7481,2521l9173,2521e" filled="false" stroked="true" strokeweight="1.682345pt" strokecolor="#000000">
                  <v:path arrowok="t"/>
                  <v:stroke dashstyle="solid"/>
                </v:shape>
                <v:line style="position:absolute" from="6096,2521" to="7423,2521" stroked="true" strokeweight="1.441757pt" strokecolor="#000000">
                  <v:stroke dashstyle="solid"/>
                </v:line>
                <v:line style="position:absolute" from="2173,2516" to="3865,2516" stroked="true" strokeweight="1.201464pt" strokecolor="#000000">
                  <v:stroke dashstyle="solid"/>
                </v:line>
                <v:shape style="position:absolute;left:9230;top:2525;width:1693;height:918" id="docshape158" coordorigin="9230,2525" coordsize="1693,918" path="m9230,2525l10923,2525m9230,2641l10923,2641m9230,3443l10923,3443e" filled="false" stroked="true" strokeweight="1.682345pt" strokecolor="#000000">
                  <v:path arrowok="t"/>
                  <v:stroke dashstyle="solid"/>
                </v:shape>
                <v:line style="position:absolute" from="7481,3443" to="9173,3443" stroked="true" strokeweight="1.441757pt" strokecolor="#000000">
                  <v:stroke dashstyle="solid"/>
                </v:line>
                <v:line style="position:absolute" from="4519,3549" to="5634,3549" stroked="true" strokeweight="1.201464pt" strokecolor="#000000">
                  <v:stroke dashstyle="solid"/>
                </v:line>
                <v:shape style="position:absolute;left:7374;top:4370;width:3548;height:966" id="docshape159" coordorigin="7375,4371" coordsize="3548,966" path="m9230,4371l10923,4371m7375,5337l7375,4452e" filled="false" stroked="true" strokeweight="1.682345pt" strokecolor="#000000">
                  <v:path arrowok="t"/>
                  <v:stroke dashstyle="solid"/>
                </v:shape>
                <v:line style="position:absolute" from="7380,6259" to="7380,5394" stroked="true" strokeweight=".721132pt" strokecolor="#000000">
                  <v:stroke dashstyle="solid"/>
                </v:line>
                <v:line style="position:absolute" from="7384,4395" to="7384,3549" stroked="true" strokeweight=".480755pt" strokecolor="#000000">
                  <v:stroke dashstyle="solid"/>
                </v:line>
                <v:shape style="position:absolute;left:5711;top:4486;width:1693;height:822" id="docshape160" coordorigin="5711,4486" coordsize="1693,822" path="m5711,4486l7404,4486m5711,5308l7404,5308e" filled="false" stroked="true" strokeweight="1.44201pt" strokecolor="#000000">
                  <v:path arrowok="t"/>
                  <v:stroke dashstyle="solid"/>
                </v:shape>
                <v:shape style="position:absolute;left:8711;top:4471;width:808;height:1788" type="#_x0000_t75" id="docshape161" stroked="false">
                  <v:imagedata r:id="rId33" o:title=""/>
                </v:shape>
                <v:line style="position:absolute" from="10884,6259" to="10884,5414" stroked="true" strokeweight="1.201886pt" strokecolor="#000000">
                  <v:stroke dashstyle="solid"/>
                </v:line>
                <v:shape style="position:absolute;left:9230;top:5428;width:1693;height:803" id="docshape162" coordorigin="9230,5428" coordsize="1693,803" path="m9519,5428l10923,5428m9230,6231l10923,6231e" filled="false" stroked="true" strokeweight="1.44201pt" strokecolor="#000000">
                  <v:path arrowok="t"/>
                  <v:stroke dashstyle="solid"/>
                </v:shape>
                <v:shape style="position:absolute;left:2757;top:1711;width:548;height:697" type="#_x0000_t202" id="docshape163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626D"/>
                            <w:spacing w:val="-6"/>
                            <w:sz w:val="15"/>
                          </w:rPr>
                          <w:t>OAssets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1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93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626D"/>
                            <w:spacing w:val="-2"/>
                            <w:sz w:val="15"/>
                          </w:rPr>
                          <w:t>$0.00</w:t>
                        </w:r>
                      </w:p>
                    </w:txbxContent>
                  </v:textbox>
                  <w10:wrap type="none"/>
                </v:shape>
                <v:shape style="position:absolute;left:4345;top:1716;width:904;height:692" type="#_x0000_t202" id="docshape164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4" w:right="4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spacing w:val="-8"/>
                            <w:sz w:val="15"/>
                          </w:rPr>
                          <w:t>2</w:t>
                        </w:r>
                        <w:r>
                          <w:rPr>
                            <w:color w:val="64603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564D31"/>
                            <w:spacing w:val="-2"/>
                            <w:sz w:val="15"/>
                          </w:rPr>
                          <w:t>Assets</w:t>
                        </w:r>
                      </w:p>
                      <w:p>
                        <w:pPr>
                          <w:spacing w:before="92"/>
                          <w:ind w:left="154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w w:val="90"/>
                            <w:sz w:val="15"/>
                          </w:rPr>
                          <w:t>22.40</w:t>
                        </w:r>
                        <w:r>
                          <w:rPr>
                            <w:color w:val="64603D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color w:val="564D31"/>
                            <w:spacing w:val="-5"/>
                            <w:sz w:val="15"/>
                          </w:rPr>
                          <w:t>km</w:t>
                        </w:r>
                      </w:p>
                      <w:p>
                        <w:pPr>
                          <w:spacing w:before="87"/>
                          <w:ind w:left="4" w:right="22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spacing w:val="-2"/>
                            <w:w w:val="90"/>
                            <w:sz w:val="15"/>
                          </w:rPr>
                          <w:t>$2,361,980.00</w:t>
                        </w:r>
                      </w:p>
                    </w:txbxContent>
                  </v:textbox>
                  <w10:wrap type="none"/>
                </v:shape>
                <v:shape style="position:absolute;left:6295;top:1721;width:558;height:168" type="#_x0000_t202" id="docshape165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B4442"/>
                            <w:w w:val="75"/>
                            <w:sz w:val="15"/>
                          </w:rPr>
                          <w:t>O</w:t>
                        </w:r>
                        <w:r>
                          <w:rPr>
                            <w:color w:val="6B4442"/>
                            <w:spacing w:val="-5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6B4442"/>
                            <w:spacing w:val="-2"/>
                            <w:w w:val="95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8059;top:1726;width:549;height:168" type="#_x0000_t202" id="docshape166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B4442"/>
                            <w:w w:val="70"/>
                            <w:sz w:val="15"/>
                          </w:rPr>
                          <w:t>O</w:t>
                        </w:r>
                        <w:r>
                          <w:rPr>
                            <w:color w:val="6B4442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6B4442"/>
                            <w:spacing w:val="-2"/>
                            <w:w w:val="95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9805;top:1685;width:557;height:224" type="#_x0000_t202" id="docshape167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B4442"/>
                            <w:w w:val="80"/>
                            <w:sz w:val="20"/>
                          </w:rPr>
                          <w:t>o</w:t>
                        </w:r>
                        <w:r>
                          <w:rPr>
                            <w:color w:val="6B4442"/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6B4442"/>
                            <w:spacing w:val="-2"/>
                            <w:w w:val="95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6388;top:2240;width:378;height:168" type="#_x0000_t202" id="docshape168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B4442"/>
                            <w:spacing w:val="-2"/>
                            <w:sz w:val="15"/>
                          </w:rPr>
                          <w:t>$0,00</w:t>
                        </w:r>
                      </w:p>
                    </w:txbxContent>
                  </v:textbox>
                  <w10:wrap type="none"/>
                </v:shape>
                <v:shape style="position:absolute;left:8148;top:2250;width:370;height:168" type="#_x0000_t202" id="docshape169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B4442"/>
                            <w:spacing w:val="-5"/>
                            <w:sz w:val="15"/>
                          </w:rPr>
                          <w:t>$0.00</w:t>
                        </w:r>
                      </w:p>
                    </w:txbxContent>
                  </v:textbox>
                  <w10:wrap type="none"/>
                </v:shape>
                <v:shape style="position:absolute;left:9898;top:2254;width:378;height:168" type="#_x0000_t202" id="docshape170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B4442"/>
                            <w:spacing w:val="-2"/>
                            <w:sz w:val="15"/>
                          </w:rPr>
                          <w:t>$0.00</w:t>
                        </w:r>
                      </w:p>
                    </w:txbxContent>
                  </v:textbox>
                  <w10:wrap type="none"/>
                </v:shape>
                <v:shape style="position:absolute;left:2758;top:2648;width:548;height:168" type="#_x0000_t202" id="docshape171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sz w:val="15"/>
                          </w:rPr>
                          <w:t>0</w:t>
                        </w:r>
                        <w:r>
                          <w:rPr>
                            <w:color w:val="38663B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38663B"/>
                            <w:spacing w:val="-2"/>
                            <w:w w:val="90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4345;top:2648;width:904;height:682" type="#_x0000_t202" id="docshape172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186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sz w:val="15"/>
                          </w:rPr>
                          <w:t>4</w:t>
                        </w:r>
                        <w:r>
                          <w:rPr>
                            <w:color w:val="64603D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color w:val="564D31"/>
                            <w:spacing w:val="-2"/>
                            <w:sz w:val="15"/>
                          </w:rPr>
                          <w:t>A</w:t>
                        </w:r>
                        <w:r>
                          <w:rPr>
                            <w:color w:val="69753D"/>
                            <w:spacing w:val="-2"/>
                            <w:sz w:val="15"/>
                          </w:rPr>
                          <w:t>sse</w:t>
                        </w:r>
                        <w:r>
                          <w:rPr>
                            <w:color w:val="564D31"/>
                            <w:spacing w:val="-2"/>
                            <w:sz w:val="15"/>
                          </w:rPr>
                          <w:t>ts</w:t>
                        </w:r>
                      </w:p>
                      <w:p>
                        <w:pPr>
                          <w:spacing w:before="92"/>
                          <w:ind w:left="147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spacing w:val="-5"/>
                            <w:sz w:val="15"/>
                          </w:rPr>
                          <w:t>17.10</w:t>
                        </w:r>
                        <w:r>
                          <w:rPr>
                            <w:color w:val="64603D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64603D"/>
                            <w:spacing w:val="-5"/>
                            <w:sz w:val="15"/>
                          </w:rPr>
                          <w:t>km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spacing w:val="-7"/>
                            <w:sz w:val="15"/>
                          </w:rPr>
                          <w:t>$1,392,471.00</w:t>
                        </w:r>
                      </w:p>
                    </w:txbxContent>
                  </v:textbox>
                  <w10:wrap type="none"/>
                </v:shape>
                <v:shape style="position:absolute;left:6172;top:2653;width:797;height:682" type="#_x0000_t202" id="docshape173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157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sz w:val="15"/>
                          </w:rPr>
                          <w:t>1</w:t>
                        </w:r>
                        <w:r>
                          <w:rPr>
                            <w:color w:val="64603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564D31"/>
                            <w:spacing w:val="-2"/>
                            <w:sz w:val="15"/>
                          </w:rPr>
                          <w:t>Asset</w:t>
                        </w:r>
                      </w:p>
                      <w:p>
                        <w:pPr>
                          <w:spacing w:before="92"/>
                          <w:ind w:left="135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w w:val="90"/>
                            <w:sz w:val="15"/>
                          </w:rPr>
                          <w:t>2.30</w:t>
                        </w:r>
                        <w:r>
                          <w:rPr>
                            <w:color w:val="64603D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64603D"/>
                            <w:spacing w:val="-5"/>
                            <w:sz w:val="15"/>
                          </w:rPr>
                          <w:t>km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spacing w:val="-6"/>
                            <w:sz w:val="15"/>
                          </w:rPr>
                          <w:t>$207,020.00</w:t>
                        </w:r>
                      </w:p>
                    </w:txbxContent>
                  </v:textbox>
                  <w10:wrap type="none"/>
                </v:shape>
                <v:shape style="position:absolute;left:8059;top:2658;width:549;height:168" type="#_x0000_t202" id="docshape174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B4442"/>
                            <w:w w:val="70"/>
                            <w:sz w:val="15"/>
                          </w:rPr>
                          <w:t>O</w:t>
                        </w:r>
                        <w:r>
                          <w:rPr>
                            <w:color w:val="6B4442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6B4442"/>
                            <w:spacing w:val="-2"/>
                            <w:w w:val="95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9805;top:2663;width:553;height:168" type="#_x0000_t202" id="docshape175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B4442"/>
                            <w:w w:val="70"/>
                            <w:sz w:val="15"/>
                          </w:rPr>
                          <w:t>O</w:t>
                        </w:r>
                        <w:r>
                          <w:rPr>
                            <w:color w:val="6B4442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6B4442"/>
                            <w:spacing w:val="-2"/>
                            <w:w w:val="95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2850;top:3163;width:370;height:168" type="#_x0000_t202" id="docshape176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spacing w:val="-5"/>
                            <w:sz w:val="15"/>
                          </w:rPr>
                          <w:t>$0.00</w:t>
                        </w:r>
                      </w:p>
                    </w:txbxContent>
                  </v:textbox>
                  <w10:wrap type="none"/>
                </v:shape>
                <v:shape style="position:absolute;left:8148;top:3167;width:370;height:168" type="#_x0000_t202" id="docshape177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B4442"/>
                            <w:spacing w:val="-5"/>
                            <w:sz w:val="15"/>
                          </w:rPr>
                          <w:t>$0.00</w:t>
                        </w:r>
                      </w:p>
                    </w:txbxContent>
                  </v:textbox>
                  <w10:wrap type="none"/>
                </v:shape>
                <v:shape style="position:absolute;left:9898;top:3172;width:376;height:168" type="#_x0000_t202" id="docshape178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B4442"/>
                            <w:spacing w:val="-2"/>
                            <w:sz w:val="15"/>
                          </w:rPr>
                          <w:t>$0</w:t>
                        </w:r>
                        <w:r>
                          <w:rPr>
                            <w:color w:val="411311"/>
                            <w:spacing w:val="-2"/>
                            <w:sz w:val="15"/>
                          </w:rPr>
                          <w:t>.</w:t>
                        </w:r>
                        <w:r>
                          <w:rPr>
                            <w:color w:val="6B4442"/>
                            <w:spacing w:val="-2"/>
                            <w:sz w:val="15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2667;top:3576;width:732;height:687" type="#_x0000_t202" id="docshape179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123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B542F"/>
                            <w:sz w:val="15"/>
                          </w:rPr>
                          <w:t>1</w:t>
                        </w:r>
                        <w:r>
                          <w:rPr>
                            <w:color w:val="2B542F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38663B"/>
                            <w:spacing w:val="-2"/>
                            <w:sz w:val="15"/>
                          </w:rPr>
                          <w:t>Asset</w:t>
                        </w:r>
                      </w:p>
                      <w:p>
                        <w:pPr>
                          <w:spacing w:before="82"/>
                          <w:ind w:left="95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spacing w:val="-5"/>
                            <w:sz w:val="15"/>
                          </w:rPr>
                          <w:t>0.90</w:t>
                        </w:r>
                        <w:r>
                          <w:rPr>
                            <w:color w:val="38663B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38663B"/>
                            <w:spacing w:val="-5"/>
                            <w:sz w:val="15"/>
                          </w:rPr>
                          <w:t>km</w:t>
                        </w:r>
                      </w:p>
                      <w:p>
                        <w:pPr>
                          <w:spacing w:before="92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spacing w:val="-4"/>
                            <w:sz w:val="15"/>
                          </w:rPr>
                          <w:t>$59,466</w:t>
                        </w:r>
                        <w:r>
                          <w:rPr>
                            <w:color w:val="1A461A"/>
                            <w:spacing w:val="-4"/>
                            <w:sz w:val="15"/>
                          </w:rPr>
                          <w:t>.</w:t>
                        </w:r>
                        <w:r>
                          <w:rPr>
                            <w:color w:val="38663B"/>
                            <w:spacing w:val="-4"/>
                            <w:sz w:val="15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4253;top:3576;width:1087;height:692" type="#_x0000_t202" id="docshape180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273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626D"/>
                            <w:spacing w:val="-2"/>
                            <w:sz w:val="15"/>
                          </w:rPr>
                          <w:t>4Assets</w:t>
                        </w:r>
                      </w:p>
                      <w:p>
                        <w:pPr>
                          <w:spacing w:before="8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F626D"/>
                            <w:spacing w:val="-2"/>
                            <w:sz w:val="15"/>
                          </w:rPr>
                          <w:t>96.60</w:t>
                        </w:r>
                        <w:r>
                          <w:rPr>
                            <w:color w:val="2F626D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color w:val="2F626D"/>
                            <w:spacing w:val="-2"/>
                            <w:sz w:val="14"/>
                          </w:rPr>
                          <w:t>km,</w:t>
                        </w:r>
                        <w:r>
                          <w:rPr>
                            <w:color w:val="2F626D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F626D"/>
                            <w:spacing w:val="-2"/>
                            <w:sz w:val="14"/>
                          </w:rPr>
                          <w:t>unit(s)</w:t>
                        </w:r>
                      </w:p>
                      <w:p>
                        <w:pPr>
                          <w:spacing w:before="97"/>
                          <w:ind w:left="145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626D"/>
                            <w:spacing w:val="-2"/>
                            <w:sz w:val="15"/>
                          </w:rPr>
                          <w:t>$288,332.00</w:t>
                        </w:r>
                      </w:p>
                    </w:txbxContent>
                  </v:textbox>
                  <w10:wrap type="none"/>
                </v:shape>
                <v:shape style="position:absolute;left:6215;top:3576;width:712;height:692" type="#_x0000_t202" id="docshape181" filled="false" stroked="false">
                  <v:textbox inset="0,0,0,0">
                    <w:txbxContent>
                      <w:p>
                        <w:pPr>
                          <w:spacing w:line="360" w:lineRule="auto" w:before="0"/>
                          <w:ind w:left="85" w:right="106" w:firstLine="2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69753D"/>
                            <w:spacing w:val="-2"/>
                            <w:sz w:val="15"/>
                          </w:rPr>
                          <w:t>1</w:t>
                        </w:r>
                        <w:r>
                          <w:rPr>
                            <w:color w:val="69753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564D31"/>
                            <w:spacing w:val="-2"/>
                            <w:sz w:val="15"/>
                          </w:rPr>
                          <w:t>A</w:t>
                        </w:r>
                        <w:r>
                          <w:rPr>
                            <w:color w:val="69753D"/>
                            <w:spacing w:val="-2"/>
                            <w:sz w:val="15"/>
                          </w:rPr>
                          <w:t>sse</w:t>
                        </w:r>
                        <w:r>
                          <w:rPr>
                            <w:color w:val="564D31"/>
                            <w:spacing w:val="-2"/>
                            <w:sz w:val="15"/>
                          </w:rPr>
                          <w:t>t</w:t>
                        </w:r>
                        <w:r>
                          <w:rPr>
                            <w:color w:val="564D31"/>
                            <w:sz w:val="15"/>
                          </w:rPr>
                          <w:t> </w:t>
                        </w:r>
                        <w:r>
                          <w:rPr>
                            <w:color w:val="69753D"/>
                            <w:spacing w:val="-2"/>
                            <w:sz w:val="15"/>
                          </w:rPr>
                          <w:t>1.90km</w:t>
                        </w:r>
                      </w:p>
                      <w:p>
                        <w:pPr>
                          <w:spacing w:before="1"/>
                          <w:ind w:left="0" w:right="18" w:firstLine="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spacing w:val="-2"/>
                            <w:w w:val="90"/>
                            <w:sz w:val="15"/>
                          </w:rPr>
                          <w:t>$79,006.00</w:t>
                        </w:r>
                      </w:p>
                    </w:txbxContent>
                  </v:textbox>
                  <w10:wrap type="none"/>
                </v:shape>
                <v:shape style="position:absolute;left:8055;top:3586;width:549;height:168" type="#_x0000_t202" id="docshape182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w w:val="70"/>
                            <w:sz w:val="15"/>
                          </w:rPr>
                          <w:t>O</w:t>
                        </w:r>
                        <w:r>
                          <w:rPr>
                            <w:color w:val="64603D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564D31"/>
                            <w:spacing w:val="-2"/>
                            <w:w w:val="95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9805;top:3540;width:553;height:224" type="#_x0000_t202" id="docshape183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B4442"/>
                            <w:w w:val="75"/>
                            <w:sz w:val="20"/>
                          </w:rPr>
                          <w:t>o</w:t>
                        </w:r>
                        <w:r>
                          <w:rPr>
                            <w:color w:val="6B4442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6B4442"/>
                            <w:spacing w:val="-2"/>
                            <w:w w:val="95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8143;top:4100;width:376;height:168" type="#_x0000_t202" id="docshape184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spacing w:val="-2"/>
                            <w:sz w:val="15"/>
                          </w:rPr>
                          <w:t>$0</w:t>
                        </w:r>
                        <w:r>
                          <w:rPr>
                            <w:color w:val="423118"/>
                            <w:spacing w:val="-2"/>
                            <w:sz w:val="15"/>
                          </w:rPr>
                          <w:t>.</w:t>
                        </w:r>
                        <w:r>
                          <w:rPr>
                            <w:color w:val="64603D"/>
                            <w:spacing w:val="-2"/>
                            <w:sz w:val="15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9893;top:4105;width:382;height:168" type="#_x0000_t202" id="docshape185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B4442"/>
                            <w:spacing w:val="-2"/>
                            <w:sz w:val="15"/>
                          </w:rPr>
                          <w:t>$0</w:t>
                        </w:r>
                        <w:r>
                          <w:rPr>
                            <w:color w:val="592624"/>
                            <w:spacing w:val="-2"/>
                            <w:sz w:val="15"/>
                          </w:rPr>
                          <w:t>.</w:t>
                        </w:r>
                        <w:r>
                          <w:rPr>
                            <w:color w:val="6B4442"/>
                            <w:spacing w:val="-2"/>
                            <w:sz w:val="15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2752;top:4508;width:549;height:168" type="#_x0000_t202" id="docshape186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w w:val="70"/>
                            <w:sz w:val="15"/>
                          </w:rPr>
                          <w:t>O</w:t>
                        </w:r>
                        <w:r>
                          <w:rPr>
                            <w:color w:val="38663B"/>
                            <w:spacing w:val="-4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38663B"/>
                            <w:spacing w:val="-2"/>
                            <w:w w:val="95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8050;top:4468;width:548;height:224" type="#_x0000_t202" id="docshape187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9753D"/>
                            <w:w w:val="80"/>
                            <w:sz w:val="20"/>
                          </w:rPr>
                          <w:t>o</w:t>
                        </w:r>
                        <w:r>
                          <w:rPr>
                            <w:color w:val="69753D"/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color w:val="64603D"/>
                            <w:spacing w:val="-2"/>
                            <w:w w:val="90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9800;top:4473;width:553;height:224" type="#_x0000_t202" id="docshape188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w w:val="75"/>
                            <w:sz w:val="20"/>
                          </w:rPr>
                          <w:t>o</w:t>
                        </w:r>
                        <w:r>
                          <w:rPr>
                            <w:color w:val="64603D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564D31"/>
                            <w:spacing w:val="-2"/>
                            <w:w w:val="95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2845;top:5032;width:382;height:168" type="#_x0000_t202" id="docshape189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spacing w:val="-2"/>
                            <w:sz w:val="15"/>
                          </w:rPr>
                          <w:t>$0</w:t>
                        </w:r>
                        <w:r>
                          <w:rPr>
                            <w:color w:val="1A461A"/>
                            <w:spacing w:val="-2"/>
                            <w:sz w:val="15"/>
                          </w:rPr>
                          <w:t>.</w:t>
                        </w:r>
                        <w:r>
                          <w:rPr>
                            <w:color w:val="38663B"/>
                            <w:spacing w:val="-2"/>
                            <w:sz w:val="15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4398;top:4513;width:809;height:687" type="#_x0000_t202" id="docshape190" filled="false" stroked="false">
                  <v:textbox inset="0,0,0,0">
                    <w:txbxContent>
                      <w:p>
                        <w:pPr>
                          <w:spacing w:line="355" w:lineRule="auto" w:before="0"/>
                          <w:ind w:left="3" w:right="29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spacing w:val="-8"/>
                            <w:sz w:val="15"/>
                          </w:rPr>
                          <w:t>5 </w:t>
                        </w:r>
                        <w:r>
                          <w:rPr>
                            <w:color w:val="38663B"/>
                            <w:spacing w:val="-8"/>
                            <w:sz w:val="15"/>
                          </w:rPr>
                          <w:t>Asset</w:t>
                        </w:r>
                        <w:r>
                          <w:rPr>
                            <w:color w:val="38663B"/>
                            <w:spacing w:val="-8"/>
                            <w:sz w:val="15"/>
                          </w:rPr>
                          <w:t>s</w:t>
                        </w:r>
                        <w:r>
                          <w:rPr>
                            <w:color w:val="38663B"/>
                            <w:sz w:val="15"/>
                          </w:rPr>
                          <w:t> </w:t>
                        </w:r>
                        <w:r>
                          <w:rPr>
                            <w:color w:val="38663B"/>
                            <w:spacing w:val="-2"/>
                            <w:sz w:val="15"/>
                          </w:rPr>
                          <w:t>8.10km</w:t>
                        </w:r>
                      </w:p>
                      <w:p>
                        <w:pPr>
                          <w:spacing w:before="3"/>
                          <w:ind w:left="10" w:right="29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spacing w:val="-2"/>
                            <w:w w:val="90"/>
                            <w:sz w:val="15"/>
                          </w:rPr>
                          <w:t>$167,992</w:t>
                        </w:r>
                        <w:r>
                          <w:rPr>
                            <w:color w:val="1A461A"/>
                            <w:spacing w:val="-2"/>
                            <w:w w:val="90"/>
                            <w:sz w:val="15"/>
                          </w:rPr>
                          <w:t>.</w:t>
                        </w:r>
                        <w:r>
                          <w:rPr>
                            <w:color w:val="38663B"/>
                            <w:spacing w:val="-2"/>
                            <w:w w:val="90"/>
                            <w:sz w:val="15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6210;top:4513;width:712;height:687" type="#_x0000_t202" id="docshape191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82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626D"/>
                            <w:spacing w:val="-2"/>
                            <w:sz w:val="15"/>
                          </w:rPr>
                          <w:t>2</w:t>
                        </w:r>
                        <w:r>
                          <w:rPr>
                            <w:color w:val="2F626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2F626D"/>
                            <w:spacing w:val="-2"/>
                            <w:sz w:val="15"/>
                          </w:rPr>
                          <w:t>Assets</w:t>
                        </w:r>
                      </w:p>
                      <w:p>
                        <w:pPr>
                          <w:spacing w:before="82"/>
                          <w:ind w:left="85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626D"/>
                            <w:spacing w:val="-5"/>
                            <w:sz w:val="15"/>
                          </w:rPr>
                          <w:t>1.70</w:t>
                        </w:r>
                        <w:r>
                          <w:rPr>
                            <w:color w:val="2F626D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2F626D"/>
                            <w:spacing w:val="-5"/>
                            <w:sz w:val="15"/>
                          </w:rPr>
                          <w:t>km</w:t>
                        </w:r>
                      </w:p>
                      <w:p>
                        <w:pPr>
                          <w:spacing w:before="92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626D"/>
                            <w:spacing w:val="-6"/>
                            <w:sz w:val="15"/>
                          </w:rPr>
                          <w:t>$79,477.00</w:t>
                        </w:r>
                      </w:p>
                    </w:txbxContent>
                  </v:textbox>
                  <w10:wrap type="none"/>
                </v:shape>
                <v:shape style="position:absolute;left:8143;top:5032;width:376;height:168" type="#_x0000_t202" id="docshape192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spacing w:val="-2"/>
                            <w:sz w:val="15"/>
                          </w:rPr>
                          <w:t>$0</w:t>
                        </w:r>
                        <w:r>
                          <w:rPr>
                            <w:color w:val="0C0F11"/>
                            <w:spacing w:val="-2"/>
                            <w:sz w:val="15"/>
                          </w:rPr>
                          <w:t>.</w:t>
                        </w:r>
                        <w:r>
                          <w:rPr>
                            <w:color w:val="64603D"/>
                            <w:spacing w:val="-2"/>
                            <w:sz w:val="15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9893;top:5037;width:370;height:168" type="#_x0000_t202" id="docshape193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64603D"/>
                            <w:spacing w:val="-5"/>
                            <w:sz w:val="15"/>
                          </w:rPr>
                          <w:t>$0.00</w:t>
                        </w:r>
                      </w:p>
                    </w:txbxContent>
                  </v:textbox>
                  <w10:wrap type="none"/>
                </v:shape>
                <v:shape style="position:absolute;left:2706;top:5441;width:642;height:687" type="#_x0000_t202" id="docshape194" filled="false" stroked="false">
                  <v:textbox inset="0,0,0,0">
                    <w:txbxContent>
                      <w:p>
                        <w:pPr>
                          <w:spacing w:line="367" w:lineRule="auto" w:before="0"/>
                          <w:ind w:left="51" w:right="56" w:firstLine="2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sz w:val="15"/>
                          </w:rPr>
                          <w:t>1</w:t>
                        </w:r>
                        <w:r>
                          <w:rPr>
                            <w:color w:val="38663B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color w:val="38663B"/>
                            <w:sz w:val="15"/>
                          </w:rPr>
                          <w:t>Asset </w:t>
                        </w:r>
                        <w:r>
                          <w:rPr>
                            <w:color w:val="38663B"/>
                            <w:spacing w:val="-2"/>
                            <w:sz w:val="15"/>
                          </w:rPr>
                          <w:t>0.20km</w:t>
                        </w:r>
                      </w:p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spacing w:val="-5"/>
                            <w:sz w:val="15"/>
                          </w:rPr>
                          <w:t>$6,058.90</w:t>
                        </w:r>
                      </w:p>
                    </w:txbxContent>
                  </v:textbox>
                  <w10:wrap type="none"/>
                </v:shape>
                <v:shape style="position:absolute;left:4436;top:5441;width:728;height:687" type="#_x0000_t202" id="docshape195" filled="false" stroked="false">
                  <v:textbox inset="0,0,0,0">
                    <w:txbxContent>
                      <w:p>
                        <w:pPr>
                          <w:spacing w:line="367" w:lineRule="auto" w:before="0"/>
                          <w:ind w:left="94" w:right="0" w:hanging="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spacing w:val="-8"/>
                            <w:sz w:val="15"/>
                          </w:rPr>
                          <w:t>2</w:t>
                        </w:r>
                        <w:r>
                          <w:rPr>
                            <w:color w:val="38663B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color w:val="2B542F"/>
                            <w:spacing w:val="-8"/>
                            <w:sz w:val="15"/>
                          </w:rPr>
                          <w:t>Asset</w:t>
                        </w:r>
                        <w:r>
                          <w:rPr>
                            <w:color w:val="2B542F"/>
                            <w:spacing w:val="-8"/>
                            <w:sz w:val="15"/>
                          </w:rPr>
                          <w:t>s</w:t>
                        </w:r>
                        <w:r>
                          <w:rPr>
                            <w:color w:val="2B542F"/>
                            <w:sz w:val="15"/>
                          </w:rPr>
                          <w:t> </w:t>
                        </w:r>
                        <w:r>
                          <w:rPr>
                            <w:color w:val="38663B"/>
                            <w:spacing w:val="-2"/>
                            <w:sz w:val="15"/>
                          </w:rPr>
                          <w:t>1.00km</w:t>
                        </w:r>
                      </w:p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spacing w:val="-5"/>
                            <w:sz w:val="15"/>
                          </w:rPr>
                          <w:t>$11,160</w:t>
                        </w:r>
                        <w:r>
                          <w:rPr>
                            <w:color w:val="1A461A"/>
                            <w:spacing w:val="-5"/>
                            <w:sz w:val="15"/>
                          </w:rPr>
                          <w:t>.</w:t>
                        </w:r>
                        <w:r>
                          <w:rPr>
                            <w:color w:val="38663B"/>
                            <w:spacing w:val="-5"/>
                            <w:sz w:val="15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6291;top:5395;width:553;height:224" type="#_x0000_t202" id="docshape196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w w:val="75"/>
                            <w:sz w:val="20"/>
                          </w:rPr>
                          <w:t>o</w:t>
                        </w:r>
                        <w:r>
                          <w:rPr>
                            <w:color w:val="38663B"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38663B"/>
                            <w:spacing w:val="-2"/>
                            <w:w w:val="95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8045;top:5445;width:554;height:168" type="#_x0000_t202" id="docshape197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w w:val="80"/>
                            <w:sz w:val="15"/>
                          </w:rPr>
                          <w:t>O</w:t>
                        </w:r>
                        <w:r>
                          <w:rPr>
                            <w:color w:val="38663B"/>
                            <w:spacing w:val="-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color w:val="38663B"/>
                            <w:spacing w:val="-2"/>
                            <w:w w:val="95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9801;top:5445;width:552;height:168" type="#_x0000_t202" id="docshape198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626D"/>
                            <w:sz w:val="15"/>
                          </w:rPr>
                          <w:t>0</w:t>
                        </w:r>
                        <w:r>
                          <w:rPr>
                            <w:color w:val="2F626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2F626D"/>
                            <w:spacing w:val="-6"/>
                            <w:sz w:val="15"/>
                          </w:rPr>
                          <w:t>Assets</w:t>
                        </w:r>
                      </w:p>
                    </w:txbxContent>
                  </v:textbox>
                  <w10:wrap type="none"/>
                </v:shape>
                <v:shape style="position:absolute;left:6379;top:5960;width:378;height:168" type="#_x0000_t202" id="docshape199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spacing w:val="-2"/>
                            <w:sz w:val="15"/>
                          </w:rPr>
                          <w:t>$0.00</w:t>
                        </w:r>
                      </w:p>
                    </w:txbxContent>
                  </v:textbox>
                  <w10:wrap type="none"/>
                </v:shape>
                <v:shape style="position:absolute;left:8143;top:5955;width:370;height:168" type="#_x0000_t202" id="docshape200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663B"/>
                            <w:spacing w:val="-5"/>
                            <w:sz w:val="15"/>
                          </w:rPr>
                          <w:t>$0.00</w:t>
                        </w:r>
                      </w:p>
                    </w:txbxContent>
                  </v:textbox>
                  <w10:wrap type="none"/>
                </v:shape>
                <v:shape style="position:absolute;left:9888;top:5960;width:381;height:168" type="#_x0000_t202" id="docshape201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F626D"/>
                            <w:spacing w:val="-2"/>
                            <w:sz w:val="15"/>
                          </w:rPr>
                          <w:t>$0.00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C0F11"/>
          <w:w w:val="110"/>
        </w:rPr>
        <w:t>The following risk matrix provides a visual representation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</w:rPr>
        <w:t>of</w:t>
      </w:r>
      <w:r>
        <w:rPr>
          <w:color w:val="0C0F11"/>
          <w:spacing w:val="-3"/>
          <w:w w:val="110"/>
        </w:rPr>
        <w:t> </w:t>
      </w:r>
      <w:r>
        <w:rPr>
          <w:color w:val="0C0F11"/>
          <w:w w:val="110"/>
        </w:rPr>
        <w:t>the relationship between the probability</w:t>
      </w:r>
      <w:r>
        <w:rPr>
          <w:color w:val="0C0F11"/>
          <w:w w:val="110"/>
        </w:rPr>
        <w:t> of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</w:rPr>
        <w:t>failure and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the consequence</w:t>
      </w:r>
      <w:r>
        <w:rPr>
          <w:color w:val="0C0F11"/>
          <w:w w:val="110"/>
        </w:rPr>
        <w:t> of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</w:rPr>
        <w:t>failure for the assets within</w:t>
      </w:r>
      <w:r>
        <w:rPr>
          <w:color w:val="0C0F11"/>
          <w:spacing w:val="-13"/>
          <w:w w:val="110"/>
        </w:rPr>
        <w:t> </w:t>
      </w:r>
      <w:r>
        <w:rPr>
          <w:color w:val="0C0F11"/>
          <w:w w:val="110"/>
        </w:rPr>
        <w:t>this</w:t>
      </w:r>
      <w:r>
        <w:rPr>
          <w:color w:val="0C0F11"/>
          <w:spacing w:val="-13"/>
          <w:w w:val="110"/>
        </w:rPr>
        <w:t> </w:t>
      </w:r>
      <w:r>
        <w:rPr>
          <w:color w:val="0C0F11"/>
          <w:w w:val="110"/>
        </w:rPr>
        <w:t>asset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category</w:t>
      </w:r>
      <w:r>
        <w:rPr>
          <w:color w:val="0C0F11"/>
          <w:w w:val="110"/>
        </w:rPr>
        <w:t> based</w:t>
      </w:r>
      <w:r>
        <w:rPr>
          <w:color w:val="0C0F11"/>
          <w:spacing w:val="-6"/>
          <w:w w:val="110"/>
        </w:rPr>
        <w:t> </w:t>
      </w:r>
      <w:r>
        <w:rPr>
          <w:color w:val="0C0F11"/>
          <w:w w:val="110"/>
        </w:rPr>
        <w:t>on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2022</w:t>
      </w:r>
      <w:r>
        <w:rPr>
          <w:color w:val="0C0F11"/>
          <w:spacing w:val="-11"/>
          <w:w w:val="110"/>
        </w:rPr>
        <w:t> </w:t>
      </w:r>
      <w:r>
        <w:rPr>
          <w:color w:val="0C0F11"/>
          <w:w w:val="110"/>
        </w:rPr>
        <w:t>inventory</w:t>
      </w:r>
      <w:r>
        <w:rPr>
          <w:color w:val="0C0F11"/>
          <w:spacing w:val="-3"/>
          <w:w w:val="110"/>
        </w:rPr>
        <w:t> </w:t>
      </w:r>
      <w:r>
        <w:rPr>
          <w:color w:val="0C0F11"/>
          <w:w w:val="110"/>
        </w:rPr>
        <w:t>data.</w:t>
      </w:r>
      <w:r>
        <w:rPr>
          <w:color w:val="0C0F11"/>
          <w:spacing w:val="-3"/>
          <w:w w:val="110"/>
        </w:rPr>
        <w:t> </w:t>
      </w:r>
      <w:r>
        <w:rPr>
          <w:color w:val="0C0F11"/>
          <w:w w:val="110"/>
        </w:rPr>
        <w:t>See</w:t>
      </w:r>
      <w:r>
        <w:rPr>
          <w:color w:val="0C0F11"/>
          <w:spacing w:val="-8"/>
          <w:w w:val="110"/>
        </w:rPr>
        <w:t> </w:t>
      </w:r>
      <w:r>
        <w:rPr>
          <w:color w:val="0C0F11"/>
          <w:w w:val="110"/>
        </w:rPr>
        <w:t>Appendix</w:t>
      </w:r>
      <w:r>
        <w:rPr>
          <w:color w:val="0C0F11"/>
          <w:spacing w:val="-6"/>
          <w:w w:val="110"/>
        </w:rPr>
        <w:t> </w:t>
      </w:r>
      <w:r>
        <w:rPr>
          <w:color w:val="0C0F11"/>
          <w:w w:val="110"/>
        </w:rPr>
        <w:t>C</w:t>
      </w:r>
      <w:r>
        <w:rPr>
          <w:color w:val="0C0F11"/>
          <w:spacing w:val="-17"/>
          <w:w w:val="110"/>
        </w:rPr>
        <w:t> </w:t>
      </w:r>
      <w:r>
        <w:rPr>
          <w:color w:val="0C0F11"/>
          <w:w w:val="110"/>
        </w:rPr>
        <w:t>for</w:t>
      </w:r>
      <w:r>
        <w:rPr>
          <w:color w:val="0C0F11"/>
          <w:spacing w:val="-11"/>
          <w:w w:val="110"/>
        </w:rPr>
        <w:t> </w:t>
      </w:r>
      <w:r>
        <w:rPr>
          <w:color w:val="0C0F11"/>
          <w:w w:val="110"/>
        </w:rPr>
        <w:t>the criteria used to</w:t>
      </w:r>
      <w:r>
        <w:rPr>
          <w:color w:val="0C0F11"/>
          <w:w w:val="110"/>
        </w:rPr>
        <w:t> determine the risk rating of each asset.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spacing w:before="0"/>
        <w:ind w:left="674" w:right="0" w:firstLine="0"/>
        <w:jc w:val="left"/>
        <w:rPr>
          <w:sz w:val="13"/>
        </w:rPr>
      </w:pPr>
      <w:r>
        <w:rPr>
          <w:color w:val="242F31"/>
          <w:w w:val="105"/>
          <w:sz w:val="13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96"/>
        <w:ind w:left="673" w:right="0" w:firstLine="0"/>
        <w:jc w:val="left"/>
        <w:rPr>
          <w:sz w:val="13"/>
        </w:rPr>
      </w:pPr>
      <w:r>
        <w:rPr>
          <w:color w:val="242F31"/>
          <w:w w:val="110"/>
          <w:sz w:val="13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5"/>
        <w:ind w:left="366" w:right="0" w:firstLine="0"/>
        <w:jc w:val="left"/>
        <w:rPr>
          <w:sz w:val="15"/>
        </w:rPr>
      </w:pPr>
      <w:r>
        <w:rPr>
          <w:color w:val="A0A5A1"/>
          <w:spacing w:val="-5"/>
          <w:w w:val="80"/>
          <w:sz w:val="15"/>
        </w:rPr>
        <w:t>a}</w:t>
      </w:r>
    </w:p>
    <w:p>
      <w:pPr>
        <w:spacing w:line="149" w:lineRule="exact" w:before="87"/>
        <w:ind w:left="669" w:right="0" w:firstLine="0"/>
        <w:jc w:val="left"/>
        <w:rPr>
          <w:sz w:val="13"/>
        </w:rPr>
      </w:pPr>
      <w:r>
        <w:rPr>
          <w:color w:val="242F31"/>
          <w:w w:val="108"/>
          <w:sz w:val="13"/>
        </w:rPr>
        <w:t>3</w:t>
      </w:r>
    </w:p>
    <w:p>
      <w:pPr>
        <w:spacing w:line="62" w:lineRule="exact" w:before="0"/>
        <w:ind w:left="365" w:right="0" w:firstLine="0"/>
        <w:jc w:val="left"/>
        <w:rPr>
          <w:rFonts w:ascii="Verdana"/>
          <w:i/>
          <w:sz w:val="6"/>
        </w:rPr>
      </w:pPr>
      <w:r>
        <w:rPr>
          <w:rFonts w:ascii="Verdana"/>
          <w:i/>
          <w:color w:val="A0A5A1"/>
          <w:spacing w:val="-5"/>
          <w:w w:val="110"/>
          <w:sz w:val="6"/>
        </w:rPr>
        <w:t>V,</w:t>
      </w:r>
    </w:p>
    <w:p>
      <w:pPr>
        <w:spacing w:line="91" w:lineRule="exact" w:before="0"/>
        <w:ind w:left="367" w:right="0" w:firstLine="0"/>
        <w:jc w:val="left"/>
        <w:rPr>
          <w:sz w:val="10"/>
        </w:rPr>
      </w:pPr>
      <w:r>
        <w:rPr>
          <w:color w:val="A0A5A1"/>
          <w:w w:val="108"/>
          <w:sz w:val="10"/>
        </w:rPr>
        <w:t>C</w:t>
      </w:r>
    </w:p>
    <w:p>
      <w:pPr>
        <w:spacing w:line="110" w:lineRule="auto" w:before="17"/>
        <w:ind w:left="343" w:right="0" w:firstLine="0"/>
        <w:jc w:val="left"/>
        <w:rPr>
          <w:rFonts w:ascii="Times New Roman"/>
          <w:sz w:val="16"/>
        </w:rPr>
      </w:pPr>
      <w:r>
        <w:rPr>
          <w:color w:val="A0A5A1"/>
          <w:spacing w:val="-5"/>
          <w:w w:val="110"/>
          <w:sz w:val="9"/>
        </w:rPr>
        <w:t>0</w:t>
      </w:r>
      <w:r>
        <w:rPr>
          <w:rFonts w:ascii="Times New Roman"/>
          <w:color w:val="A0A5A1"/>
          <w:spacing w:val="-5"/>
          <w:w w:val="110"/>
          <w:position w:val="-8"/>
          <w:sz w:val="16"/>
        </w:rPr>
        <w:t>u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92"/>
        <w:ind w:left="671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4747090</wp:posOffset>
                </wp:positionH>
                <wp:positionV relativeFrom="paragraph">
                  <wp:posOffset>-169318</wp:posOffset>
                </wp:positionV>
                <wp:extent cx="21590" cy="1135380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21590" cy="1135380"/>
                          <a:chExt cx="21590" cy="113538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6105" y="585929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910">
                                <a:moveTo>
                                  <a:pt x="0" y="54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2211" y="0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910">
                                <a:moveTo>
                                  <a:pt x="0" y="54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786682pt;margin-top:-13.332179pt;width:1.7pt;height:89.4pt;mso-position-horizontal-relative:page;mso-position-vertical-relative:paragraph;z-index:15778304" id="docshapegroup202" coordorigin="7476,-267" coordsize="34,1788">
                <v:line style="position:absolute" from="7485,1521" to="7485,656" stroked="true" strokeweight=".961509pt" strokecolor="#000000">
                  <v:stroke dashstyle="solid"/>
                </v:line>
                <v:line style="position:absolute" from="7495,598" to="7495,-267" stroked="true" strokeweight="1.44226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42F31"/>
          <w:w w:val="91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tabs>
          <w:tab w:pos="5198" w:val="left" w:leader="none"/>
          <w:tab w:pos="6961" w:val="left" w:leader="none"/>
          <w:tab w:pos="8712" w:val="left" w:leader="none"/>
        </w:tabs>
        <w:spacing w:before="87"/>
        <w:ind w:left="3430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1392072</wp:posOffset>
                </wp:positionH>
                <wp:positionV relativeFrom="paragraph">
                  <wp:posOffset>-569217</wp:posOffset>
                </wp:positionV>
                <wp:extent cx="1270" cy="549910"/>
                <wp:effectExtent l="0" t="0" r="0" b="0"/>
                <wp:wrapNone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1270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9910">
                              <a:moveTo>
                                <a:pt x="0" y="54930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7792" from="109.612038pt,-1.567556pt" to="109.612038pt,-44.820259pt" stroked="true" strokeweight="1.4422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42F31"/>
          <w:spacing w:val="-10"/>
          <w:w w:val="110"/>
          <w:sz w:val="13"/>
        </w:rPr>
        <w:t>2</w:t>
      </w:r>
      <w:r>
        <w:rPr>
          <w:color w:val="242F31"/>
          <w:sz w:val="13"/>
        </w:rPr>
        <w:tab/>
      </w:r>
      <w:r>
        <w:rPr>
          <w:color w:val="444D4B"/>
          <w:spacing w:val="-10"/>
          <w:w w:val="110"/>
          <w:sz w:val="13"/>
        </w:rPr>
        <w:t>3</w:t>
      </w:r>
      <w:r>
        <w:rPr>
          <w:color w:val="444D4B"/>
          <w:sz w:val="13"/>
        </w:rPr>
        <w:tab/>
      </w:r>
      <w:r>
        <w:rPr>
          <w:color w:val="444D4B"/>
          <w:spacing w:val="-10"/>
          <w:w w:val="110"/>
          <w:sz w:val="13"/>
        </w:rPr>
        <w:t>4</w:t>
      </w:r>
      <w:r>
        <w:rPr>
          <w:color w:val="444D4B"/>
          <w:sz w:val="13"/>
        </w:rPr>
        <w:tab/>
      </w:r>
      <w:r>
        <w:rPr>
          <w:color w:val="242F31"/>
          <w:spacing w:val="-10"/>
          <w:w w:val="110"/>
          <w:sz w:val="13"/>
        </w:rPr>
        <w:t>5</w:t>
      </w:r>
    </w:p>
    <w:p>
      <w:pPr>
        <w:pStyle w:val="BodyText"/>
        <w:spacing w:before="6"/>
        <w:rPr>
          <w:sz w:val="14"/>
        </w:rPr>
      </w:pPr>
    </w:p>
    <w:p>
      <w:pPr>
        <w:spacing w:before="1"/>
        <w:ind w:left="526" w:right="0" w:firstLine="0"/>
        <w:jc w:val="center"/>
        <w:rPr>
          <w:sz w:val="13"/>
        </w:rPr>
      </w:pPr>
      <w:r>
        <w:rPr>
          <w:color w:val="A0A5A1"/>
          <w:spacing w:val="-2"/>
          <w:sz w:val="13"/>
        </w:rPr>
        <w:t>Probabrlity</w:t>
      </w:r>
    </w:p>
    <w:p>
      <w:pPr>
        <w:pStyle w:val="BodyText"/>
        <w:spacing w:line="268" w:lineRule="auto" w:before="74"/>
        <w:ind w:left="293" w:right="547" w:hanging="8"/>
      </w:pPr>
      <w:r>
        <w:rPr>
          <w:color w:val="0C0F11"/>
          <w:w w:val="105"/>
        </w:rPr>
        <w:t>This is a high-level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model developed</w:t>
      </w:r>
      <w:r>
        <w:rPr>
          <w:color w:val="0C0F11"/>
          <w:w w:val="105"/>
        </w:rPr>
        <w:t> for the purposes of th</w:t>
      </w:r>
      <w:r>
        <w:rPr>
          <w:color w:val="242F31"/>
          <w:w w:val="105"/>
        </w:rPr>
        <w:t>i</w:t>
      </w:r>
      <w:r>
        <w:rPr>
          <w:color w:val="0C0F11"/>
          <w:w w:val="105"/>
        </w:rPr>
        <w:t>s AMP and Township staff should</w:t>
      </w:r>
      <w:r>
        <w:rPr>
          <w:color w:val="0C0F11"/>
          <w:spacing w:val="32"/>
          <w:w w:val="105"/>
        </w:rPr>
        <w:t> </w:t>
      </w:r>
      <w:r>
        <w:rPr>
          <w:color w:val="0C0F11"/>
          <w:w w:val="105"/>
        </w:rPr>
        <w:t>review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and</w:t>
      </w:r>
      <w:r>
        <w:rPr>
          <w:color w:val="0C0F11"/>
          <w:spacing w:val="22"/>
          <w:w w:val="105"/>
        </w:rPr>
        <w:t> </w:t>
      </w:r>
      <w:r>
        <w:rPr>
          <w:color w:val="0C0F11"/>
          <w:w w:val="105"/>
        </w:rPr>
        <w:t>adjust</w:t>
      </w:r>
      <w:r>
        <w:rPr>
          <w:color w:val="0C0F11"/>
          <w:spacing w:val="28"/>
          <w:w w:val="105"/>
        </w:rPr>
        <w:t> </w:t>
      </w:r>
      <w:r>
        <w:rPr>
          <w:color w:val="0C0F11"/>
          <w:w w:val="105"/>
        </w:rPr>
        <w:t>the</w:t>
      </w:r>
      <w:r>
        <w:rPr>
          <w:color w:val="0C0F11"/>
          <w:spacing w:val="27"/>
          <w:w w:val="105"/>
        </w:rPr>
        <w:t> </w:t>
      </w:r>
      <w:r>
        <w:rPr>
          <w:color w:val="0C0F11"/>
          <w:w w:val="105"/>
        </w:rPr>
        <w:t>risk</w:t>
      </w:r>
      <w:r>
        <w:rPr>
          <w:color w:val="0C0F11"/>
          <w:spacing w:val="30"/>
          <w:w w:val="105"/>
        </w:rPr>
        <w:t> </w:t>
      </w:r>
      <w:r>
        <w:rPr>
          <w:color w:val="0C0F11"/>
          <w:w w:val="105"/>
        </w:rPr>
        <w:t>model</w:t>
      </w:r>
      <w:r>
        <w:rPr>
          <w:color w:val="0C0F11"/>
          <w:spacing w:val="33"/>
          <w:w w:val="105"/>
        </w:rPr>
        <w:t> </w:t>
      </w:r>
      <w:r>
        <w:rPr>
          <w:color w:val="0C0F11"/>
          <w:w w:val="105"/>
        </w:rPr>
        <w:t>to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reflect</w:t>
      </w:r>
      <w:r>
        <w:rPr>
          <w:color w:val="0C0F11"/>
          <w:spacing w:val="33"/>
          <w:w w:val="105"/>
        </w:rPr>
        <w:t> </w:t>
      </w:r>
      <w:r>
        <w:rPr>
          <w:color w:val="0C0F11"/>
          <w:w w:val="105"/>
        </w:rPr>
        <w:t>an</w:t>
      </w:r>
      <w:r>
        <w:rPr>
          <w:color w:val="0C0F11"/>
          <w:spacing w:val="23"/>
          <w:w w:val="105"/>
        </w:rPr>
        <w:t> </w:t>
      </w:r>
      <w:r>
        <w:rPr>
          <w:color w:val="0C0F11"/>
          <w:w w:val="105"/>
        </w:rPr>
        <w:t>evolv</w:t>
      </w:r>
      <w:r>
        <w:rPr>
          <w:color w:val="242F31"/>
          <w:w w:val="105"/>
        </w:rPr>
        <w:t>i</w:t>
      </w:r>
      <w:r>
        <w:rPr>
          <w:color w:val="0C0F11"/>
          <w:w w:val="105"/>
        </w:rPr>
        <w:t>ng</w:t>
      </w:r>
      <w:r>
        <w:rPr>
          <w:color w:val="0C0F11"/>
          <w:spacing w:val="25"/>
          <w:w w:val="105"/>
        </w:rPr>
        <w:t> </w:t>
      </w:r>
      <w:r>
        <w:rPr>
          <w:color w:val="0C0F11"/>
          <w:w w:val="105"/>
        </w:rPr>
        <w:t>understanding of both the probability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and consequences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of asset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failure.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66" w:lineRule="auto"/>
        <w:ind w:left="290" w:right="454" w:hanging="6"/>
      </w:pPr>
      <w:r>
        <w:rPr>
          <w:color w:val="0C0F11"/>
          <w:w w:val="110"/>
        </w:rPr>
        <w:t>The</w:t>
      </w:r>
      <w:r>
        <w:rPr>
          <w:color w:val="0C0F11"/>
          <w:spacing w:val="-3"/>
          <w:w w:val="110"/>
        </w:rPr>
        <w:t> </w:t>
      </w:r>
      <w:r>
        <w:rPr>
          <w:color w:val="0C0F11"/>
          <w:w w:val="110"/>
        </w:rPr>
        <w:t>asset-specific attributes that</w:t>
      </w:r>
      <w:r>
        <w:rPr>
          <w:color w:val="0C0F11"/>
          <w:spacing w:val="-1"/>
          <w:w w:val="110"/>
        </w:rPr>
        <w:t> </w:t>
      </w:r>
      <w:r>
        <w:rPr>
          <w:color w:val="0C0F11"/>
          <w:w w:val="110"/>
        </w:rPr>
        <w:t>mun</w:t>
      </w:r>
      <w:r>
        <w:rPr>
          <w:color w:val="242F31"/>
          <w:w w:val="110"/>
        </w:rPr>
        <w:t>i</w:t>
      </w:r>
      <w:r>
        <w:rPr>
          <w:color w:val="0C0F11"/>
          <w:w w:val="110"/>
        </w:rPr>
        <w:t>cipal</w:t>
      </w:r>
      <w:r>
        <w:rPr>
          <w:color w:val="0C0F11"/>
          <w:spacing w:val="-9"/>
          <w:w w:val="110"/>
        </w:rPr>
        <w:t> </w:t>
      </w:r>
      <w:r>
        <w:rPr>
          <w:color w:val="0C0F11"/>
          <w:w w:val="110"/>
        </w:rPr>
        <w:t>staff</w:t>
      </w:r>
      <w:r>
        <w:rPr>
          <w:color w:val="0C0F11"/>
          <w:spacing w:val="-4"/>
          <w:w w:val="110"/>
        </w:rPr>
        <w:t> </w:t>
      </w:r>
      <w:r>
        <w:rPr>
          <w:color w:val="0C0F11"/>
          <w:w w:val="110"/>
        </w:rPr>
        <w:t>utilize</w:t>
      </w:r>
      <w:r>
        <w:rPr>
          <w:color w:val="0C0F11"/>
          <w:spacing w:val="-3"/>
          <w:w w:val="110"/>
        </w:rPr>
        <w:t> </w:t>
      </w:r>
      <w:r>
        <w:rPr>
          <w:color w:val="0C0F11"/>
          <w:w w:val="110"/>
        </w:rPr>
        <w:t>to define and</w:t>
      </w:r>
      <w:r>
        <w:rPr>
          <w:color w:val="0C0F11"/>
          <w:spacing w:val="-2"/>
          <w:w w:val="110"/>
        </w:rPr>
        <w:t> </w:t>
      </w:r>
      <w:r>
        <w:rPr>
          <w:color w:val="0C0F11"/>
          <w:w w:val="110"/>
        </w:rPr>
        <w:t>prioritize the criticality of the road network are documented below</w:t>
      </w:r>
      <w:r>
        <w:rPr>
          <w:color w:val="242F31"/>
          <w:w w:val="110"/>
        </w:rPr>
        <w:t>:</w:t>
      </w:r>
    </w:p>
    <w:p>
      <w:pPr>
        <w:pStyle w:val="BodyText"/>
        <w:spacing w:before="1"/>
        <w:rPr>
          <w:sz w:val="32"/>
        </w:rPr>
      </w:pPr>
    </w:p>
    <w:p>
      <w:pPr>
        <w:tabs>
          <w:tab w:pos="5226" w:val="left" w:leader="none"/>
        </w:tabs>
        <w:spacing w:before="0"/>
        <w:ind w:left="754" w:right="0" w:firstLine="0"/>
        <w:jc w:val="left"/>
        <w:rPr>
          <w:b/>
          <w:sz w:val="23"/>
        </w:rPr>
      </w:pPr>
      <w:r>
        <w:rPr>
          <w:b/>
          <w:color w:val="242F31"/>
          <w:w w:val="110"/>
          <w:sz w:val="23"/>
        </w:rPr>
        <w:t>Probability</w:t>
      </w:r>
      <w:r>
        <w:rPr>
          <w:b/>
          <w:color w:val="242F31"/>
          <w:spacing w:val="16"/>
          <w:w w:val="110"/>
          <w:sz w:val="23"/>
        </w:rPr>
        <w:t> </w:t>
      </w:r>
      <w:r>
        <w:rPr>
          <w:b/>
          <w:color w:val="242F31"/>
          <w:w w:val="110"/>
          <w:sz w:val="23"/>
        </w:rPr>
        <w:t>of</w:t>
      </w:r>
      <w:r>
        <w:rPr>
          <w:b/>
          <w:color w:val="242F31"/>
          <w:spacing w:val="13"/>
          <w:w w:val="110"/>
          <w:sz w:val="23"/>
        </w:rPr>
        <w:t> </w:t>
      </w:r>
      <w:r>
        <w:rPr>
          <w:b/>
          <w:color w:val="242F31"/>
          <w:w w:val="110"/>
          <w:sz w:val="23"/>
        </w:rPr>
        <w:t>Failure</w:t>
      </w:r>
      <w:r>
        <w:rPr>
          <w:b/>
          <w:color w:val="242F31"/>
          <w:spacing w:val="27"/>
          <w:w w:val="110"/>
          <w:sz w:val="23"/>
        </w:rPr>
        <w:t> </w:t>
      </w:r>
      <w:r>
        <w:rPr>
          <w:b/>
          <w:color w:val="242F31"/>
          <w:spacing w:val="-4"/>
          <w:w w:val="110"/>
          <w:sz w:val="23"/>
        </w:rPr>
        <w:t>{POF)</w:t>
      </w:r>
      <w:r>
        <w:rPr>
          <w:b/>
          <w:color w:val="242F31"/>
          <w:sz w:val="23"/>
        </w:rPr>
        <w:tab/>
      </w:r>
      <w:r>
        <w:rPr>
          <w:b/>
          <w:color w:val="242F31"/>
          <w:w w:val="110"/>
          <w:sz w:val="23"/>
        </w:rPr>
        <w:t>Consequence</w:t>
      </w:r>
      <w:r>
        <w:rPr>
          <w:b/>
          <w:color w:val="242F31"/>
          <w:spacing w:val="7"/>
          <w:w w:val="110"/>
          <w:sz w:val="23"/>
        </w:rPr>
        <w:t> </w:t>
      </w:r>
      <w:r>
        <w:rPr>
          <w:b/>
          <w:color w:val="242F31"/>
          <w:w w:val="110"/>
          <w:sz w:val="23"/>
        </w:rPr>
        <w:t>of</w:t>
      </w:r>
      <w:r>
        <w:rPr>
          <w:b/>
          <w:color w:val="242F31"/>
          <w:spacing w:val="-8"/>
          <w:w w:val="110"/>
          <w:sz w:val="23"/>
        </w:rPr>
        <w:t> </w:t>
      </w:r>
      <w:r>
        <w:rPr>
          <w:b/>
          <w:color w:val="242F31"/>
          <w:w w:val="110"/>
          <w:sz w:val="23"/>
        </w:rPr>
        <w:t>Failure </w:t>
      </w:r>
      <w:r>
        <w:rPr>
          <w:b/>
          <w:color w:val="242F31"/>
          <w:spacing w:val="-2"/>
          <w:w w:val="110"/>
          <w:sz w:val="23"/>
        </w:rPr>
        <w:t>(COF)</w:t>
      </w:r>
    </w:p>
    <w:p>
      <w:pPr>
        <w:pStyle w:val="BodyText"/>
        <w:spacing w:before="2"/>
        <w:rPr>
          <w:b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1050160</wp:posOffset>
                </wp:positionH>
                <wp:positionV relativeFrom="paragraph">
                  <wp:posOffset>60846</wp:posOffset>
                </wp:positionV>
                <wp:extent cx="5873750" cy="1270"/>
                <wp:effectExtent l="0" t="0" r="0" b="0"/>
                <wp:wrapTopAndBottom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5873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3750" h="0">
                              <a:moveTo>
                                <a:pt x="0" y="0"/>
                              </a:moveTo>
                              <a:lnTo>
                                <a:pt x="5873570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89789pt;margin-top:4.791045pt;width:462.5pt;height:.1pt;mso-position-horizontal-relative:page;mso-position-vertical-relative:paragraph;z-index:-15681024;mso-wrap-distance-left:0;mso-wrap-distance-right:0" id="docshape203" coordorigin="1654,96" coordsize="9250,0" path="m1654,96l10904,96e" filled="false" stroked="true" strokeweight="1.44175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406" w:val="left" w:leader="none"/>
        </w:tabs>
        <w:spacing w:before="87"/>
        <w:ind w:left="1918"/>
      </w:pPr>
      <w:r>
        <w:rPr>
          <w:color w:val="0C0F11"/>
          <w:spacing w:val="-2"/>
          <w:w w:val="105"/>
        </w:rPr>
        <w:t>Condition</w:t>
      </w:r>
      <w:r>
        <w:rPr>
          <w:color w:val="0C0F11"/>
        </w:rPr>
        <w:tab/>
      </w:r>
      <w:r>
        <w:rPr>
          <w:color w:val="0C0F11"/>
          <w:w w:val="105"/>
        </w:rPr>
        <w:t>Replacement</w:t>
      </w:r>
      <w:r>
        <w:rPr>
          <w:color w:val="0C0F11"/>
          <w:spacing w:val="5"/>
          <w:w w:val="105"/>
        </w:rPr>
        <w:t> </w:t>
      </w:r>
      <w:r>
        <w:rPr>
          <w:color w:val="0C0F11"/>
          <w:w w:val="105"/>
        </w:rPr>
        <w:t>Cost</w:t>
      </w:r>
      <w:r>
        <w:rPr>
          <w:color w:val="0C0F11"/>
          <w:spacing w:val="2"/>
          <w:w w:val="105"/>
        </w:rPr>
        <w:t> </w:t>
      </w:r>
      <w:r>
        <w:rPr>
          <w:color w:val="0C0F11"/>
          <w:spacing w:val="-2"/>
          <w:w w:val="105"/>
        </w:rPr>
        <w:t>(Economic)</w:t>
      </w:r>
    </w:p>
    <w:p>
      <w:pPr>
        <w:pStyle w:val="BodyText"/>
        <w:spacing w:before="7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1037949</wp:posOffset>
                </wp:positionH>
                <wp:positionV relativeFrom="paragraph">
                  <wp:posOffset>63673</wp:posOffset>
                </wp:positionV>
                <wp:extent cx="5885815" cy="1270"/>
                <wp:effectExtent l="0" t="0" r="0" b="0"/>
                <wp:wrapTopAndBottom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5885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5815" h="0">
                              <a:moveTo>
                                <a:pt x="0" y="0"/>
                              </a:moveTo>
                              <a:lnTo>
                                <a:pt x="5885782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728279pt;margin-top:5.013646pt;width:463.45pt;height:.1pt;mso-position-horizontal-relative:page;mso-position-vertical-relative:paragraph;z-index:-15680512;mso-wrap-distance-left:0;mso-wrap-distance-right:0" id="docshape204" coordorigin="1635,100" coordsize="9269,0" path="m1635,100l10904,100e" filled="false" stroked="true" strokeweight="1.44175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289" w:right="339" w:hanging="5"/>
      </w:pPr>
      <w:r>
        <w:rPr>
          <w:color w:val="0C0F11"/>
          <w:w w:val="105"/>
        </w:rPr>
        <w:t>The</w:t>
      </w:r>
      <w:r>
        <w:rPr>
          <w:color w:val="0C0F11"/>
          <w:spacing w:val="39"/>
          <w:w w:val="105"/>
        </w:rPr>
        <w:t> </w:t>
      </w:r>
      <w:r>
        <w:rPr>
          <w:color w:val="0C0F11"/>
          <w:w w:val="105"/>
        </w:rPr>
        <w:t>identification</w:t>
      </w:r>
      <w:r>
        <w:rPr>
          <w:color w:val="0C0F11"/>
          <w:spacing w:val="27"/>
          <w:w w:val="105"/>
        </w:rPr>
        <w:t> </w:t>
      </w:r>
      <w:r>
        <w:rPr>
          <w:color w:val="0C0F11"/>
          <w:w w:val="105"/>
        </w:rPr>
        <w:t>of</w:t>
      </w:r>
      <w:r>
        <w:rPr>
          <w:color w:val="0C0F11"/>
          <w:spacing w:val="36"/>
          <w:w w:val="105"/>
        </w:rPr>
        <w:t> </w:t>
      </w:r>
      <w:r>
        <w:rPr>
          <w:color w:val="0C0F11"/>
          <w:w w:val="105"/>
        </w:rPr>
        <w:t>critical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assets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allows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the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Towns</w:t>
      </w:r>
      <w:r>
        <w:rPr>
          <w:color w:val="242F31"/>
          <w:w w:val="105"/>
        </w:rPr>
        <w:t>h</w:t>
      </w:r>
      <w:r>
        <w:rPr>
          <w:color w:val="0C0F11"/>
          <w:w w:val="105"/>
        </w:rPr>
        <w:t>ip</w:t>
      </w:r>
      <w:r>
        <w:rPr>
          <w:color w:val="0C0F11"/>
          <w:spacing w:val="28"/>
          <w:w w:val="105"/>
        </w:rPr>
        <w:t> </w:t>
      </w:r>
      <w:r>
        <w:rPr>
          <w:color w:val="0C0F11"/>
          <w:w w:val="105"/>
        </w:rPr>
        <w:t>to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determine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appropriate risk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mitigation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strategies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and</w:t>
      </w:r>
      <w:r>
        <w:rPr>
          <w:color w:val="0C0F11"/>
          <w:spacing w:val="31"/>
          <w:w w:val="105"/>
        </w:rPr>
        <w:t> </w:t>
      </w:r>
      <w:r>
        <w:rPr>
          <w:color w:val="0C0F11"/>
          <w:w w:val="105"/>
        </w:rPr>
        <w:t>treatment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options</w:t>
      </w:r>
      <w:r>
        <w:rPr>
          <w:color w:val="242F31"/>
          <w:w w:val="105"/>
        </w:rPr>
        <w:t>. </w:t>
      </w:r>
      <w:r>
        <w:rPr>
          <w:color w:val="0C0F11"/>
          <w:w w:val="105"/>
        </w:rPr>
        <w:t>Risk</w:t>
      </w:r>
      <w:r>
        <w:rPr>
          <w:color w:val="0C0F11"/>
          <w:spacing w:val="39"/>
          <w:w w:val="105"/>
        </w:rPr>
        <w:t> </w:t>
      </w:r>
      <w:r>
        <w:rPr>
          <w:color w:val="0C0F11"/>
          <w:w w:val="105"/>
        </w:rPr>
        <w:t>mitigation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may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include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asset­ specific lifecycle strategies,</w:t>
      </w:r>
      <w:r>
        <w:rPr>
          <w:color w:val="0C0F11"/>
          <w:w w:val="105"/>
        </w:rPr>
        <w:t> condition assessment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strategies, or simply the need to</w:t>
      </w:r>
      <w:r>
        <w:rPr>
          <w:color w:val="0C0F11"/>
          <w:spacing w:val="40"/>
          <w:w w:val="105"/>
        </w:rPr>
        <w:t> </w:t>
      </w:r>
      <w:r>
        <w:rPr>
          <w:color w:val="0C0F11"/>
          <w:w w:val="105"/>
        </w:rPr>
        <w:t>collect better asset data</w:t>
      </w:r>
      <w:r>
        <w:rPr>
          <w:color w:val="242F31"/>
          <w:w w:val="105"/>
        </w:rPr>
        <w:t>.</w:t>
      </w:r>
    </w:p>
    <w:p>
      <w:pPr>
        <w:spacing w:after="0" w:line="268" w:lineRule="auto"/>
        <w:sectPr>
          <w:pgSz w:w="12220" w:h="15760"/>
          <w:pgMar w:top="1000" w:bottom="280" w:left="1320" w:right="1000"/>
        </w:sectPr>
      </w:pPr>
    </w:p>
    <w:p>
      <w:pPr>
        <w:spacing w:line="170" w:lineRule="exact" w:before="0"/>
        <w:ind w:left="20" w:right="1862" w:firstLine="0"/>
        <w:jc w:val="center"/>
        <w:rPr>
          <w:sz w:val="18"/>
        </w:rPr>
      </w:pPr>
      <w:r>
        <w:rPr>
          <w:color w:val="878985"/>
          <w:spacing w:val="-2"/>
          <w:w w:val="65"/>
          <w:sz w:val="18"/>
        </w:rPr>
        <w:t>....,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0"/>
        <w:ind w:left="364" w:right="0" w:firstLine="0"/>
        <w:jc w:val="left"/>
        <w:rPr>
          <w:b/>
          <w:sz w:val="30"/>
        </w:rPr>
      </w:pPr>
      <w:r>
        <w:rPr>
          <w:b/>
          <w:color w:val="212A2B"/>
          <w:w w:val="105"/>
          <w:sz w:val="30"/>
        </w:rPr>
        <w:t>R</w:t>
      </w:r>
      <w:r>
        <w:rPr>
          <w:b/>
          <w:color w:val="0E1111"/>
          <w:w w:val="105"/>
          <w:sz w:val="30"/>
        </w:rPr>
        <w:t>i</w:t>
      </w:r>
      <w:r>
        <w:rPr>
          <w:b/>
          <w:color w:val="212A2B"/>
          <w:w w:val="105"/>
          <w:sz w:val="30"/>
        </w:rPr>
        <w:t>sks</w:t>
      </w:r>
      <w:r>
        <w:rPr>
          <w:b/>
          <w:color w:val="212A2B"/>
          <w:spacing w:val="-22"/>
          <w:w w:val="105"/>
          <w:sz w:val="30"/>
        </w:rPr>
        <w:t> </w:t>
      </w:r>
      <w:r>
        <w:rPr>
          <w:b/>
          <w:color w:val="0E1111"/>
          <w:w w:val="105"/>
          <w:sz w:val="30"/>
        </w:rPr>
        <w:t>t</w:t>
      </w:r>
      <w:r>
        <w:rPr>
          <w:b/>
          <w:color w:val="212A2B"/>
          <w:w w:val="105"/>
          <w:sz w:val="30"/>
        </w:rPr>
        <w:t>o</w:t>
      </w:r>
      <w:r>
        <w:rPr>
          <w:b/>
          <w:color w:val="212A2B"/>
          <w:spacing w:val="-20"/>
          <w:w w:val="105"/>
          <w:sz w:val="30"/>
        </w:rPr>
        <w:t> </w:t>
      </w:r>
      <w:r>
        <w:rPr>
          <w:b/>
          <w:color w:val="212A2B"/>
          <w:w w:val="105"/>
          <w:sz w:val="30"/>
        </w:rPr>
        <w:t>Current</w:t>
      </w:r>
      <w:r>
        <w:rPr>
          <w:b/>
          <w:color w:val="212A2B"/>
          <w:spacing w:val="12"/>
          <w:w w:val="105"/>
          <w:sz w:val="30"/>
        </w:rPr>
        <w:t> </w:t>
      </w:r>
      <w:r>
        <w:rPr>
          <w:b/>
          <w:color w:val="212A2B"/>
          <w:w w:val="105"/>
          <w:sz w:val="30"/>
        </w:rPr>
        <w:t>Asset</w:t>
      </w:r>
      <w:r>
        <w:rPr>
          <w:b/>
          <w:color w:val="212A2B"/>
          <w:spacing w:val="1"/>
          <w:w w:val="105"/>
          <w:sz w:val="30"/>
        </w:rPr>
        <w:t> </w:t>
      </w:r>
      <w:r>
        <w:rPr>
          <w:b/>
          <w:color w:val="212A2B"/>
          <w:w w:val="105"/>
          <w:sz w:val="30"/>
        </w:rPr>
        <w:t>Management</w:t>
      </w:r>
      <w:r>
        <w:rPr>
          <w:b/>
          <w:color w:val="212A2B"/>
          <w:spacing w:val="20"/>
          <w:w w:val="105"/>
          <w:sz w:val="30"/>
        </w:rPr>
        <w:t> </w:t>
      </w:r>
      <w:r>
        <w:rPr>
          <w:b/>
          <w:color w:val="212A2B"/>
          <w:spacing w:val="-2"/>
          <w:w w:val="105"/>
          <w:sz w:val="30"/>
        </w:rPr>
        <w:t>Strategies</w:t>
      </w:r>
    </w:p>
    <w:p>
      <w:pPr>
        <w:pStyle w:val="BodyText"/>
        <w:spacing w:line="266" w:lineRule="auto" w:before="158"/>
        <w:ind w:left="369" w:right="454" w:hanging="17"/>
      </w:pPr>
      <w:r>
        <w:rPr>
          <w:color w:val="0E1111"/>
          <w:w w:val="105"/>
        </w:rPr>
        <w:t>The following sec</w:t>
      </w:r>
      <w:r>
        <w:rPr>
          <w:color w:val="212A2B"/>
          <w:w w:val="105"/>
        </w:rPr>
        <w:t>t</w:t>
      </w:r>
      <w:r>
        <w:rPr>
          <w:color w:val="0E1111"/>
          <w:w w:val="105"/>
        </w:rPr>
        <w:t>ion summarizes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key trends, challe</w:t>
      </w:r>
      <w:r>
        <w:rPr>
          <w:color w:val="212A2B"/>
          <w:w w:val="105"/>
        </w:rPr>
        <w:t>n</w:t>
      </w:r>
      <w:r>
        <w:rPr>
          <w:color w:val="0E1111"/>
          <w:w w:val="105"/>
        </w:rPr>
        <w:t>ges, and risks to service delivery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that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 Township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is currently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facing</w:t>
      </w:r>
      <w:r>
        <w:rPr>
          <w:color w:val="212A2B"/>
          <w:w w:val="105"/>
        </w:rPr>
        <w:t>: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1741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1123427</wp:posOffset>
            </wp:positionH>
            <wp:positionV relativeFrom="paragraph">
              <wp:posOffset>51544</wp:posOffset>
            </wp:positionV>
            <wp:extent cx="683825" cy="683584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25" cy="68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A2B"/>
          <w:w w:val="110"/>
          <w:sz w:val="23"/>
        </w:rPr>
        <w:t>Climate</w:t>
      </w:r>
      <w:r>
        <w:rPr>
          <w:b/>
          <w:color w:val="212A2B"/>
          <w:spacing w:val="13"/>
          <w:w w:val="110"/>
          <w:sz w:val="23"/>
        </w:rPr>
        <w:t> </w:t>
      </w:r>
      <w:r>
        <w:rPr>
          <w:b/>
          <w:color w:val="212A2B"/>
          <w:w w:val="110"/>
          <w:sz w:val="23"/>
        </w:rPr>
        <w:t>Change</w:t>
      </w:r>
      <w:r>
        <w:rPr>
          <w:b/>
          <w:color w:val="212A2B"/>
          <w:spacing w:val="12"/>
          <w:w w:val="110"/>
          <w:sz w:val="23"/>
        </w:rPr>
        <w:t> </w:t>
      </w:r>
      <w:r>
        <w:rPr>
          <w:rFonts w:ascii="Times New Roman"/>
          <w:b/>
          <w:color w:val="212A2B"/>
          <w:w w:val="110"/>
          <w:sz w:val="22"/>
        </w:rPr>
        <w:t>&amp;</w:t>
      </w:r>
      <w:r>
        <w:rPr>
          <w:rFonts w:ascii="Times New Roman"/>
          <w:b/>
          <w:color w:val="212A2B"/>
          <w:spacing w:val="-2"/>
          <w:w w:val="110"/>
          <w:sz w:val="22"/>
        </w:rPr>
        <w:t> </w:t>
      </w:r>
      <w:r>
        <w:rPr>
          <w:b/>
          <w:color w:val="212A2B"/>
          <w:w w:val="110"/>
          <w:sz w:val="23"/>
        </w:rPr>
        <w:t>Extreme</w:t>
      </w:r>
      <w:r>
        <w:rPr>
          <w:b/>
          <w:color w:val="212A2B"/>
          <w:spacing w:val="10"/>
          <w:w w:val="110"/>
          <w:sz w:val="23"/>
        </w:rPr>
        <w:t> </w:t>
      </w:r>
      <w:r>
        <w:rPr>
          <w:b/>
          <w:color w:val="212A2B"/>
          <w:spacing w:val="-2"/>
          <w:w w:val="110"/>
          <w:sz w:val="23"/>
        </w:rPr>
        <w:t>Events</w:t>
      </w:r>
    </w:p>
    <w:p>
      <w:pPr>
        <w:pStyle w:val="BodyText"/>
        <w:spacing w:line="268" w:lineRule="auto" w:before="38"/>
        <w:ind w:left="1740" w:right="92" w:hanging="3"/>
      </w:pPr>
      <w:r>
        <w:rPr>
          <w:color w:val="0E1111"/>
          <w:w w:val="110"/>
        </w:rPr>
        <w:t>The </w:t>
      </w:r>
      <w:r>
        <w:rPr>
          <w:color w:val="212A2B"/>
          <w:w w:val="110"/>
        </w:rPr>
        <w:t>t</w:t>
      </w:r>
      <w:r>
        <w:rPr>
          <w:color w:val="0E1111"/>
          <w:w w:val="110"/>
        </w:rPr>
        <w:t>rend of climate change-</w:t>
      </w:r>
      <w:r>
        <w:rPr>
          <w:color w:val="212A2B"/>
          <w:w w:val="110"/>
        </w:rPr>
        <w:t>i</w:t>
      </w:r>
      <w:r>
        <w:rPr>
          <w:color w:val="0E1111"/>
          <w:w w:val="110"/>
        </w:rPr>
        <w:t>nduced extreme precipitation events is projected</w:t>
      </w:r>
      <w:r>
        <w:rPr>
          <w:color w:val="0E1111"/>
          <w:spacing w:val="-6"/>
          <w:w w:val="110"/>
        </w:rPr>
        <w:t> </w:t>
      </w:r>
      <w:r>
        <w:rPr>
          <w:color w:val="0E1111"/>
          <w:w w:val="110"/>
        </w:rPr>
        <w:t>to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continue</w:t>
      </w:r>
      <w:r>
        <w:rPr>
          <w:color w:val="212A2B"/>
          <w:w w:val="110"/>
        </w:rPr>
        <w:t>.</w:t>
      </w:r>
      <w:r>
        <w:rPr>
          <w:color w:val="212A2B"/>
          <w:spacing w:val="-18"/>
          <w:w w:val="110"/>
        </w:rPr>
        <w:t> </w:t>
      </w:r>
      <w:r>
        <w:rPr>
          <w:color w:val="0E1111"/>
          <w:w w:val="110"/>
        </w:rPr>
        <w:t>Severe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rainf</w:t>
      </w:r>
      <w:r>
        <w:rPr>
          <w:color w:val="212A2B"/>
          <w:w w:val="110"/>
        </w:rPr>
        <w:t>a</w:t>
      </w:r>
      <w:r>
        <w:rPr>
          <w:color w:val="0E1111"/>
          <w:w w:val="110"/>
        </w:rPr>
        <w:t>ll</w:t>
      </w:r>
      <w:r>
        <w:rPr>
          <w:color w:val="0E1111"/>
          <w:spacing w:val="-6"/>
          <w:w w:val="110"/>
        </w:rPr>
        <w:t> </w:t>
      </w:r>
      <w:r>
        <w:rPr>
          <w:color w:val="0E1111"/>
          <w:w w:val="110"/>
        </w:rPr>
        <w:t>can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impact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service</w:t>
      </w:r>
      <w:r>
        <w:rPr>
          <w:color w:val="0E1111"/>
          <w:spacing w:val="-6"/>
          <w:w w:val="110"/>
        </w:rPr>
        <w:t> </w:t>
      </w:r>
      <w:r>
        <w:rPr>
          <w:color w:val="0E1111"/>
          <w:w w:val="110"/>
        </w:rPr>
        <w:t>availability</w:t>
      </w:r>
      <w:r>
        <w:rPr>
          <w:color w:val="0E1111"/>
          <w:w w:val="110"/>
        </w:rPr>
        <w:t> and cause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flooding</w:t>
      </w:r>
      <w:r>
        <w:rPr>
          <w:color w:val="4D4F4F"/>
          <w:w w:val="110"/>
        </w:rPr>
        <w:t>.</w:t>
      </w:r>
      <w:r>
        <w:rPr>
          <w:color w:val="4D4F4F"/>
          <w:spacing w:val="-18"/>
          <w:w w:val="110"/>
        </w:rPr>
        <w:t> </w:t>
      </w:r>
      <w:r>
        <w:rPr>
          <w:color w:val="0E1111"/>
          <w:w w:val="110"/>
        </w:rPr>
        <w:t>Flooding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can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damaqe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p</w:t>
      </w:r>
      <w:r>
        <w:rPr>
          <w:color w:val="212A2B"/>
          <w:w w:val="110"/>
        </w:rPr>
        <w:t>a</w:t>
      </w:r>
      <w:r>
        <w:rPr>
          <w:color w:val="0E1111"/>
          <w:w w:val="110"/>
        </w:rPr>
        <w:t>ved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surface</w:t>
      </w:r>
      <w:r>
        <w:rPr>
          <w:color w:val="0E1111"/>
          <w:spacing w:val="-9"/>
          <w:w w:val="110"/>
        </w:rPr>
        <w:t> </w:t>
      </w:r>
      <w:r>
        <w:rPr>
          <w:color w:val="0E1111"/>
          <w:w w:val="110"/>
        </w:rPr>
        <w:t>an</w:t>
      </w:r>
      <w:r>
        <w:rPr>
          <w:color w:val="212A2B"/>
          <w:w w:val="110"/>
        </w:rPr>
        <w:t>d</w:t>
      </w:r>
      <w:r>
        <w:rPr>
          <w:color w:val="212A2B"/>
          <w:spacing w:val="-5"/>
          <w:w w:val="110"/>
        </w:rPr>
        <w:t> </w:t>
      </w:r>
      <w:r>
        <w:rPr>
          <w:color w:val="0E1111"/>
          <w:w w:val="110"/>
        </w:rPr>
        <w:t>washout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the gravel. As</w:t>
      </w:r>
      <w:r>
        <w:rPr>
          <w:color w:val="0E1111"/>
          <w:spacing w:val="-6"/>
          <w:w w:val="110"/>
        </w:rPr>
        <w:t> </w:t>
      </w:r>
      <w:r>
        <w:rPr>
          <w:color w:val="0E1111"/>
          <w:w w:val="110"/>
        </w:rPr>
        <w:t>a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result,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higher maintenance</w:t>
      </w:r>
      <w:r>
        <w:rPr>
          <w:color w:val="0E1111"/>
          <w:spacing w:val="18"/>
          <w:w w:val="110"/>
        </w:rPr>
        <w:t> </w:t>
      </w:r>
      <w:r>
        <w:rPr>
          <w:color w:val="0E1111"/>
          <w:w w:val="110"/>
        </w:rPr>
        <w:t>and</w:t>
      </w:r>
      <w:r>
        <w:rPr>
          <w:color w:val="0E1111"/>
          <w:spacing w:val="-5"/>
          <w:w w:val="110"/>
        </w:rPr>
        <w:t> </w:t>
      </w:r>
      <w:r>
        <w:rPr>
          <w:color w:val="0E1111"/>
          <w:w w:val="110"/>
        </w:rPr>
        <w:t>rehabilitatio</w:t>
      </w:r>
      <w:r>
        <w:rPr>
          <w:color w:val="212A2B"/>
          <w:w w:val="110"/>
        </w:rPr>
        <w:t>n</w:t>
      </w:r>
      <w:r>
        <w:rPr>
          <w:color w:val="212A2B"/>
          <w:spacing w:val="-7"/>
          <w:w w:val="110"/>
        </w:rPr>
        <w:t> </w:t>
      </w:r>
      <w:r>
        <w:rPr>
          <w:color w:val="0E1111"/>
          <w:w w:val="110"/>
        </w:rPr>
        <w:t>requirements are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expected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to</w:t>
      </w:r>
      <w:r>
        <w:rPr>
          <w:color w:val="0E1111"/>
          <w:w w:val="110"/>
        </w:rPr>
        <w:t> maintain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the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same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level</w:t>
      </w:r>
      <w:r>
        <w:rPr>
          <w:color w:val="0E1111"/>
          <w:spacing w:val="-9"/>
          <w:w w:val="110"/>
        </w:rPr>
        <w:t> </w:t>
      </w:r>
      <w:r>
        <w:rPr>
          <w:color w:val="0E1111"/>
          <w:w w:val="110"/>
        </w:rPr>
        <w:t>of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service,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to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avoid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comp</w:t>
      </w:r>
      <w:r>
        <w:rPr>
          <w:color w:val="212A2B"/>
          <w:w w:val="110"/>
        </w:rPr>
        <w:t>l</w:t>
      </w:r>
      <w:r>
        <w:rPr>
          <w:color w:val="0E1111"/>
          <w:w w:val="110"/>
        </w:rPr>
        <w:t>aints, liabilit</w:t>
      </w:r>
      <w:r>
        <w:rPr>
          <w:color w:val="212A2B"/>
          <w:w w:val="110"/>
        </w:rPr>
        <w:t>i</w:t>
      </w:r>
      <w:r>
        <w:rPr>
          <w:color w:val="0E1111"/>
          <w:w w:val="110"/>
        </w:rPr>
        <w:t>es,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and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larger capital spend</w:t>
      </w:r>
      <w:r>
        <w:rPr>
          <w:color w:val="212A2B"/>
          <w:w w:val="110"/>
        </w:rPr>
        <w:t>i</w:t>
      </w:r>
      <w:r>
        <w:rPr>
          <w:color w:val="0E1111"/>
          <w:w w:val="110"/>
        </w:rPr>
        <w:t>ng</w:t>
      </w:r>
      <w:r>
        <w:rPr>
          <w:color w:val="383F3F"/>
          <w:w w:val="110"/>
        </w:rPr>
        <w:t>.</w:t>
      </w:r>
      <w:r>
        <w:rPr>
          <w:color w:val="383F3F"/>
          <w:spacing w:val="-18"/>
          <w:w w:val="110"/>
        </w:rPr>
        <w:t> </w:t>
      </w:r>
      <w:r>
        <w:rPr>
          <w:color w:val="0E1111"/>
          <w:w w:val="110"/>
        </w:rPr>
        <w:t>To</w:t>
      </w:r>
      <w:r>
        <w:rPr>
          <w:color w:val="0E1111"/>
          <w:spacing w:val="-1"/>
          <w:w w:val="110"/>
        </w:rPr>
        <w:t> </w:t>
      </w:r>
      <w:r>
        <w:rPr>
          <w:color w:val="212A2B"/>
          <w:w w:val="110"/>
        </w:rPr>
        <w:t>i</w:t>
      </w:r>
      <w:r>
        <w:rPr>
          <w:color w:val="0E1111"/>
          <w:w w:val="110"/>
        </w:rPr>
        <w:t>mprove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asset resiliency</w:t>
      </w:r>
      <w:r>
        <w:rPr>
          <w:color w:val="212A2B"/>
          <w:w w:val="110"/>
        </w:rPr>
        <w:t>, </w:t>
      </w:r>
      <w:r>
        <w:rPr>
          <w:color w:val="0E1111"/>
          <w:w w:val="110"/>
        </w:rPr>
        <w:t>staff should i</w:t>
      </w:r>
      <w:r>
        <w:rPr>
          <w:color w:val="212A2B"/>
          <w:w w:val="110"/>
        </w:rPr>
        <w:t>d</w:t>
      </w:r>
      <w:r>
        <w:rPr>
          <w:color w:val="0E1111"/>
          <w:w w:val="110"/>
        </w:rPr>
        <w:t>entify the critica</w:t>
      </w:r>
      <w:r>
        <w:rPr>
          <w:color w:val="212A2B"/>
          <w:w w:val="110"/>
        </w:rPr>
        <w:t>l </w:t>
      </w:r>
      <w:r>
        <w:rPr>
          <w:color w:val="0E1111"/>
          <w:w w:val="110"/>
        </w:rPr>
        <w:t>areas and improve drainage </w:t>
      </w:r>
      <w:r>
        <w:rPr>
          <w:color w:val="212A2B"/>
          <w:w w:val="110"/>
        </w:rPr>
        <w:t>t</w:t>
      </w:r>
      <w:r>
        <w:rPr>
          <w:color w:val="0E1111"/>
          <w:w w:val="110"/>
        </w:rPr>
        <w:t>hrough enhanced</w:t>
      </w:r>
      <w:r>
        <w:rPr>
          <w:color w:val="0E1111"/>
          <w:w w:val="110"/>
        </w:rPr>
        <w:t> lifecycle strategies.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1736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1123427</wp:posOffset>
            </wp:positionH>
            <wp:positionV relativeFrom="paragraph">
              <wp:posOffset>24714</wp:posOffset>
            </wp:positionV>
            <wp:extent cx="671614" cy="683584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14" cy="68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A2B"/>
          <w:w w:val="110"/>
          <w:sz w:val="23"/>
        </w:rPr>
        <w:t>Capital</w:t>
      </w:r>
      <w:r>
        <w:rPr>
          <w:b/>
          <w:color w:val="212A2B"/>
          <w:spacing w:val="3"/>
          <w:w w:val="110"/>
          <w:sz w:val="23"/>
        </w:rPr>
        <w:t> </w:t>
      </w:r>
      <w:r>
        <w:rPr>
          <w:b/>
          <w:color w:val="212A2B"/>
          <w:w w:val="110"/>
          <w:sz w:val="23"/>
        </w:rPr>
        <w:t>Funding</w:t>
      </w:r>
      <w:r>
        <w:rPr>
          <w:b/>
          <w:color w:val="212A2B"/>
          <w:spacing w:val="4"/>
          <w:w w:val="110"/>
          <w:sz w:val="23"/>
        </w:rPr>
        <w:t> </w:t>
      </w:r>
      <w:r>
        <w:rPr>
          <w:b/>
          <w:color w:val="212A2B"/>
          <w:spacing w:val="-2"/>
          <w:w w:val="110"/>
          <w:sz w:val="23"/>
        </w:rPr>
        <w:t>Strategies</w:t>
      </w:r>
    </w:p>
    <w:p>
      <w:pPr>
        <w:pStyle w:val="BodyText"/>
        <w:spacing w:line="268" w:lineRule="auto" w:before="33"/>
        <w:ind w:left="1732" w:right="236" w:firstLine="7"/>
      </w:pPr>
      <w:r>
        <w:rPr>
          <w:color w:val="0E1111"/>
          <w:w w:val="110"/>
        </w:rPr>
        <w:t>Major capital rehabilitation project</w:t>
      </w:r>
      <w:r>
        <w:rPr>
          <w:color w:val="212A2B"/>
          <w:w w:val="110"/>
        </w:rPr>
        <w:t>s </w:t>
      </w:r>
      <w:r>
        <w:rPr>
          <w:color w:val="0E1111"/>
          <w:w w:val="110"/>
        </w:rPr>
        <w:t>for roads are dependant</w:t>
      </w:r>
      <w:r>
        <w:rPr>
          <w:color w:val="0E1111"/>
          <w:w w:val="110"/>
        </w:rPr>
        <w:t> on the availability</w:t>
      </w:r>
      <w:r>
        <w:rPr>
          <w:color w:val="0E1111"/>
          <w:w w:val="110"/>
        </w:rPr>
        <w:t> of grant funding opportunities. When grants are not available,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roadway projec</w:t>
      </w:r>
      <w:r>
        <w:rPr>
          <w:color w:val="212A2B"/>
          <w:w w:val="110"/>
        </w:rPr>
        <w:t>t</w:t>
      </w:r>
      <w:r>
        <w:rPr>
          <w:color w:val="0E1111"/>
          <w:w w:val="110"/>
        </w:rPr>
        <w:t>s</w:t>
      </w:r>
      <w:r>
        <w:rPr>
          <w:color w:val="0E1111"/>
          <w:spacing w:val="-15"/>
          <w:w w:val="110"/>
        </w:rPr>
        <w:t> </w:t>
      </w:r>
      <w:r>
        <w:rPr>
          <w:color w:val="0E1111"/>
          <w:w w:val="110"/>
        </w:rPr>
        <w:t>may</w:t>
      </w:r>
      <w:r>
        <w:rPr>
          <w:color w:val="0E1111"/>
          <w:spacing w:val="-3"/>
          <w:w w:val="110"/>
        </w:rPr>
        <w:t> </w:t>
      </w:r>
      <w:r>
        <w:rPr>
          <w:color w:val="0E1111"/>
          <w:w w:val="110"/>
        </w:rPr>
        <w:t>be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deferred.</w:t>
      </w:r>
      <w:r>
        <w:rPr>
          <w:color w:val="0E1111"/>
          <w:w w:val="110"/>
        </w:rPr>
        <w:t> Currently,</w:t>
      </w:r>
      <w:r>
        <w:rPr>
          <w:color w:val="0E1111"/>
          <w:w w:val="110"/>
        </w:rPr>
        <w:t> major</w:t>
      </w:r>
      <w:r>
        <w:rPr>
          <w:color w:val="0E1111"/>
          <w:spacing w:val="-9"/>
          <w:w w:val="110"/>
        </w:rPr>
        <w:t> </w:t>
      </w:r>
      <w:r>
        <w:rPr>
          <w:color w:val="0E1111"/>
          <w:w w:val="110"/>
        </w:rPr>
        <w:t>l</w:t>
      </w:r>
      <w:r>
        <w:rPr>
          <w:color w:val="212A2B"/>
          <w:w w:val="110"/>
        </w:rPr>
        <w:t>i</w:t>
      </w:r>
      <w:r>
        <w:rPr>
          <w:color w:val="0E1111"/>
          <w:w w:val="110"/>
        </w:rPr>
        <w:t>fecycle projects are presented to the cou</w:t>
      </w:r>
      <w:r>
        <w:rPr>
          <w:color w:val="212A2B"/>
          <w:w w:val="110"/>
        </w:rPr>
        <w:t>n</w:t>
      </w:r>
      <w:r>
        <w:rPr>
          <w:color w:val="0E1111"/>
          <w:w w:val="110"/>
        </w:rPr>
        <w:t>cils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for approval</w:t>
      </w:r>
      <w:r>
        <w:rPr>
          <w:color w:val="0E1111"/>
          <w:w w:val="110"/>
        </w:rPr>
        <w:t> o</w:t>
      </w:r>
      <w:r>
        <w:rPr>
          <w:color w:val="212A2B"/>
          <w:w w:val="110"/>
        </w:rPr>
        <w:t>n</w:t>
      </w:r>
      <w:r>
        <w:rPr>
          <w:color w:val="212A2B"/>
          <w:spacing w:val="-7"/>
          <w:w w:val="110"/>
        </w:rPr>
        <w:t> </w:t>
      </w:r>
      <w:r>
        <w:rPr>
          <w:color w:val="0E1111"/>
          <w:w w:val="110"/>
        </w:rPr>
        <w:t>an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as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needed basis</w:t>
      </w:r>
      <w:r>
        <w:rPr>
          <w:color w:val="383F3F"/>
          <w:w w:val="110"/>
        </w:rPr>
        <w:t>.</w:t>
      </w:r>
      <w:r>
        <w:rPr>
          <w:color w:val="383F3F"/>
          <w:spacing w:val="-18"/>
          <w:w w:val="110"/>
        </w:rPr>
        <w:t> </w:t>
      </w:r>
      <w:r>
        <w:rPr>
          <w:color w:val="0E1111"/>
          <w:w w:val="110"/>
        </w:rPr>
        <w:t>The</w:t>
      </w:r>
      <w:r>
        <w:rPr>
          <w:color w:val="0E1111"/>
          <w:spacing w:val="-17"/>
          <w:w w:val="110"/>
        </w:rPr>
        <w:t> </w:t>
      </w:r>
      <w:r>
        <w:rPr>
          <w:color w:val="0E1111"/>
          <w:w w:val="110"/>
        </w:rPr>
        <w:t>Township can</w:t>
      </w:r>
      <w:r>
        <w:rPr>
          <w:color w:val="0E1111"/>
          <w:spacing w:val="-4"/>
          <w:w w:val="110"/>
        </w:rPr>
        <w:t> </w:t>
      </w:r>
      <w:r>
        <w:rPr>
          <w:color w:val="0E1111"/>
          <w:w w:val="110"/>
        </w:rPr>
        <w:t>consider </w:t>
      </w:r>
      <w:r>
        <w:rPr>
          <w:color w:val="212A2B"/>
          <w:w w:val="110"/>
        </w:rPr>
        <w:t>d</w:t>
      </w:r>
      <w:r>
        <w:rPr>
          <w:color w:val="0E1111"/>
          <w:w w:val="110"/>
        </w:rPr>
        <w:t>evelop</w:t>
      </w:r>
      <w:r>
        <w:rPr>
          <w:color w:val="0E1111"/>
          <w:spacing w:val="-11"/>
          <w:w w:val="110"/>
        </w:rPr>
        <w:t> </w:t>
      </w:r>
      <w:r>
        <w:rPr>
          <w:color w:val="0E1111"/>
          <w:w w:val="110"/>
        </w:rPr>
        <w:t>an</w:t>
      </w:r>
      <w:r>
        <w:rPr>
          <w:color w:val="0E1111"/>
          <w:spacing w:val="-6"/>
          <w:w w:val="110"/>
        </w:rPr>
        <w:t> </w:t>
      </w:r>
      <w:r>
        <w:rPr>
          <w:color w:val="0E1111"/>
          <w:w w:val="110"/>
        </w:rPr>
        <w:t>annual capital f</w:t>
      </w:r>
      <w:r>
        <w:rPr>
          <w:color w:val="212A2B"/>
          <w:w w:val="110"/>
        </w:rPr>
        <w:t>u</w:t>
      </w:r>
      <w:r>
        <w:rPr>
          <w:color w:val="0E1111"/>
          <w:w w:val="110"/>
        </w:rPr>
        <w:t>nding strategy</w:t>
      </w:r>
      <w:r>
        <w:rPr>
          <w:color w:val="0E1111"/>
          <w:w w:val="110"/>
        </w:rPr>
        <w:t> by utilizing the roadway</w:t>
      </w:r>
      <w:r>
        <w:rPr>
          <w:color w:val="0E1111"/>
          <w:w w:val="110"/>
        </w:rPr>
        <w:t> condition</w:t>
      </w:r>
      <w:r>
        <w:rPr>
          <w:color w:val="0E1111"/>
          <w:w w:val="110"/>
        </w:rPr>
        <w:t> from regu</w:t>
      </w:r>
      <w:r>
        <w:rPr>
          <w:color w:val="212A2B"/>
          <w:w w:val="110"/>
        </w:rPr>
        <w:t>l</w:t>
      </w:r>
      <w:r>
        <w:rPr>
          <w:color w:val="0E1111"/>
          <w:w w:val="110"/>
        </w:rPr>
        <w:t>ar road patrols</w:t>
      </w:r>
      <w:r>
        <w:rPr>
          <w:color w:val="212A2B"/>
          <w:w w:val="110"/>
        </w:rPr>
        <w:t>.</w:t>
      </w:r>
    </w:p>
    <w:p>
      <w:pPr>
        <w:pStyle w:val="BodyText"/>
        <w:spacing w:line="256" w:lineRule="auto" w:before="1"/>
        <w:ind w:left="1730" w:right="454" w:hanging="9"/>
      </w:pPr>
      <w:r>
        <w:rPr>
          <w:color w:val="0E1111"/>
          <w:w w:val="105"/>
        </w:rPr>
        <w:t>The annual capital fu</w:t>
      </w:r>
      <w:r>
        <w:rPr>
          <w:color w:val="212A2B"/>
          <w:w w:val="105"/>
        </w:rPr>
        <w:t>n</w:t>
      </w:r>
      <w:r>
        <w:rPr>
          <w:color w:val="0E1111"/>
          <w:w w:val="105"/>
        </w:rPr>
        <w:t>di</w:t>
      </w:r>
      <w:r>
        <w:rPr>
          <w:color w:val="212A2B"/>
          <w:w w:val="105"/>
        </w:rPr>
        <w:t>n</w:t>
      </w:r>
      <w:r>
        <w:rPr>
          <w:color w:val="0E1111"/>
          <w:w w:val="105"/>
        </w:rPr>
        <w:t>g strategy</w:t>
      </w:r>
      <w:r>
        <w:rPr>
          <w:color w:val="0E1111"/>
          <w:w w:val="105"/>
        </w:rPr>
        <w:t> could reduce dependency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on grant funding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and help prevent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defer</w:t>
      </w:r>
      <w:r>
        <w:rPr>
          <w:color w:val="212A2B"/>
          <w:w w:val="105"/>
        </w:rPr>
        <w:t>r</w:t>
      </w:r>
      <w:r>
        <w:rPr>
          <w:color w:val="0E1111"/>
          <w:w w:val="105"/>
        </w:rPr>
        <w:t>al of capital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works.</w:t>
      </w:r>
    </w:p>
    <w:p>
      <w:pPr>
        <w:spacing w:after="0" w:line="256" w:lineRule="auto"/>
        <w:sectPr>
          <w:pgSz w:w="12220" w:h="15760"/>
          <w:pgMar w:top="0" w:bottom="280" w:left="1320" w:right="1000"/>
        </w:sectPr>
      </w:pPr>
    </w:p>
    <w:p>
      <w:pPr>
        <w:pStyle w:val="ListParagraph"/>
        <w:numPr>
          <w:ilvl w:val="2"/>
          <w:numId w:val="17"/>
        </w:numPr>
        <w:tabs>
          <w:tab w:pos="1610" w:val="left" w:leader="none"/>
        </w:tabs>
        <w:spacing w:line="240" w:lineRule="auto" w:before="74" w:after="0"/>
        <w:ind w:left="1610" w:right="0" w:hanging="1429"/>
        <w:jc w:val="left"/>
        <w:rPr>
          <w:b/>
          <w:color w:val="232D2F"/>
          <w:sz w:val="37"/>
        </w:rPr>
      </w:pPr>
      <w:r>
        <w:rPr>
          <w:b/>
          <w:color w:val="232D2F"/>
          <w:spacing w:val="-2"/>
          <w:sz w:val="38"/>
        </w:rPr>
        <w:t>Levels</w:t>
      </w:r>
      <w:r>
        <w:rPr>
          <w:b/>
          <w:color w:val="232D2F"/>
          <w:spacing w:val="-6"/>
          <w:sz w:val="38"/>
        </w:rPr>
        <w:t> </w:t>
      </w:r>
      <w:r>
        <w:rPr>
          <w:b/>
          <w:color w:val="232D2F"/>
          <w:spacing w:val="-2"/>
          <w:sz w:val="38"/>
        </w:rPr>
        <w:t>of</w:t>
      </w:r>
      <w:r>
        <w:rPr>
          <w:b/>
          <w:color w:val="232D2F"/>
          <w:spacing w:val="-12"/>
          <w:sz w:val="38"/>
        </w:rPr>
        <w:t> </w:t>
      </w:r>
      <w:r>
        <w:rPr>
          <w:b/>
          <w:color w:val="232D2F"/>
          <w:spacing w:val="-2"/>
          <w:sz w:val="38"/>
        </w:rPr>
        <w:t>Service</w:t>
      </w:r>
    </w:p>
    <w:p>
      <w:pPr>
        <w:pStyle w:val="BodyText"/>
        <w:spacing w:line="264" w:lineRule="auto" w:before="170"/>
        <w:ind w:left="168" w:right="393"/>
      </w:pPr>
      <w:r>
        <w:rPr>
          <w:color w:val="232D2F"/>
          <w:w w:val="105"/>
        </w:rPr>
        <w:t>T</w:t>
      </w:r>
      <w:r>
        <w:rPr>
          <w:color w:val="0C1111"/>
          <w:w w:val="105"/>
        </w:rPr>
        <w:t>he following</w:t>
      </w:r>
      <w:r>
        <w:rPr>
          <w:color w:val="0C1111"/>
          <w:spacing w:val="31"/>
          <w:w w:val="105"/>
        </w:rPr>
        <w:t> </w:t>
      </w:r>
      <w:r>
        <w:rPr>
          <w:color w:val="0C1111"/>
          <w:w w:val="105"/>
        </w:rPr>
        <w:t>tables identify</w:t>
      </w:r>
      <w:r>
        <w:rPr>
          <w:color w:val="0C1111"/>
          <w:spacing w:val="32"/>
          <w:w w:val="105"/>
        </w:rPr>
        <w:t> </w:t>
      </w:r>
      <w:r>
        <w:rPr>
          <w:color w:val="0C1111"/>
          <w:w w:val="105"/>
        </w:rPr>
        <w:t>the Township's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current</w:t>
      </w:r>
      <w:r>
        <w:rPr>
          <w:color w:val="0C1111"/>
          <w:spacing w:val="38"/>
          <w:w w:val="105"/>
        </w:rPr>
        <w:t> </w:t>
      </w:r>
      <w:r>
        <w:rPr>
          <w:color w:val="0C1111"/>
          <w:w w:val="105"/>
        </w:rPr>
        <w:t>level</w:t>
      </w:r>
      <w:r>
        <w:rPr>
          <w:color w:val="0C1111"/>
          <w:spacing w:val="25"/>
          <w:w w:val="105"/>
        </w:rPr>
        <w:t> </w:t>
      </w:r>
      <w:r>
        <w:rPr>
          <w:color w:val="0C1111"/>
          <w:w w:val="105"/>
        </w:rPr>
        <w:t>of service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for</w:t>
      </w:r>
      <w:r>
        <w:rPr>
          <w:color w:val="0C1111"/>
          <w:spacing w:val="26"/>
          <w:w w:val="105"/>
        </w:rPr>
        <w:t> </w:t>
      </w:r>
      <w:r>
        <w:rPr>
          <w:color w:val="0C1111"/>
          <w:w w:val="105"/>
        </w:rPr>
        <w:t>the</w:t>
      </w:r>
      <w:r>
        <w:rPr>
          <w:color w:val="0C1111"/>
          <w:spacing w:val="34"/>
          <w:w w:val="105"/>
        </w:rPr>
        <w:t> </w:t>
      </w:r>
      <w:r>
        <w:rPr>
          <w:color w:val="0C1111"/>
          <w:w w:val="105"/>
        </w:rPr>
        <w:t>road network. These metrics include the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technical and community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level of service metrics</w:t>
      </w:r>
      <w:r>
        <w:rPr>
          <w:color w:val="0C1111"/>
          <w:spacing w:val="35"/>
          <w:w w:val="105"/>
        </w:rPr>
        <w:t> </w:t>
      </w:r>
      <w:r>
        <w:rPr>
          <w:color w:val="0C1111"/>
          <w:w w:val="105"/>
        </w:rPr>
        <w:t>that are</w:t>
      </w:r>
      <w:r>
        <w:rPr>
          <w:color w:val="0C1111"/>
          <w:spacing w:val="33"/>
          <w:w w:val="105"/>
        </w:rPr>
        <w:t> </w:t>
      </w:r>
      <w:r>
        <w:rPr>
          <w:color w:val="0C1111"/>
          <w:w w:val="105"/>
        </w:rPr>
        <w:t>required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as part</w:t>
      </w:r>
      <w:r>
        <w:rPr>
          <w:color w:val="0C1111"/>
          <w:spacing w:val="33"/>
          <w:w w:val="105"/>
        </w:rPr>
        <w:t> </w:t>
      </w:r>
      <w:r>
        <w:rPr>
          <w:color w:val="0C1111"/>
          <w:w w:val="105"/>
        </w:rPr>
        <w:t>of 0.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Reg</w:t>
      </w:r>
      <w:r>
        <w:rPr>
          <w:color w:val="232D2F"/>
          <w:w w:val="105"/>
        </w:rPr>
        <w:t>.</w:t>
      </w:r>
      <w:r>
        <w:rPr>
          <w:color w:val="232D2F"/>
          <w:spacing w:val="32"/>
          <w:w w:val="105"/>
        </w:rPr>
        <w:t> </w:t>
      </w:r>
      <w:r>
        <w:rPr>
          <w:color w:val="0C1111"/>
          <w:w w:val="105"/>
        </w:rPr>
        <w:t>588/17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as</w:t>
      </w:r>
      <w:r>
        <w:rPr>
          <w:color w:val="0C1111"/>
          <w:spacing w:val="38"/>
          <w:w w:val="105"/>
        </w:rPr>
        <w:t> </w:t>
      </w:r>
      <w:r>
        <w:rPr>
          <w:color w:val="0C1111"/>
          <w:w w:val="105"/>
        </w:rPr>
        <w:t>well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as any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additional perfo</w:t>
      </w:r>
      <w:r>
        <w:rPr>
          <w:color w:val="232D2F"/>
          <w:w w:val="105"/>
        </w:rPr>
        <w:t>r</w:t>
      </w:r>
      <w:r>
        <w:rPr>
          <w:color w:val="0C1111"/>
          <w:w w:val="105"/>
        </w:rPr>
        <w:t>mance measures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that the Township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has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selected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for this AMP</w:t>
      </w:r>
      <w:r>
        <w:rPr>
          <w:color w:val="4B5252"/>
          <w:w w:val="105"/>
        </w:rPr>
        <w:t>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169" w:right="0" w:firstLine="0"/>
        <w:jc w:val="left"/>
        <w:rPr>
          <w:b/>
          <w:sz w:val="30"/>
        </w:rPr>
      </w:pPr>
      <w:r>
        <w:rPr>
          <w:b/>
          <w:color w:val="232D2F"/>
          <w:sz w:val="30"/>
        </w:rPr>
        <w:t>Comm</w:t>
      </w:r>
      <w:r>
        <w:rPr>
          <w:b/>
          <w:color w:val="0C1111"/>
          <w:sz w:val="30"/>
        </w:rPr>
        <w:t>u</w:t>
      </w:r>
      <w:r>
        <w:rPr>
          <w:b/>
          <w:color w:val="232D2F"/>
          <w:sz w:val="30"/>
        </w:rPr>
        <w:t>n</w:t>
      </w:r>
      <w:r>
        <w:rPr>
          <w:b/>
          <w:color w:val="0C1111"/>
          <w:sz w:val="30"/>
        </w:rPr>
        <w:t>i</w:t>
      </w:r>
      <w:r>
        <w:rPr>
          <w:b/>
          <w:color w:val="232D2F"/>
          <w:sz w:val="30"/>
        </w:rPr>
        <w:t>ty</w:t>
      </w:r>
      <w:r>
        <w:rPr>
          <w:b/>
          <w:color w:val="232D2F"/>
          <w:spacing w:val="59"/>
          <w:sz w:val="30"/>
        </w:rPr>
        <w:t> </w:t>
      </w:r>
      <w:r>
        <w:rPr>
          <w:b/>
          <w:color w:val="232D2F"/>
          <w:sz w:val="30"/>
        </w:rPr>
        <w:t>L</w:t>
      </w:r>
      <w:r>
        <w:rPr>
          <w:b/>
          <w:color w:val="0C1111"/>
          <w:sz w:val="30"/>
        </w:rPr>
        <w:t>e</w:t>
      </w:r>
      <w:r>
        <w:rPr>
          <w:b/>
          <w:color w:val="232D2F"/>
          <w:sz w:val="30"/>
        </w:rPr>
        <w:t>v</w:t>
      </w:r>
      <w:r>
        <w:rPr>
          <w:b/>
          <w:color w:val="0C1111"/>
          <w:sz w:val="30"/>
        </w:rPr>
        <w:t>e</w:t>
      </w:r>
      <w:r>
        <w:rPr>
          <w:b/>
          <w:color w:val="232D2F"/>
          <w:sz w:val="30"/>
        </w:rPr>
        <w:t>ls</w:t>
      </w:r>
      <w:r>
        <w:rPr>
          <w:b/>
          <w:color w:val="232D2F"/>
          <w:spacing w:val="23"/>
          <w:sz w:val="30"/>
        </w:rPr>
        <w:t> </w:t>
      </w:r>
      <w:r>
        <w:rPr>
          <w:b/>
          <w:color w:val="0C1111"/>
          <w:sz w:val="30"/>
        </w:rPr>
        <w:t>o</w:t>
      </w:r>
      <w:r>
        <w:rPr>
          <w:b/>
          <w:color w:val="232D2F"/>
          <w:sz w:val="30"/>
        </w:rPr>
        <w:t>f</w:t>
      </w:r>
      <w:r>
        <w:rPr>
          <w:b/>
          <w:color w:val="232D2F"/>
          <w:spacing w:val="60"/>
          <w:sz w:val="30"/>
        </w:rPr>
        <w:t> </w:t>
      </w:r>
      <w:r>
        <w:rPr>
          <w:b/>
          <w:color w:val="232D2F"/>
          <w:spacing w:val="-2"/>
          <w:sz w:val="30"/>
        </w:rPr>
        <w:t>Serv</w:t>
      </w:r>
      <w:r>
        <w:rPr>
          <w:b/>
          <w:color w:val="0C1111"/>
          <w:spacing w:val="-2"/>
          <w:sz w:val="30"/>
        </w:rPr>
        <w:t>i</w:t>
      </w:r>
      <w:r>
        <w:rPr>
          <w:b/>
          <w:color w:val="232D2F"/>
          <w:spacing w:val="-2"/>
          <w:sz w:val="30"/>
        </w:rPr>
        <w:t>c</w:t>
      </w:r>
      <w:r>
        <w:rPr>
          <w:b/>
          <w:color w:val="0C1111"/>
          <w:spacing w:val="-2"/>
          <w:sz w:val="30"/>
        </w:rPr>
        <w:t>e</w:t>
      </w:r>
    </w:p>
    <w:p>
      <w:pPr>
        <w:pStyle w:val="BodyText"/>
        <w:spacing w:line="271" w:lineRule="auto" w:before="173"/>
        <w:ind w:left="164" w:right="163" w:hanging="6"/>
      </w:pPr>
      <w:r>
        <w:rPr>
          <w:color w:val="0C1111"/>
          <w:w w:val="105"/>
        </w:rPr>
        <w:t>The following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table outlines</w:t>
      </w:r>
      <w:r>
        <w:rPr>
          <w:color w:val="0C1111"/>
          <w:spacing w:val="38"/>
          <w:w w:val="105"/>
        </w:rPr>
        <w:t> </w:t>
      </w:r>
      <w:r>
        <w:rPr>
          <w:color w:val="0C1111"/>
          <w:w w:val="105"/>
        </w:rPr>
        <w:t>the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qualitative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descriptions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that determine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the community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levels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of service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provided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by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the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road network.</w:t>
      </w: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12220" w:h="15680"/>
          <w:pgMar w:top="1000" w:bottom="280" w:left="1480" w:right="1220"/>
        </w:sectPr>
      </w:pPr>
    </w:p>
    <w:p>
      <w:pPr>
        <w:spacing w:line="266" w:lineRule="auto" w:before="92"/>
        <w:ind w:left="284" w:right="0" w:firstLine="102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1037949</wp:posOffset>
                </wp:positionH>
                <wp:positionV relativeFrom="paragraph">
                  <wp:posOffset>427343</wp:posOffset>
                </wp:positionV>
                <wp:extent cx="5996305" cy="1270"/>
                <wp:effectExtent l="0" t="0" r="0" b="0"/>
                <wp:wrapNone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5996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6305" h="0">
                              <a:moveTo>
                                <a:pt x="0" y="0"/>
                              </a:moveTo>
                              <a:lnTo>
                                <a:pt x="5995682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9840" from="81.728279pt,33.649097pt" to="553.829263pt,33.649097pt" stroked="true" strokeweight="1.20147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232D2F"/>
          <w:spacing w:val="-2"/>
          <w:w w:val="110"/>
          <w:sz w:val="23"/>
        </w:rPr>
        <w:t>Service Attribute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before="1"/>
        <w:ind w:left="273"/>
      </w:pPr>
      <w:r>
        <w:rPr>
          <w:color w:val="0C1111"/>
          <w:spacing w:val="-2"/>
        </w:rPr>
        <w:t>Scope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pStyle w:val="BodyText"/>
        <w:ind w:left="274"/>
      </w:pPr>
      <w:r>
        <w:rPr>
          <w:color w:val="0C1111"/>
          <w:spacing w:val="-2"/>
          <w:w w:val="105"/>
        </w:rPr>
        <w:t>Quality</w:t>
      </w:r>
    </w:p>
    <w:p>
      <w:pPr>
        <w:spacing w:line="261" w:lineRule="auto" w:before="92"/>
        <w:ind w:left="825" w:right="550" w:firstLine="30"/>
        <w:jc w:val="left"/>
        <w:rPr>
          <w:b/>
          <w:sz w:val="23"/>
        </w:rPr>
      </w:pPr>
      <w:r>
        <w:rPr/>
        <w:br w:type="column"/>
      </w:r>
      <w:r>
        <w:rPr>
          <w:b/>
          <w:color w:val="232D2F"/>
          <w:spacing w:val="-2"/>
          <w:w w:val="110"/>
          <w:sz w:val="23"/>
        </w:rPr>
        <w:t>Qualitative Description</w:t>
      </w:r>
    </w:p>
    <w:p>
      <w:pPr>
        <w:pStyle w:val="BodyText"/>
        <w:spacing w:line="268" w:lineRule="auto" w:before="126"/>
        <w:ind w:left="197" w:firstLine="2"/>
      </w:pPr>
      <w:r>
        <w:rPr>
          <w:color w:val="0C1111"/>
          <w:w w:val="105"/>
        </w:rPr>
        <w:t>Description,</w:t>
      </w:r>
      <w:r>
        <w:rPr>
          <w:color w:val="0C1111"/>
          <w:w w:val="105"/>
        </w:rPr>
        <w:t> which may include maps</w:t>
      </w:r>
      <w:r>
        <w:rPr>
          <w:color w:val="4B5252"/>
          <w:w w:val="105"/>
        </w:rPr>
        <w:t>, </w:t>
      </w:r>
      <w:r>
        <w:rPr>
          <w:color w:val="0C1111"/>
          <w:w w:val="105"/>
        </w:rPr>
        <w:t>of the road network in the municipality</w:t>
      </w:r>
      <w:r>
        <w:rPr>
          <w:color w:val="0C1111"/>
          <w:spacing w:val="40"/>
          <w:w w:val="105"/>
        </w:rPr>
        <w:t> </w:t>
      </w:r>
      <w:r>
        <w:rPr>
          <w:color w:val="0C1111"/>
          <w:w w:val="105"/>
        </w:rPr>
        <w:t>and its level of connectivity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266" w:lineRule="auto"/>
        <w:ind w:left="198" w:firstLine="1"/>
      </w:pPr>
      <w:r>
        <w:rPr>
          <w:color w:val="0C1111"/>
          <w:w w:val="105"/>
        </w:rPr>
        <w:t>Description</w:t>
      </w:r>
      <w:r>
        <w:rPr>
          <w:color w:val="0C1111"/>
          <w:w w:val="105"/>
        </w:rPr>
        <w:t> o</w:t>
      </w:r>
      <w:r>
        <w:rPr>
          <w:color w:val="232D2F"/>
          <w:w w:val="105"/>
        </w:rPr>
        <w:t>r </w:t>
      </w:r>
      <w:r>
        <w:rPr>
          <w:color w:val="0C1111"/>
          <w:w w:val="105"/>
        </w:rPr>
        <w:t>images that illustrate the different levels of road class pavement</w:t>
      </w:r>
      <w:r>
        <w:rPr>
          <w:color w:val="0C1111"/>
          <w:w w:val="105"/>
        </w:rPr>
        <w:t> and sidewalk condition</w:t>
      </w:r>
    </w:p>
    <w:p>
      <w:pPr>
        <w:spacing w:before="232"/>
        <w:ind w:left="1583" w:right="1376" w:firstLine="0"/>
        <w:jc w:val="center"/>
        <w:rPr>
          <w:b/>
          <w:sz w:val="23"/>
        </w:rPr>
      </w:pPr>
      <w:r>
        <w:rPr/>
        <w:br w:type="column"/>
      </w:r>
      <w:r>
        <w:rPr>
          <w:b/>
          <w:color w:val="232D2F"/>
          <w:w w:val="110"/>
          <w:sz w:val="23"/>
        </w:rPr>
        <w:t>Current</w:t>
      </w:r>
      <w:r>
        <w:rPr>
          <w:b/>
          <w:color w:val="232D2F"/>
          <w:spacing w:val="-2"/>
          <w:w w:val="110"/>
          <w:sz w:val="23"/>
        </w:rPr>
        <w:t> </w:t>
      </w:r>
      <w:r>
        <w:rPr>
          <w:b/>
          <w:color w:val="232D2F"/>
          <w:w w:val="110"/>
          <w:sz w:val="23"/>
        </w:rPr>
        <w:t>LOS</w:t>
      </w:r>
      <w:r>
        <w:rPr>
          <w:b/>
          <w:color w:val="232D2F"/>
          <w:spacing w:val="-8"/>
          <w:w w:val="110"/>
          <w:sz w:val="23"/>
        </w:rPr>
        <w:t> </w:t>
      </w:r>
      <w:r>
        <w:rPr>
          <w:b/>
          <w:color w:val="232D2F"/>
          <w:spacing w:val="-2"/>
          <w:w w:val="110"/>
          <w:sz w:val="23"/>
        </w:rPr>
        <w:t>(2021}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BodyText"/>
        <w:ind w:left="1583" w:right="1355"/>
        <w:jc w:val="center"/>
      </w:pPr>
      <w:r>
        <w:rPr>
          <w:color w:val="0C1111"/>
        </w:rPr>
        <w:t>See</w:t>
      </w:r>
      <w:r>
        <w:rPr>
          <w:color w:val="0C1111"/>
          <w:spacing w:val="40"/>
        </w:rPr>
        <w:t> </w:t>
      </w:r>
      <w:r>
        <w:rPr>
          <w:color w:val="0C1111"/>
        </w:rPr>
        <w:t>Appendi</w:t>
      </w:r>
      <w:r>
        <w:rPr>
          <w:color w:val="232D2F"/>
        </w:rPr>
        <w:t>x</w:t>
      </w:r>
      <w:r>
        <w:rPr>
          <w:color w:val="232D2F"/>
          <w:spacing w:val="48"/>
        </w:rPr>
        <w:t> </w:t>
      </w:r>
      <w:r>
        <w:rPr>
          <w:color w:val="0C1111"/>
          <w:spacing w:val="-10"/>
        </w:rPr>
        <w:t>B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266" w:lineRule="auto"/>
        <w:ind w:left="265" w:right="236" w:firstLine="2"/>
      </w:pPr>
      <w:r>
        <w:rPr>
          <w:color w:val="0C1111"/>
          <w:w w:val="110"/>
        </w:rPr>
        <w:t>Very Poor</w:t>
      </w:r>
      <w:r>
        <w:rPr>
          <w:color w:val="232D2F"/>
          <w:w w:val="110"/>
        </w:rPr>
        <w:t>: </w:t>
      </w:r>
      <w:r>
        <w:rPr>
          <w:color w:val="0C1111"/>
          <w:w w:val="110"/>
        </w:rPr>
        <w:t>Widespread</w:t>
      </w:r>
      <w:r>
        <w:rPr>
          <w:color w:val="0C1111"/>
          <w:w w:val="110"/>
        </w:rPr>
        <w:t> signs of deterioration. Requires remedia</w:t>
      </w:r>
      <w:r>
        <w:rPr>
          <w:color w:val="232D2F"/>
          <w:w w:val="110"/>
        </w:rPr>
        <w:t>l </w:t>
      </w:r>
      <w:r>
        <w:rPr>
          <w:color w:val="0C1111"/>
          <w:w w:val="110"/>
        </w:rPr>
        <w:t>work to bring road up to standard.</w:t>
      </w:r>
      <w:r>
        <w:rPr>
          <w:color w:val="0C1111"/>
          <w:w w:val="110"/>
        </w:rPr>
        <w:t> Service is affected</w:t>
      </w:r>
      <w:r>
        <w:rPr>
          <w:color w:val="0C1111"/>
          <w:spacing w:val="-1"/>
          <w:w w:val="110"/>
        </w:rPr>
        <w:t> </w:t>
      </w:r>
      <w:r>
        <w:rPr>
          <w:color w:val="0C1111"/>
          <w:w w:val="110"/>
        </w:rPr>
        <w:t>severely. (0-20%</w:t>
      </w:r>
      <w:r>
        <w:rPr>
          <w:color w:val="0C1111"/>
          <w:spacing w:val="-2"/>
          <w:w w:val="110"/>
        </w:rPr>
        <w:t> </w:t>
      </w:r>
      <w:r>
        <w:rPr>
          <w:color w:val="0C1111"/>
          <w:w w:val="110"/>
        </w:rPr>
        <w:t>life</w:t>
      </w:r>
      <w:r>
        <w:rPr>
          <w:color w:val="0C1111"/>
          <w:spacing w:val="-7"/>
          <w:w w:val="110"/>
        </w:rPr>
        <w:t> </w:t>
      </w:r>
      <w:r>
        <w:rPr>
          <w:color w:val="0C1111"/>
          <w:w w:val="110"/>
        </w:rPr>
        <w:t>remaining) Poo</w:t>
      </w:r>
      <w:r>
        <w:rPr>
          <w:color w:val="232D2F"/>
          <w:w w:val="110"/>
        </w:rPr>
        <w:t>r</w:t>
      </w:r>
      <w:r>
        <w:rPr>
          <w:color w:val="0C1111"/>
          <w:w w:val="110"/>
        </w:rPr>
        <w:t>: Large portions of road exhibiting deterioration</w:t>
      </w:r>
      <w:r>
        <w:rPr>
          <w:color w:val="4B5252"/>
          <w:w w:val="110"/>
        </w:rPr>
        <w:t>. </w:t>
      </w:r>
      <w:r>
        <w:rPr>
          <w:color w:val="0C1111"/>
          <w:w w:val="110"/>
        </w:rPr>
        <w:t>Road is mostly below standard.</w:t>
      </w:r>
      <w:r>
        <w:rPr>
          <w:color w:val="0C1111"/>
          <w:w w:val="110"/>
        </w:rPr>
        <w:t> (20-40% life remaining)</w:t>
      </w:r>
    </w:p>
    <w:p>
      <w:pPr>
        <w:pStyle w:val="BodyText"/>
        <w:spacing w:line="266" w:lineRule="auto" w:before="2"/>
        <w:ind w:left="269" w:right="236" w:hanging="6"/>
      </w:pPr>
      <w:r>
        <w:rPr>
          <w:color w:val="0C1111"/>
          <w:w w:val="110"/>
        </w:rPr>
        <w:t>Fair: Some sections of road start</w:t>
      </w:r>
      <w:r>
        <w:rPr>
          <w:color w:val="232D2F"/>
          <w:w w:val="110"/>
        </w:rPr>
        <w:t>i</w:t>
      </w:r>
      <w:r>
        <w:rPr>
          <w:color w:val="0C1111"/>
          <w:w w:val="110"/>
        </w:rPr>
        <w:t>ng to </w:t>
      </w:r>
      <w:r>
        <w:rPr>
          <w:color w:val="0C1111"/>
        </w:rPr>
        <w:t>deteriorate.</w:t>
      </w:r>
      <w:r>
        <w:rPr>
          <w:color w:val="0C1111"/>
          <w:spacing w:val="40"/>
        </w:rPr>
        <w:t> </w:t>
      </w:r>
      <w:r>
        <w:rPr>
          <w:color w:val="0C1111"/>
        </w:rPr>
        <w:t>Requires</w:t>
      </w:r>
      <w:r>
        <w:rPr>
          <w:color w:val="0C1111"/>
          <w:spacing w:val="40"/>
        </w:rPr>
        <w:t> </w:t>
      </w:r>
      <w:r>
        <w:rPr>
          <w:color w:val="0C1111"/>
        </w:rPr>
        <w:t>some remedial</w:t>
      </w:r>
      <w:r>
        <w:rPr>
          <w:color w:val="0C1111"/>
          <w:spacing w:val="40"/>
        </w:rPr>
        <w:t> </w:t>
      </w:r>
      <w:r>
        <w:rPr>
          <w:color w:val="0C1111"/>
        </w:rPr>
        <w:t>work </w:t>
      </w:r>
      <w:r>
        <w:rPr>
          <w:color w:val="0C1111"/>
          <w:w w:val="110"/>
        </w:rPr>
        <w:t>and surface upgrade in near future</w:t>
      </w:r>
      <w:r>
        <w:rPr>
          <w:color w:val="4B5252"/>
          <w:w w:val="110"/>
        </w:rPr>
        <w:t>. </w:t>
      </w:r>
      <w:r>
        <w:rPr>
          <w:color w:val="0C1111"/>
          <w:w w:val="110"/>
        </w:rPr>
        <w:t>(40- 60% life remaining)</w:t>
      </w:r>
    </w:p>
    <w:p>
      <w:pPr>
        <w:pStyle w:val="BodyText"/>
        <w:spacing w:line="264" w:lineRule="auto"/>
        <w:ind w:left="267" w:right="35" w:hanging="2"/>
      </w:pPr>
      <w:r>
        <w:rPr>
          <w:color w:val="0C1111"/>
          <w:spacing w:val="-2"/>
          <w:w w:val="110"/>
        </w:rPr>
        <w:t>Good:</w:t>
      </w:r>
      <w:r>
        <w:rPr>
          <w:color w:val="0C1111"/>
          <w:spacing w:val="-6"/>
          <w:w w:val="110"/>
        </w:rPr>
        <w:t> </w:t>
      </w:r>
      <w:r>
        <w:rPr>
          <w:color w:val="0C1111"/>
          <w:spacing w:val="-2"/>
          <w:w w:val="110"/>
        </w:rPr>
        <w:t>Road</w:t>
      </w:r>
      <w:r>
        <w:rPr>
          <w:color w:val="0C1111"/>
          <w:spacing w:val="-11"/>
          <w:w w:val="110"/>
        </w:rPr>
        <w:t> </w:t>
      </w:r>
      <w:r>
        <w:rPr>
          <w:color w:val="0C1111"/>
          <w:spacing w:val="-2"/>
          <w:w w:val="110"/>
        </w:rPr>
        <w:t>is</w:t>
      </w:r>
      <w:r>
        <w:rPr>
          <w:color w:val="0C1111"/>
          <w:spacing w:val="-16"/>
          <w:w w:val="110"/>
        </w:rPr>
        <w:t> </w:t>
      </w:r>
      <w:r>
        <w:rPr>
          <w:color w:val="0C1111"/>
          <w:spacing w:val="-2"/>
          <w:w w:val="110"/>
        </w:rPr>
        <w:t>in</w:t>
      </w:r>
      <w:r>
        <w:rPr>
          <w:color w:val="0C1111"/>
          <w:spacing w:val="-10"/>
          <w:w w:val="110"/>
        </w:rPr>
        <w:t> </w:t>
      </w:r>
      <w:r>
        <w:rPr>
          <w:color w:val="0C1111"/>
          <w:spacing w:val="-2"/>
          <w:w w:val="110"/>
        </w:rPr>
        <w:t>overall</w:t>
      </w:r>
      <w:r>
        <w:rPr>
          <w:color w:val="0C1111"/>
          <w:spacing w:val="-5"/>
          <w:w w:val="110"/>
        </w:rPr>
        <w:t> </w:t>
      </w:r>
      <w:r>
        <w:rPr>
          <w:color w:val="0C1111"/>
          <w:spacing w:val="-2"/>
          <w:w w:val="110"/>
        </w:rPr>
        <w:t>good</w:t>
      </w:r>
      <w:r>
        <w:rPr>
          <w:color w:val="0C1111"/>
          <w:spacing w:val="-11"/>
          <w:w w:val="110"/>
        </w:rPr>
        <w:t> </w:t>
      </w:r>
      <w:r>
        <w:rPr>
          <w:color w:val="0C1111"/>
          <w:spacing w:val="-2"/>
          <w:w w:val="110"/>
        </w:rPr>
        <w:t>condition</w:t>
      </w:r>
      <w:r>
        <w:rPr>
          <w:color w:val="232D2F"/>
          <w:spacing w:val="-2"/>
          <w:w w:val="110"/>
        </w:rPr>
        <w:t>.</w:t>
      </w:r>
      <w:r>
        <w:rPr>
          <w:color w:val="232D2F"/>
          <w:spacing w:val="-16"/>
          <w:w w:val="110"/>
        </w:rPr>
        <w:t> </w:t>
      </w:r>
      <w:r>
        <w:rPr>
          <w:color w:val="0C1111"/>
          <w:spacing w:val="-2"/>
          <w:w w:val="110"/>
        </w:rPr>
        <w:t>Few </w:t>
      </w:r>
      <w:r>
        <w:rPr>
          <w:color w:val="0C1111"/>
          <w:w w:val="110"/>
        </w:rPr>
        <w:t>sections are starting to show signs of minimal deterioration. (60</w:t>
      </w:r>
      <w:r>
        <w:rPr>
          <w:color w:val="232D2F"/>
          <w:w w:val="110"/>
        </w:rPr>
        <w:t>-</w:t>
      </w:r>
      <w:r>
        <w:rPr>
          <w:color w:val="0C1111"/>
          <w:w w:val="110"/>
        </w:rPr>
        <w:t>80%</w:t>
      </w:r>
      <w:r>
        <w:rPr>
          <w:color w:val="0C1111"/>
          <w:w w:val="110"/>
        </w:rPr>
        <w:t> life </w:t>
      </w:r>
      <w:r>
        <w:rPr>
          <w:color w:val="0C1111"/>
          <w:spacing w:val="-2"/>
          <w:w w:val="110"/>
        </w:rPr>
        <w:t>remaining)</w:t>
      </w:r>
    </w:p>
    <w:p>
      <w:pPr>
        <w:pStyle w:val="BodyText"/>
        <w:spacing w:line="266" w:lineRule="auto" w:before="7"/>
        <w:ind w:left="268" w:right="35" w:hanging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1025737</wp:posOffset>
                </wp:positionH>
                <wp:positionV relativeFrom="paragraph">
                  <wp:posOffset>751780</wp:posOffset>
                </wp:positionV>
                <wp:extent cx="6008370" cy="1270"/>
                <wp:effectExtent l="0" t="0" r="0" b="0"/>
                <wp:wrapNone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6008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8370" h="0">
                              <a:moveTo>
                                <a:pt x="0" y="0"/>
                              </a:moveTo>
                              <a:lnTo>
                                <a:pt x="6007893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0352" from="80.766769pt,59.19532pt" to="553.829263pt,59.19532pt" stroked="true" strokeweight="1.20147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C1111"/>
          <w:spacing w:val="-2"/>
          <w:w w:val="110"/>
        </w:rPr>
        <w:t>Very</w:t>
      </w:r>
      <w:r>
        <w:rPr>
          <w:color w:val="0C1111"/>
          <w:spacing w:val="-9"/>
          <w:w w:val="110"/>
        </w:rPr>
        <w:t> </w:t>
      </w:r>
      <w:r>
        <w:rPr>
          <w:color w:val="0C1111"/>
          <w:spacing w:val="-2"/>
          <w:w w:val="110"/>
        </w:rPr>
        <w:t>Good:</w:t>
      </w:r>
      <w:r>
        <w:rPr>
          <w:color w:val="0C1111"/>
          <w:spacing w:val="-2"/>
          <w:w w:val="110"/>
        </w:rPr>
        <w:t> Surface</w:t>
      </w:r>
      <w:r>
        <w:rPr>
          <w:color w:val="0C1111"/>
          <w:spacing w:val="-2"/>
          <w:w w:val="110"/>
        </w:rPr>
        <w:t> was</w:t>
      </w:r>
      <w:r>
        <w:rPr>
          <w:color w:val="0C1111"/>
          <w:spacing w:val="-14"/>
          <w:w w:val="110"/>
        </w:rPr>
        <w:t> </w:t>
      </w:r>
      <w:r>
        <w:rPr>
          <w:color w:val="0C1111"/>
          <w:spacing w:val="-2"/>
          <w:w w:val="110"/>
        </w:rPr>
        <w:t>newly</w:t>
      </w:r>
      <w:r>
        <w:rPr>
          <w:color w:val="0C1111"/>
          <w:spacing w:val="-7"/>
          <w:w w:val="110"/>
        </w:rPr>
        <w:t> </w:t>
      </w:r>
      <w:r>
        <w:rPr>
          <w:color w:val="0C1111"/>
          <w:spacing w:val="-2"/>
          <w:w w:val="110"/>
        </w:rPr>
        <w:t>or</w:t>
      </w:r>
      <w:r>
        <w:rPr>
          <w:color w:val="0C1111"/>
          <w:spacing w:val="-15"/>
          <w:w w:val="110"/>
        </w:rPr>
        <w:t> </w:t>
      </w:r>
      <w:r>
        <w:rPr>
          <w:color w:val="0C1111"/>
          <w:spacing w:val="-2"/>
          <w:w w:val="110"/>
        </w:rPr>
        <w:t>recently </w:t>
      </w:r>
      <w:r>
        <w:rPr>
          <w:color w:val="0C1111"/>
          <w:w w:val="110"/>
        </w:rPr>
        <w:t>upgraded</w:t>
      </w:r>
      <w:r>
        <w:rPr>
          <w:color w:val="4B5252"/>
          <w:w w:val="110"/>
        </w:rPr>
        <w:t>. </w:t>
      </w:r>
      <w:r>
        <w:rPr>
          <w:color w:val="0C1111"/>
          <w:w w:val="110"/>
        </w:rPr>
        <w:t>No signs of deterioration</w:t>
      </w:r>
      <w:r>
        <w:rPr>
          <w:color w:val="0C1111"/>
          <w:w w:val="110"/>
        </w:rPr>
        <w:t> or remedial</w:t>
      </w:r>
      <w:r>
        <w:rPr>
          <w:color w:val="0C1111"/>
          <w:w w:val="110"/>
        </w:rPr>
        <w:t> work required.</w:t>
      </w:r>
      <w:r>
        <w:rPr>
          <w:color w:val="0C1111"/>
          <w:w w:val="110"/>
        </w:rPr>
        <w:t> (80</w:t>
      </w:r>
      <w:r>
        <w:rPr>
          <w:color w:val="4B5252"/>
          <w:w w:val="110"/>
        </w:rPr>
        <w:t>-</w:t>
      </w:r>
      <w:r>
        <w:rPr>
          <w:color w:val="232D2F"/>
          <w:w w:val="110"/>
        </w:rPr>
        <w:t>1</w:t>
      </w:r>
      <w:r>
        <w:rPr>
          <w:color w:val="0C1111"/>
          <w:w w:val="110"/>
        </w:rPr>
        <w:t>00%</w:t>
      </w:r>
      <w:r>
        <w:rPr>
          <w:color w:val="0C1111"/>
          <w:w w:val="110"/>
        </w:rPr>
        <w:t> life </w:t>
      </w:r>
      <w:r>
        <w:rPr>
          <w:color w:val="0C1111"/>
          <w:spacing w:val="-2"/>
          <w:w w:val="110"/>
        </w:rPr>
        <w:t>remaining)</w:t>
      </w:r>
    </w:p>
    <w:p>
      <w:pPr>
        <w:spacing w:after="0" w:line="266" w:lineRule="auto"/>
        <w:sectPr>
          <w:type w:val="continuous"/>
          <w:pgSz w:w="12220" w:h="15680"/>
          <w:pgMar w:top="340" w:bottom="280" w:left="1480" w:right="1220"/>
          <w:cols w:num="3" w:equalWidth="0">
            <w:col w:w="1379" w:space="40"/>
            <w:col w:w="2765" w:space="39"/>
            <w:col w:w="5297"/>
          </w:cols>
        </w:sectPr>
      </w:pPr>
    </w:p>
    <w:p>
      <w:pPr>
        <w:spacing w:before="70"/>
        <w:ind w:left="118" w:right="0" w:firstLine="0"/>
        <w:jc w:val="left"/>
        <w:rPr>
          <w:b/>
          <w:sz w:val="32"/>
        </w:rPr>
      </w:pPr>
      <w:r>
        <w:rPr>
          <w:b/>
          <w:color w:val="232F2F"/>
          <w:spacing w:val="-6"/>
          <w:sz w:val="32"/>
        </w:rPr>
        <w:t>Technical</w:t>
      </w:r>
      <w:r>
        <w:rPr>
          <w:b/>
          <w:color w:val="232F2F"/>
          <w:spacing w:val="10"/>
          <w:sz w:val="32"/>
        </w:rPr>
        <w:t> </w:t>
      </w:r>
      <w:r>
        <w:rPr>
          <w:b/>
          <w:color w:val="232F2F"/>
          <w:spacing w:val="-6"/>
          <w:sz w:val="32"/>
        </w:rPr>
        <w:t>Levels</w:t>
      </w:r>
      <w:r>
        <w:rPr>
          <w:b/>
          <w:color w:val="232F2F"/>
          <w:spacing w:val="-5"/>
          <w:sz w:val="32"/>
        </w:rPr>
        <w:t> </w:t>
      </w:r>
      <w:r>
        <w:rPr>
          <w:b/>
          <w:color w:val="232F2F"/>
          <w:spacing w:val="-6"/>
          <w:sz w:val="32"/>
        </w:rPr>
        <w:t>of</w:t>
      </w:r>
      <w:r>
        <w:rPr>
          <w:b/>
          <w:color w:val="232F2F"/>
          <w:spacing w:val="-5"/>
          <w:sz w:val="32"/>
        </w:rPr>
        <w:t> </w:t>
      </w:r>
      <w:r>
        <w:rPr>
          <w:b/>
          <w:color w:val="232F2F"/>
          <w:spacing w:val="-6"/>
          <w:sz w:val="32"/>
        </w:rPr>
        <w:t>Service</w:t>
      </w:r>
    </w:p>
    <w:p>
      <w:pPr>
        <w:pStyle w:val="BodyText"/>
        <w:spacing w:line="261" w:lineRule="auto" w:before="149"/>
        <w:ind w:left="135" w:right="393" w:hanging="10"/>
      </w:pPr>
      <w:r>
        <w:rPr>
          <w:color w:val="0E1111"/>
          <w:w w:val="110"/>
        </w:rPr>
        <w:t>The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following table outlines the quantitative</w:t>
      </w:r>
      <w:r>
        <w:rPr>
          <w:color w:val="0E1111"/>
          <w:w w:val="110"/>
        </w:rPr>
        <w:t> me</w:t>
      </w:r>
      <w:r>
        <w:rPr>
          <w:color w:val="232F2F"/>
          <w:w w:val="110"/>
        </w:rPr>
        <w:t>t</w:t>
      </w:r>
      <w:r>
        <w:rPr>
          <w:color w:val="0E1111"/>
          <w:w w:val="110"/>
        </w:rPr>
        <w:t>rics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that</w:t>
      </w:r>
      <w:r>
        <w:rPr>
          <w:color w:val="0E1111"/>
          <w:spacing w:val="-2"/>
          <w:w w:val="110"/>
        </w:rPr>
        <w:t> </w:t>
      </w:r>
      <w:r>
        <w:rPr>
          <w:color w:val="0E1111"/>
          <w:w w:val="110"/>
        </w:rPr>
        <w:t>determine the</w:t>
      </w:r>
      <w:r>
        <w:rPr>
          <w:color w:val="0E1111"/>
          <w:spacing w:val="-2"/>
          <w:w w:val="110"/>
        </w:rPr>
        <w:t> </w:t>
      </w:r>
      <w:r>
        <w:rPr>
          <w:color w:val="232F2F"/>
          <w:w w:val="110"/>
        </w:rPr>
        <w:t>t</w:t>
      </w:r>
      <w:r>
        <w:rPr>
          <w:color w:val="0E1111"/>
          <w:w w:val="110"/>
        </w:rPr>
        <w:t>echnical level of service provided by the</w:t>
      </w:r>
      <w:r>
        <w:rPr>
          <w:color w:val="0E1111"/>
          <w:w w:val="110"/>
        </w:rPr>
        <w:t> road network</w:t>
      </w:r>
      <w:r>
        <w:rPr>
          <w:color w:val="232F2F"/>
          <w:w w:val="110"/>
        </w:rPr>
        <w:t>.</w:t>
      </w:r>
    </w:p>
    <w:p>
      <w:pPr>
        <w:pStyle w:val="BodyText"/>
        <w:spacing w:before="10"/>
        <w:rPr>
          <w:sz w:val="27"/>
        </w:rPr>
      </w:pPr>
    </w:p>
    <w:p>
      <w:pPr>
        <w:tabs>
          <w:tab w:pos="3793" w:val="left" w:leader="none"/>
          <w:tab w:pos="7864" w:val="left" w:leader="none"/>
          <w:tab w:pos="8187" w:val="left" w:leader="none"/>
        </w:tabs>
        <w:spacing w:line="168" w:lineRule="auto" w:before="0"/>
        <w:ind w:left="476" w:right="163" w:firstLine="102"/>
        <w:jc w:val="left"/>
        <w:rPr>
          <w:rFonts w:ascii="Times New Roman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1092899</wp:posOffset>
                </wp:positionH>
                <wp:positionV relativeFrom="paragraph">
                  <wp:posOffset>348393</wp:posOffset>
                </wp:positionV>
                <wp:extent cx="5782310" cy="1270"/>
                <wp:effectExtent l="0" t="0" r="0" b="0"/>
                <wp:wrapTopAndBottom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5782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2310" h="0">
                              <a:moveTo>
                                <a:pt x="0" y="0"/>
                              </a:moveTo>
                              <a:lnTo>
                                <a:pt x="5781987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055069pt;margin-top:27.432545pt;width:455.3pt;height:.1pt;mso-position-horizontal-relative:page;mso-position-vertical-relative:paragraph;z-index:-15676416;mso-wrap-distance-left:0;mso-wrap-distance-right:0" id="docshape205" coordorigin="1721,549" coordsize="9106,0" path="m1721,549l10827,549e" filled="false" stroked="true" strokeweight="1.2014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6365034</wp:posOffset>
                </wp:positionH>
                <wp:positionV relativeFrom="paragraph">
                  <wp:posOffset>512035</wp:posOffset>
                </wp:positionV>
                <wp:extent cx="85725" cy="163830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8572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7" w:lineRule="exact"/>
                            </w:pPr>
                            <w:r>
                              <w:rPr>
                                <w:color w:val="0E1111"/>
                                <w:w w:val="10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183807pt;margin-top:40.317730pt;width:6.75pt;height:12.9pt;mso-position-horizontal-relative:page;mso-position-vertical-relative:paragraph;z-index:15781888" type="#_x0000_t202" id="docshape206" filled="false" stroked="false">
                <v:textbox inset="0,0,0,0">
                  <w:txbxContent>
                    <w:p>
                      <w:pPr>
                        <w:pStyle w:val="BodyText"/>
                        <w:spacing w:line="257" w:lineRule="exact"/>
                      </w:pPr>
                      <w:r>
                        <w:rPr>
                          <w:color w:val="0E1111"/>
                          <w:w w:val="105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2F2F"/>
          <w:spacing w:val="-2"/>
          <w:w w:val="115"/>
          <w:sz w:val="23"/>
        </w:rPr>
        <w:t>Service</w:t>
      </w:r>
      <w:r>
        <w:rPr>
          <w:b/>
          <w:color w:val="232F2F"/>
          <w:sz w:val="23"/>
        </w:rPr>
        <w:tab/>
      </w:r>
      <w:r>
        <w:rPr>
          <w:b/>
          <w:color w:val="232F2F"/>
          <w:w w:val="115"/>
          <w:position w:val="-13"/>
          <w:sz w:val="23"/>
        </w:rPr>
        <w:t>Technical</w:t>
      </w:r>
      <w:r>
        <w:rPr>
          <w:b/>
          <w:color w:val="232F2F"/>
          <w:w w:val="115"/>
          <w:position w:val="-13"/>
          <w:sz w:val="23"/>
        </w:rPr>
        <w:t> Metric</w:t>
      </w:r>
      <w:r>
        <w:rPr>
          <w:b/>
          <w:color w:val="232F2F"/>
          <w:position w:val="-13"/>
          <w:sz w:val="23"/>
        </w:rPr>
        <w:tab/>
      </w:r>
      <w:r>
        <w:rPr>
          <w:b/>
          <w:color w:val="232F2F"/>
          <w:spacing w:val="-2"/>
          <w:w w:val="110"/>
          <w:sz w:val="23"/>
        </w:rPr>
        <w:t>Current</w:t>
      </w:r>
      <w:r>
        <w:rPr>
          <w:b/>
          <w:color w:val="232F2F"/>
          <w:spacing w:val="-16"/>
          <w:w w:val="110"/>
          <w:sz w:val="23"/>
        </w:rPr>
        <w:t> </w:t>
      </w:r>
      <w:r>
        <w:rPr>
          <w:b/>
          <w:color w:val="232F2F"/>
          <w:spacing w:val="-2"/>
          <w:w w:val="110"/>
          <w:sz w:val="23"/>
        </w:rPr>
        <w:t>LOS </w:t>
      </w:r>
      <w:r>
        <w:rPr>
          <w:b/>
          <w:color w:val="232F2F"/>
          <w:spacing w:val="-2"/>
          <w:w w:val="115"/>
          <w:sz w:val="23"/>
        </w:rPr>
        <w:t>Attribute</w:t>
      </w:r>
      <w:r>
        <w:rPr>
          <w:b/>
          <w:color w:val="232F2F"/>
          <w:sz w:val="23"/>
        </w:rPr>
        <w:tab/>
        <w:tab/>
        <w:tab/>
      </w:r>
      <w:r>
        <w:rPr>
          <w:rFonts w:ascii="Times New Roman"/>
          <w:b/>
          <w:color w:val="232F2F"/>
          <w:spacing w:val="-2"/>
          <w:w w:val="115"/>
          <w:position w:val="1"/>
          <w:sz w:val="24"/>
        </w:rPr>
        <w:t>(2021)</w:t>
      </w:r>
    </w:p>
    <w:p>
      <w:pPr>
        <w:pStyle w:val="BodyText"/>
        <w:spacing w:line="213" w:lineRule="auto" w:before="113"/>
        <w:ind w:left="2033" w:right="1997" w:firstLine="3"/>
      </w:pPr>
      <w:r>
        <w:rPr>
          <w:color w:val="0E1111"/>
          <w:spacing w:val="-2"/>
          <w:w w:val="110"/>
        </w:rPr>
        <w:t>Lane-km</w:t>
      </w:r>
      <w:r>
        <w:rPr>
          <w:color w:val="0E1111"/>
          <w:spacing w:val="-3"/>
          <w:w w:val="110"/>
        </w:rPr>
        <w:t> </w:t>
      </w:r>
      <w:r>
        <w:rPr>
          <w:color w:val="0E1111"/>
          <w:spacing w:val="-2"/>
          <w:w w:val="110"/>
        </w:rPr>
        <w:t>of</w:t>
      </w:r>
      <w:r>
        <w:rPr>
          <w:color w:val="0E1111"/>
          <w:spacing w:val="-14"/>
          <w:w w:val="110"/>
        </w:rPr>
        <w:t> </w:t>
      </w:r>
      <w:r>
        <w:rPr>
          <w:color w:val="0E1111"/>
          <w:spacing w:val="-2"/>
          <w:w w:val="110"/>
        </w:rPr>
        <w:t>arterial</w:t>
      </w:r>
      <w:r>
        <w:rPr>
          <w:color w:val="0E1111"/>
          <w:spacing w:val="-8"/>
          <w:w w:val="110"/>
        </w:rPr>
        <w:t> </w:t>
      </w:r>
      <w:r>
        <w:rPr>
          <w:color w:val="0E1111"/>
          <w:spacing w:val="-2"/>
          <w:w w:val="110"/>
        </w:rPr>
        <w:t>roads</w:t>
      </w:r>
      <w:r>
        <w:rPr>
          <w:color w:val="0E1111"/>
          <w:spacing w:val="-11"/>
          <w:w w:val="110"/>
        </w:rPr>
        <w:t> </w:t>
      </w:r>
      <w:r>
        <w:rPr>
          <w:color w:val="0E1111"/>
          <w:spacing w:val="-2"/>
          <w:w w:val="110"/>
        </w:rPr>
        <w:t>(MMS</w:t>
      </w:r>
      <w:r>
        <w:rPr>
          <w:color w:val="0E1111"/>
          <w:spacing w:val="-8"/>
          <w:w w:val="110"/>
        </w:rPr>
        <w:t> </w:t>
      </w:r>
      <w:r>
        <w:rPr>
          <w:color w:val="0E1111"/>
          <w:spacing w:val="-2"/>
          <w:w w:val="110"/>
        </w:rPr>
        <w:t>classes</w:t>
      </w:r>
      <w:r>
        <w:rPr>
          <w:color w:val="0E1111"/>
          <w:spacing w:val="-10"/>
          <w:w w:val="110"/>
        </w:rPr>
        <w:t> </w:t>
      </w:r>
      <w:r>
        <w:rPr>
          <w:color w:val="0E1111"/>
          <w:spacing w:val="-2"/>
          <w:w w:val="110"/>
        </w:rPr>
        <w:t>1</w:t>
      </w:r>
      <w:r>
        <w:rPr>
          <w:color w:val="0E1111"/>
          <w:spacing w:val="-7"/>
          <w:w w:val="110"/>
        </w:rPr>
        <w:t> </w:t>
      </w:r>
      <w:r>
        <w:rPr>
          <w:color w:val="0E1111"/>
          <w:spacing w:val="-2"/>
          <w:w w:val="110"/>
        </w:rPr>
        <w:t>and</w:t>
      </w:r>
      <w:r>
        <w:rPr>
          <w:color w:val="0E1111"/>
          <w:spacing w:val="-9"/>
          <w:w w:val="110"/>
        </w:rPr>
        <w:t> </w:t>
      </w:r>
      <w:r>
        <w:rPr>
          <w:color w:val="0E1111"/>
          <w:spacing w:val="-2"/>
          <w:w w:val="110"/>
        </w:rPr>
        <w:t>2) </w:t>
      </w:r>
      <w:r>
        <w:rPr>
          <w:color w:val="0E1111"/>
          <w:w w:val="110"/>
        </w:rPr>
        <w:t>per land area (km/km</w:t>
      </w:r>
      <w:r>
        <w:rPr>
          <w:color w:val="0E1111"/>
          <w:w w:val="110"/>
          <w:position w:val="8"/>
        </w:rPr>
        <w:t>2</w:t>
      </w:r>
      <w:r>
        <w:rPr>
          <w:color w:val="0E1111"/>
          <w:w w:val="110"/>
        </w:rPr>
        <w:t>)</w:t>
      </w:r>
    </w:p>
    <w:p>
      <w:pPr>
        <w:pStyle w:val="BodyText"/>
        <w:tabs>
          <w:tab w:pos="2033" w:val="left" w:leader="none"/>
        </w:tabs>
        <w:spacing w:line="194" w:lineRule="auto" w:before="182"/>
        <w:ind w:left="237" w:right="1997" w:firstLine="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6365034</wp:posOffset>
                </wp:positionH>
                <wp:positionV relativeFrom="paragraph">
                  <wp:posOffset>189253</wp:posOffset>
                </wp:positionV>
                <wp:extent cx="85725" cy="163830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8572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7" w:lineRule="exact"/>
                            </w:pPr>
                            <w:r>
                              <w:rPr>
                                <w:color w:val="0E1111"/>
                                <w:w w:val="10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183807pt;margin-top:14.901834pt;width:6.75pt;height:12.9pt;mso-position-horizontal-relative:page;mso-position-vertical-relative:paragraph;z-index:15782400" type="#_x0000_t202" id="docshape207" filled="false" stroked="false">
                <v:textbox inset="0,0,0,0">
                  <w:txbxContent>
                    <w:p>
                      <w:pPr>
                        <w:pStyle w:val="BodyText"/>
                        <w:spacing w:line="257" w:lineRule="exact"/>
                      </w:pPr>
                      <w:r>
                        <w:rPr>
                          <w:color w:val="0E1111"/>
                          <w:w w:val="105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E1111"/>
        </w:rPr>
        <w:t>Accessible </w:t>
      </w:r>
      <w:r>
        <w:rPr>
          <w:color w:val="0E1111"/>
          <w:sz w:val="21"/>
        </w:rPr>
        <w:t>&amp;</w:t>
        <w:tab/>
      </w:r>
      <w:r>
        <w:rPr>
          <w:color w:val="0E1111"/>
          <w:spacing w:val="-55"/>
          <w:sz w:val="21"/>
        </w:rPr>
        <w:t> </w:t>
      </w:r>
      <w:r>
        <w:rPr>
          <w:color w:val="0E1111"/>
          <w:position w:val="2"/>
        </w:rPr>
        <w:t>Lane</w:t>
      </w:r>
      <w:r>
        <w:rPr>
          <w:color w:val="232F2F"/>
          <w:position w:val="2"/>
        </w:rPr>
        <w:t>-</w:t>
      </w:r>
      <w:r>
        <w:rPr>
          <w:color w:val="0E1111"/>
          <w:position w:val="2"/>
        </w:rPr>
        <w:t>km</w:t>
      </w:r>
      <w:r>
        <w:rPr>
          <w:color w:val="0E1111"/>
          <w:spacing w:val="40"/>
          <w:position w:val="2"/>
        </w:rPr>
        <w:t> </w:t>
      </w:r>
      <w:r>
        <w:rPr>
          <w:color w:val="0E1111"/>
          <w:position w:val="2"/>
        </w:rPr>
        <w:t>of collector</w:t>
      </w:r>
      <w:r>
        <w:rPr>
          <w:color w:val="0E1111"/>
          <w:spacing w:val="40"/>
          <w:position w:val="2"/>
        </w:rPr>
        <w:t> </w:t>
      </w:r>
      <w:r>
        <w:rPr>
          <w:color w:val="0E1111"/>
          <w:position w:val="2"/>
        </w:rPr>
        <w:t>roads</w:t>
      </w:r>
      <w:r>
        <w:rPr>
          <w:color w:val="0E1111"/>
          <w:spacing w:val="40"/>
          <w:position w:val="2"/>
        </w:rPr>
        <w:t> </w:t>
      </w:r>
      <w:r>
        <w:rPr>
          <w:color w:val="0E1111"/>
          <w:position w:val="2"/>
        </w:rPr>
        <w:t>(MMS</w:t>
      </w:r>
      <w:r>
        <w:rPr>
          <w:color w:val="0E1111"/>
          <w:spacing w:val="40"/>
          <w:position w:val="2"/>
        </w:rPr>
        <w:t> </w:t>
      </w:r>
      <w:r>
        <w:rPr>
          <w:color w:val="232F2F"/>
          <w:position w:val="2"/>
        </w:rPr>
        <w:t>cl</w:t>
      </w:r>
      <w:r>
        <w:rPr>
          <w:color w:val="0E1111"/>
          <w:position w:val="2"/>
        </w:rPr>
        <w:t>asses 3</w:t>
      </w:r>
      <w:r>
        <w:rPr>
          <w:color w:val="0E1111"/>
          <w:spacing w:val="40"/>
          <w:position w:val="2"/>
        </w:rPr>
        <w:t> </w:t>
      </w:r>
      <w:r>
        <w:rPr>
          <w:color w:val="0E1111"/>
          <w:position w:val="2"/>
        </w:rPr>
        <w:t>and 4) </w:t>
      </w:r>
      <w:r>
        <w:rPr>
          <w:color w:val="0E1111"/>
          <w:spacing w:val="-2"/>
        </w:rPr>
        <w:t>Reliable</w:t>
      </w:r>
      <w:r>
        <w:rPr>
          <w:color w:val="0E1111"/>
        </w:rPr>
        <w:tab/>
      </w:r>
      <w:r>
        <w:rPr>
          <w:color w:val="0E1111"/>
          <w:position w:val="1"/>
        </w:rPr>
        <w:t>per</w:t>
      </w:r>
      <w:r>
        <w:rPr>
          <w:color w:val="0E1111"/>
          <w:spacing w:val="40"/>
          <w:position w:val="1"/>
        </w:rPr>
        <w:t> </w:t>
      </w:r>
      <w:r>
        <w:rPr>
          <w:position w:val="1"/>
        </w:rPr>
        <w:t>land</w:t>
      </w:r>
      <w:r>
        <w:rPr>
          <w:spacing w:val="40"/>
          <w:position w:val="1"/>
        </w:rPr>
        <w:t> </w:t>
      </w:r>
      <w:r>
        <w:rPr>
          <w:color w:val="0E1111"/>
          <w:position w:val="1"/>
        </w:rPr>
        <w:t>area</w:t>
      </w:r>
      <w:r>
        <w:rPr>
          <w:color w:val="0E1111"/>
          <w:spacing w:val="40"/>
          <w:position w:val="1"/>
        </w:rPr>
        <w:t> </w:t>
      </w:r>
      <w:r>
        <w:rPr>
          <w:color w:val="0E1111"/>
          <w:position w:val="1"/>
        </w:rPr>
        <w:t>(km/km</w:t>
      </w:r>
      <w:r>
        <w:rPr>
          <w:color w:val="232F2F"/>
          <w:position w:val="9"/>
        </w:rPr>
        <w:t>2</w:t>
      </w:r>
      <w:r>
        <w:rPr>
          <w:color w:val="0E1111"/>
          <w:position w:val="1"/>
        </w:rPr>
        <w:t>)</w:t>
      </w:r>
    </w:p>
    <w:p>
      <w:pPr>
        <w:pStyle w:val="BodyText"/>
        <w:tabs>
          <w:tab w:pos="8849" w:val="right" w:leader="none"/>
        </w:tabs>
        <w:spacing w:line="168" w:lineRule="auto" w:before="161"/>
        <w:ind w:left="20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5248">
                <wp:simplePos x="0" y="0"/>
                <wp:positionH relativeFrom="page">
                  <wp:posOffset>3469028</wp:posOffset>
                </wp:positionH>
                <wp:positionV relativeFrom="paragraph">
                  <wp:posOffset>235125</wp:posOffset>
                </wp:positionV>
                <wp:extent cx="90805" cy="163830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9080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7" w:lineRule="exact"/>
                            </w:pPr>
                            <w:r>
                              <w:rPr>
                                <w:color w:val="0E1111"/>
                                <w:w w:val="1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151886pt;margin-top:18.513802pt;width:7.15pt;height:12.9pt;mso-position-horizontal-relative:page;mso-position-vertical-relative:paragraph;z-index:-17311232" type="#_x0000_t202" id="docshape208" filled="false" stroked="false">
                <v:textbox inset="0,0,0,0">
                  <w:txbxContent>
                    <w:p>
                      <w:pPr>
                        <w:pStyle w:val="BodyText"/>
                        <w:spacing w:line="257" w:lineRule="exact"/>
                      </w:pPr>
                      <w:r>
                        <w:rPr>
                          <w:color w:val="0E1111"/>
                          <w:w w:val="111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E1111"/>
        </w:rPr>
        <w:t>Lane-km</w:t>
      </w:r>
      <w:r>
        <w:rPr>
          <w:color w:val="0E1111"/>
          <w:spacing w:val="45"/>
        </w:rPr>
        <w:t> </w:t>
      </w:r>
      <w:r>
        <w:rPr>
          <w:color w:val="0E1111"/>
        </w:rPr>
        <w:t>of</w:t>
      </w:r>
      <w:r>
        <w:rPr>
          <w:color w:val="0E1111"/>
          <w:spacing w:val="25"/>
        </w:rPr>
        <w:t> </w:t>
      </w:r>
      <w:r>
        <w:rPr>
          <w:color w:val="0E1111"/>
        </w:rPr>
        <w:t>local</w:t>
      </w:r>
      <w:r>
        <w:rPr>
          <w:color w:val="0E1111"/>
          <w:spacing w:val="36"/>
        </w:rPr>
        <w:t> </w:t>
      </w:r>
      <w:r>
        <w:rPr>
          <w:color w:val="0E1111"/>
        </w:rPr>
        <w:t>roads</w:t>
      </w:r>
      <w:r>
        <w:rPr>
          <w:color w:val="0E1111"/>
          <w:spacing w:val="44"/>
        </w:rPr>
        <w:t> </w:t>
      </w:r>
      <w:r>
        <w:rPr>
          <w:color w:val="0E1111"/>
        </w:rPr>
        <w:t>(MMS</w:t>
      </w:r>
      <w:r>
        <w:rPr>
          <w:color w:val="0E1111"/>
          <w:spacing w:val="32"/>
        </w:rPr>
        <w:t> </w:t>
      </w:r>
      <w:r>
        <w:rPr>
          <w:color w:val="0E1111"/>
        </w:rPr>
        <w:t>classes</w:t>
      </w:r>
      <w:r>
        <w:rPr>
          <w:color w:val="0E1111"/>
          <w:spacing w:val="41"/>
        </w:rPr>
        <w:t> </w:t>
      </w:r>
      <w:r>
        <w:rPr>
          <w:color w:val="0E1111"/>
        </w:rPr>
        <w:t>5</w:t>
      </w:r>
      <w:r>
        <w:rPr>
          <w:color w:val="0E1111"/>
          <w:spacing w:val="28"/>
        </w:rPr>
        <w:t> </w:t>
      </w:r>
      <w:r>
        <w:rPr>
          <w:color w:val="0E1111"/>
        </w:rPr>
        <w:t>and</w:t>
      </w:r>
      <w:r>
        <w:rPr>
          <w:color w:val="0E1111"/>
          <w:spacing w:val="34"/>
        </w:rPr>
        <w:t> </w:t>
      </w:r>
      <w:r>
        <w:rPr>
          <w:color w:val="0E1111"/>
        </w:rPr>
        <w:t>6)</w:t>
      </w:r>
      <w:r>
        <w:rPr>
          <w:color w:val="0E1111"/>
          <w:spacing w:val="49"/>
        </w:rPr>
        <w:t> </w:t>
      </w:r>
      <w:r>
        <w:rPr>
          <w:color w:val="0E1111"/>
          <w:spacing w:val="-5"/>
        </w:rPr>
        <w:t>per</w:t>
      </w:r>
      <w:r>
        <w:rPr>
          <w:color w:val="0E1111"/>
        </w:rPr>
        <w:tab/>
      </w:r>
      <w:r>
        <w:rPr>
          <w:color w:val="0E1111"/>
          <w:spacing w:val="-4"/>
          <w:position w:val="-14"/>
        </w:rPr>
        <w:t>0.56</w:t>
      </w:r>
    </w:p>
    <w:p>
      <w:pPr>
        <w:pStyle w:val="BodyText"/>
        <w:spacing w:line="206" w:lineRule="exact"/>
        <w:ind w:left="2033"/>
      </w:pPr>
      <w:r>
        <w:rPr>
          <w:color w:val="0E1111"/>
          <w:w w:val="110"/>
        </w:rPr>
        <w:t>land</w:t>
      </w:r>
      <w:r>
        <w:rPr>
          <w:color w:val="0E1111"/>
          <w:spacing w:val="-1"/>
          <w:w w:val="110"/>
        </w:rPr>
        <w:t> </w:t>
      </w:r>
      <w:r>
        <w:rPr>
          <w:color w:val="0E1111"/>
          <w:w w:val="110"/>
        </w:rPr>
        <w:t>area</w:t>
      </w:r>
      <w:r>
        <w:rPr>
          <w:color w:val="0E1111"/>
          <w:spacing w:val="7"/>
          <w:w w:val="110"/>
        </w:rPr>
        <w:t> </w:t>
      </w:r>
      <w:r>
        <w:rPr>
          <w:color w:val="0E1111"/>
          <w:w w:val="110"/>
        </w:rPr>
        <w:t>(km/km</w:t>
      </w:r>
      <w:r>
        <w:rPr>
          <w:color w:val="0E1111"/>
          <w:spacing w:val="48"/>
          <w:w w:val="110"/>
        </w:rPr>
        <w:t> </w:t>
      </w:r>
      <w:r>
        <w:rPr>
          <w:color w:val="0E1111"/>
          <w:spacing w:val="-10"/>
          <w:w w:val="110"/>
        </w:rPr>
        <w:t>)</w:t>
      </w:r>
    </w:p>
    <w:p>
      <w:pPr>
        <w:pStyle w:val="BodyText"/>
        <w:tabs>
          <w:tab w:pos="8401" w:val="left" w:leader="none"/>
        </w:tabs>
        <w:spacing w:line="170" w:lineRule="auto" w:before="131"/>
        <w:ind w:left="2033" w:right="710" w:firstLine="5"/>
      </w:pPr>
      <w:r>
        <w:rPr>
          <w:color w:val="0E1111"/>
          <w:w w:val="105"/>
        </w:rPr>
        <w:t>Average pavement condition index for paved</w:t>
      </w:r>
      <w:r>
        <w:rPr>
          <w:color w:val="0E1111"/>
        </w:rPr>
        <w:tab/>
      </w:r>
      <w:r>
        <w:rPr>
          <w:color w:val="0E1111"/>
          <w:spacing w:val="-4"/>
          <w:w w:val="105"/>
          <w:position w:val="-15"/>
        </w:rPr>
        <w:t>N/A </w:t>
      </w:r>
      <w:r>
        <w:rPr>
          <w:color w:val="0E1111"/>
          <w:w w:val="105"/>
        </w:rPr>
        <w:t>roads in the</w:t>
      </w:r>
      <w:r>
        <w:rPr>
          <w:color w:val="0E1111"/>
          <w:w w:val="105"/>
        </w:rPr>
        <w:t> municipality</w:t>
      </w:r>
    </w:p>
    <w:p>
      <w:pPr>
        <w:pStyle w:val="BodyText"/>
        <w:tabs>
          <w:tab w:pos="8352" w:val="left" w:leader="none"/>
        </w:tabs>
        <w:spacing w:line="172" w:lineRule="auto" w:before="111"/>
        <w:ind w:left="2033" w:right="65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1089662</wp:posOffset>
                </wp:positionH>
                <wp:positionV relativeFrom="paragraph">
                  <wp:posOffset>188534</wp:posOffset>
                </wp:positionV>
                <wp:extent cx="487680" cy="163830"/>
                <wp:effectExtent l="0" t="0" r="0" b="0"/>
                <wp:wrapNone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48768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7" w:lineRule="exact"/>
                            </w:pPr>
                            <w:r>
                              <w:rPr>
                                <w:color w:val="0E1111"/>
                                <w:spacing w:val="-2"/>
                                <w:w w:val="105"/>
                              </w:rPr>
                              <w:t>Quality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800194pt;margin-top:14.84526pt;width:38.4pt;height:12.9pt;mso-position-horizontal-relative:page;mso-position-vertical-relative:paragraph;z-index:15783424" type="#_x0000_t202" id="docshape209" filled="false" stroked="false">
                <v:textbox inset="0,0,0,0">
                  <w:txbxContent>
                    <w:p>
                      <w:pPr>
                        <w:pStyle w:val="BodyText"/>
                        <w:spacing w:line="257" w:lineRule="exact"/>
                      </w:pPr>
                      <w:r>
                        <w:rPr>
                          <w:color w:val="0E1111"/>
                          <w:spacing w:val="-2"/>
                          <w:w w:val="105"/>
                        </w:rPr>
                        <w:t>Quality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E1111"/>
          <w:w w:val="105"/>
        </w:rPr>
        <w:t>Ave</w:t>
      </w:r>
      <w:r>
        <w:rPr>
          <w:color w:val="232F2F"/>
          <w:w w:val="105"/>
        </w:rPr>
        <w:t>r</w:t>
      </w:r>
      <w:r>
        <w:rPr>
          <w:color w:val="0E1111"/>
          <w:w w:val="105"/>
        </w:rPr>
        <w:t>age surface condition for surf</w:t>
      </w:r>
      <w:r>
        <w:rPr>
          <w:color w:val="232F2F"/>
          <w:w w:val="105"/>
        </w:rPr>
        <w:t>a</w:t>
      </w:r>
      <w:r>
        <w:rPr>
          <w:color w:val="0E1111"/>
          <w:w w:val="105"/>
        </w:rPr>
        <w:t>ce treated</w:t>
      </w:r>
      <w:r>
        <w:rPr>
          <w:color w:val="0E1111"/>
        </w:rPr>
        <w:tab/>
      </w:r>
      <w:r>
        <w:rPr>
          <w:color w:val="0E1111"/>
          <w:spacing w:val="-4"/>
          <w:w w:val="105"/>
          <w:position w:val="-14"/>
        </w:rPr>
        <w:t>66% </w:t>
      </w:r>
      <w:r>
        <w:rPr>
          <w:color w:val="0E1111"/>
          <w:w w:val="105"/>
        </w:rPr>
        <w:t>roads in the</w:t>
      </w:r>
      <w:r>
        <w:rPr>
          <w:color w:val="0E1111"/>
          <w:w w:val="105"/>
        </w:rPr>
        <w:t> municipa</w:t>
      </w:r>
      <w:r>
        <w:rPr>
          <w:color w:val="232F2F"/>
          <w:w w:val="105"/>
        </w:rPr>
        <w:t>l</w:t>
      </w:r>
      <w:r>
        <w:rPr>
          <w:color w:val="0E1111"/>
          <w:w w:val="105"/>
        </w:rPr>
        <w:t>ity</w:t>
      </w:r>
    </w:p>
    <w:p>
      <w:pPr>
        <w:pStyle w:val="BodyText"/>
        <w:tabs>
          <w:tab w:pos="8352" w:val="left" w:leader="none"/>
        </w:tabs>
        <w:spacing w:line="170" w:lineRule="auto" w:before="152"/>
        <w:ind w:left="2030" w:right="686" w:hanging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1013526</wp:posOffset>
                </wp:positionH>
                <wp:positionV relativeFrom="paragraph">
                  <wp:posOffset>496061</wp:posOffset>
                </wp:positionV>
                <wp:extent cx="5993130" cy="1270"/>
                <wp:effectExtent l="0" t="0" r="0" b="0"/>
                <wp:wrapNone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5993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3130" h="0">
                              <a:moveTo>
                                <a:pt x="0" y="0"/>
                              </a:moveTo>
                              <a:lnTo>
                                <a:pt x="5992629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1376" from="79.80526pt,39.059948pt" to="551.665866pt,39.059948pt" stroked="true" strokeweight="1.4417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E1111"/>
          <w:w w:val="105"/>
        </w:rPr>
        <w:t>Average surface cond</w:t>
      </w:r>
      <w:r>
        <w:rPr>
          <w:color w:val="232F2F"/>
          <w:w w:val="105"/>
        </w:rPr>
        <w:t>i</w:t>
      </w:r>
      <w:r>
        <w:rPr>
          <w:color w:val="0E1111"/>
          <w:w w:val="105"/>
        </w:rPr>
        <w:t>tion for unp</w:t>
      </w:r>
      <w:r>
        <w:rPr>
          <w:color w:val="232F2F"/>
          <w:w w:val="105"/>
        </w:rPr>
        <w:t>a</w:t>
      </w:r>
      <w:r>
        <w:rPr>
          <w:color w:val="0E1111"/>
          <w:w w:val="105"/>
        </w:rPr>
        <w:t>ved roads in</w:t>
      </w:r>
      <w:r>
        <w:rPr>
          <w:color w:val="0E1111"/>
        </w:rPr>
        <w:tab/>
      </w:r>
      <w:r>
        <w:rPr>
          <w:color w:val="0E1111"/>
          <w:spacing w:val="-4"/>
          <w:w w:val="105"/>
          <w:position w:val="-14"/>
        </w:rPr>
        <w:t>68% </w:t>
      </w:r>
      <w:r>
        <w:rPr>
          <w:color w:val="0E1111"/>
          <w:w w:val="105"/>
        </w:rPr>
        <w:t>the</w:t>
      </w:r>
      <w:r>
        <w:rPr>
          <w:color w:val="0E1111"/>
          <w:w w:val="105"/>
        </w:rPr>
        <w:t> munic</w:t>
      </w:r>
      <w:r>
        <w:rPr>
          <w:color w:val="232F2F"/>
          <w:w w:val="105"/>
        </w:rPr>
        <w:t>i</w:t>
      </w:r>
      <w:r>
        <w:rPr>
          <w:color w:val="0E1111"/>
          <w:w w:val="105"/>
        </w:rPr>
        <w:t>pality</w:t>
      </w:r>
    </w:p>
    <w:p>
      <w:pPr>
        <w:spacing w:after="0" w:line="170" w:lineRule="auto"/>
        <w:sectPr>
          <w:pgSz w:w="12220" w:h="15680"/>
          <w:pgMar w:top="1060" w:bottom="280" w:left="1480" w:right="1220"/>
        </w:sectPr>
      </w:pPr>
    </w:p>
    <w:p>
      <w:pPr>
        <w:pStyle w:val="Heading9"/>
        <w:numPr>
          <w:ilvl w:val="2"/>
          <w:numId w:val="17"/>
        </w:numPr>
        <w:tabs>
          <w:tab w:pos="1595" w:val="left" w:leader="none"/>
        </w:tabs>
        <w:spacing w:line="240" w:lineRule="auto" w:before="70" w:after="0"/>
        <w:ind w:left="1595" w:right="0" w:hanging="1434"/>
        <w:jc w:val="left"/>
        <w:rPr>
          <w:color w:val="1D2426"/>
          <w:sz w:val="37"/>
        </w:rPr>
      </w:pPr>
      <w:r>
        <w:rPr>
          <w:color w:val="1D2426"/>
          <w:spacing w:val="-2"/>
          <w:w w:val="105"/>
        </w:rPr>
        <w:t>Recommendations</w:t>
      </w:r>
    </w:p>
    <w:p>
      <w:pPr>
        <w:spacing w:before="179"/>
        <w:ind w:left="154" w:right="0" w:firstLine="0"/>
        <w:jc w:val="left"/>
        <w:rPr>
          <w:b/>
          <w:sz w:val="30"/>
        </w:rPr>
      </w:pPr>
      <w:r>
        <w:rPr>
          <w:b/>
          <w:color w:val="1D2426"/>
          <w:sz w:val="30"/>
        </w:rPr>
        <w:t>Asset</w:t>
      </w:r>
      <w:r>
        <w:rPr>
          <w:b/>
          <w:color w:val="1D2426"/>
          <w:spacing w:val="5"/>
          <w:sz w:val="30"/>
        </w:rPr>
        <w:t> </w:t>
      </w:r>
      <w:r>
        <w:rPr>
          <w:b/>
          <w:color w:val="0C1111"/>
          <w:spacing w:val="-2"/>
          <w:sz w:val="30"/>
        </w:rPr>
        <w:t>Inventory</w:t>
      </w:r>
    </w:p>
    <w:p>
      <w:pPr>
        <w:pStyle w:val="ListParagraph"/>
        <w:numPr>
          <w:ilvl w:val="0"/>
          <w:numId w:val="20"/>
        </w:numPr>
        <w:tabs>
          <w:tab w:pos="865" w:val="left" w:leader="none"/>
        </w:tabs>
        <w:spacing w:line="278" w:lineRule="auto" w:before="172" w:after="0"/>
        <w:ind w:left="865" w:right="524" w:hanging="363"/>
        <w:jc w:val="left"/>
        <w:rPr>
          <w:sz w:val="23"/>
        </w:rPr>
      </w:pPr>
      <w:r>
        <w:rPr>
          <w:color w:val="0C1111"/>
          <w:w w:val="105"/>
          <w:sz w:val="23"/>
        </w:rPr>
        <w:t>Street signs are pooled under a single asset record that should be broken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into discrete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segments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to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allow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for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detailed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planning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and analysis.</w:t>
      </w:r>
    </w:p>
    <w:p>
      <w:pPr>
        <w:spacing w:before="128"/>
        <w:ind w:left="147" w:right="0" w:firstLine="0"/>
        <w:jc w:val="left"/>
        <w:rPr>
          <w:b/>
          <w:sz w:val="30"/>
        </w:rPr>
      </w:pPr>
      <w:r>
        <w:rPr>
          <w:b/>
          <w:color w:val="1D2426"/>
          <w:sz w:val="30"/>
        </w:rPr>
        <w:t>Replacement</w:t>
      </w:r>
      <w:r>
        <w:rPr>
          <w:b/>
          <w:color w:val="1D2426"/>
          <w:spacing w:val="49"/>
          <w:w w:val="150"/>
          <w:sz w:val="30"/>
        </w:rPr>
        <w:t> </w:t>
      </w:r>
      <w:r>
        <w:rPr>
          <w:b/>
          <w:color w:val="1D2426"/>
          <w:spacing w:val="-2"/>
          <w:sz w:val="30"/>
        </w:rPr>
        <w:t>Costs</w:t>
      </w:r>
    </w:p>
    <w:p>
      <w:pPr>
        <w:pStyle w:val="ListParagraph"/>
        <w:numPr>
          <w:ilvl w:val="0"/>
          <w:numId w:val="20"/>
        </w:numPr>
        <w:tabs>
          <w:tab w:pos="860" w:val="left" w:leader="none"/>
          <w:tab w:pos="866" w:val="left" w:leader="none"/>
        </w:tabs>
        <w:spacing w:line="278" w:lineRule="auto" w:before="178" w:after="0"/>
        <w:ind w:left="860" w:right="111" w:hanging="363"/>
        <w:jc w:val="left"/>
        <w:rPr>
          <w:sz w:val="23"/>
        </w:rPr>
      </w:pPr>
      <w:r>
        <w:rPr>
          <w:color w:val="2A383B"/>
          <w:sz w:val="23"/>
        </w:rPr>
        <w:tab/>
      </w:r>
      <w:r>
        <w:rPr>
          <w:color w:val="0C1111"/>
          <w:w w:val="105"/>
          <w:sz w:val="23"/>
        </w:rPr>
        <w:t>A number</w:t>
      </w:r>
      <w:r>
        <w:rPr>
          <w:color w:val="0C1111"/>
          <w:spacing w:val="29"/>
          <w:w w:val="105"/>
          <w:sz w:val="23"/>
        </w:rPr>
        <w:t> </w:t>
      </w:r>
      <w:r>
        <w:rPr>
          <w:color w:val="0C1111"/>
          <w:w w:val="105"/>
          <w:sz w:val="23"/>
        </w:rPr>
        <w:t>of replacement</w:t>
      </w:r>
      <w:r>
        <w:rPr>
          <w:color w:val="0C1111"/>
          <w:spacing w:val="34"/>
          <w:w w:val="105"/>
          <w:sz w:val="23"/>
        </w:rPr>
        <w:t> </w:t>
      </w:r>
      <w:r>
        <w:rPr>
          <w:color w:val="0C1111"/>
          <w:w w:val="105"/>
          <w:sz w:val="23"/>
        </w:rPr>
        <w:t>costs for road assets were based on the</w:t>
      </w:r>
      <w:r>
        <w:rPr>
          <w:color w:val="0C1111"/>
          <w:spacing w:val="28"/>
          <w:w w:val="105"/>
          <w:sz w:val="23"/>
        </w:rPr>
        <w:t> </w:t>
      </w:r>
      <w:r>
        <w:rPr>
          <w:color w:val="0C1111"/>
          <w:w w:val="105"/>
          <w:sz w:val="23"/>
        </w:rPr>
        <w:t>inflation of historical costs. These costs should be evaluated to determine their accuracy and reliability. Going forward, the Township</w:t>
      </w:r>
      <w:r>
        <w:rPr>
          <w:color w:val="0C1111"/>
          <w:w w:val="105"/>
          <w:sz w:val="23"/>
        </w:rPr>
        <w:t> may consider</w:t>
      </w:r>
      <w:r>
        <w:rPr>
          <w:color w:val="0C1111"/>
          <w:w w:val="105"/>
          <w:sz w:val="23"/>
        </w:rPr>
        <w:t> using insurance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records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or third-party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assessments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to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better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account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for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the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true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building replacement</w:t>
      </w:r>
      <w:r>
        <w:rPr>
          <w:color w:val="0C1111"/>
          <w:w w:val="105"/>
          <w:sz w:val="23"/>
        </w:rPr>
        <w:t> cost.</w:t>
      </w:r>
    </w:p>
    <w:p>
      <w:pPr>
        <w:spacing w:before="135"/>
        <w:ind w:left="140" w:right="0" w:firstLine="0"/>
        <w:jc w:val="left"/>
        <w:rPr>
          <w:b/>
          <w:sz w:val="30"/>
        </w:rPr>
      </w:pPr>
      <w:r>
        <w:rPr>
          <w:b/>
          <w:color w:val="1D2426"/>
          <w:sz w:val="30"/>
        </w:rPr>
        <w:t>Condition</w:t>
      </w:r>
      <w:r>
        <w:rPr>
          <w:b/>
          <w:color w:val="1D2426"/>
          <w:spacing w:val="34"/>
          <w:sz w:val="30"/>
        </w:rPr>
        <w:t> </w:t>
      </w:r>
      <w:r>
        <w:rPr>
          <w:b/>
          <w:color w:val="1D2426"/>
          <w:sz w:val="30"/>
        </w:rPr>
        <w:t>Assessment</w:t>
      </w:r>
      <w:r>
        <w:rPr>
          <w:b/>
          <w:color w:val="1D2426"/>
          <w:spacing w:val="36"/>
          <w:sz w:val="30"/>
        </w:rPr>
        <w:t> </w:t>
      </w:r>
      <w:r>
        <w:rPr>
          <w:b/>
          <w:color w:val="1D2426"/>
          <w:spacing w:val="-2"/>
          <w:sz w:val="30"/>
        </w:rPr>
        <w:t>Strategies</w:t>
      </w:r>
    </w:p>
    <w:p>
      <w:pPr>
        <w:pStyle w:val="ListParagraph"/>
        <w:numPr>
          <w:ilvl w:val="0"/>
          <w:numId w:val="20"/>
        </w:numPr>
        <w:tabs>
          <w:tab w:pos="851" w:val="left" w:leader="none"/>
          <w:tab w:pos="859" w:val="left" w:leader="none"/>
        </w:tabs>
        <w:spacing w:line="278" w:lineRule="auto" w:before="168" w:after="0"/>
        <w:ind w:left="859" w:right="304" w:hanging="362"/>
        <w:jc w:val="left"/>
        <w:rPr>
          <w:sz w:val="23"/>
        </w:rPr>
      </w:pPr>
      <w:r>
        <w:rPr>
          <w:color w:val="0C1111"/>
          <w:sz w:val="23"/>
        </w:rPr>
        <w:t>The</w:t>
      </w:r>
      <w:r>
        <w:rPr>
          <w:color w:val="0C1111"/>
          <w:spacing w:val="39"/>
          <w:sz w:val="23"/>
        </w:rPr>
        <w:t> </w:t>
      </w:r>
      <w:r>
        <w:rPr>
          <w:color w:val="0C1111"/>
          <w:sz w:val="23"/>
        </w:rPr>
        <w:t>Township</w:t>
      </w:r>
      <w:r>
        <w:rPr>
          <w:color w:val="0C1111"/>
          <w:spacing w:val="40"/>
          <w:sz w:val="23"/>
        </w:rPr>
        <w:t> </w:t>
      </w:r>
      <w:r>
        <w:rPr>
          <w:color w:val="0C1111"/>
          <w:sz w:val="23"/>
        </w:rPr>
        <w:t>should</w:t>
      </w:r>
      <w:r>
        <w:rPr>
          <w:color w:val="0C1111"/>
          <w:spacing w:val="40"/>
          <w:sz w:val="23"/>
        </w:rPr>
        <w:t> </w:t>
      </w:r>
      <w:r>
        <w:rPr>
          <w:color w:val="0C1111"/>
          <w:sz w:val="23"/>
        </w:rPr>
        <w:t>continue</w:t>
      </w:r>
      <w:r>
        <w:rPr>
          <w:color w:val="0C1111"/>
          <w:spacing w:val="40"/>
          <w:sz w:val="23"/>
        </w:rPr>
        <w:t> </w:t>
      </w:r>
      <w:r>
        <w:rPr>
          <w:color w:val="0C1111"/>
          <w:sz w:val="23"/>
        </w:rPr>
        <w:t>or</w:t>
      </w:r>
      <w:r>
        <w:rPr>
          <w:color w:val="0C1111"/>
          <w:spacing w:val="40"/>
          <w:sz w:val="23"/>
        </w:rPr>
        <w:t> </w:t>
      </w:r>
      <w:r>
        <w:rPr>
          <w:color w:val="0C1111"/>
          <w:sz w:val="23"/>
        </w:rPr>
        <w:t>expand</w:t>
      </w:r>
      <w:r>
        <w:rPr>
          <w:color w:val="0C1111"/>
          <w:spacing w:val="40"/>
          <w:sz w:val="23"/>
        </w:rPr>
        <w:t> </w:t>
      </w:r>
      <w:r>
        <w:rPr>
          <w:color w:val="0C1111"/>
          <w:sz w:val="23"/>
        </w:rPr>
        <w:t>the</w:t>
      </w:r>
      <w:r>
        <w:rPr>
          <w:color w:val="0C1111"/>
          <w:spacing w:val="40"/>
          <w:sz w:val="23"/>
        </w:rPr>
        <w:t> </w:t>
      </w:r>
      <w:r>
        <w:rPr>
          <w:color w:val="0C1111"/>
          <w:sz w:val="23"/>
        </w:rPr>
        <w:t>regular</w:t>
      </w:r>
      <w:r>
        <w:rPr>
          <w:color w:val="0C1111"/>
          <w:spacing w:val="40"/>
          <w:sz w:val="23"/>
        </w:rPr>
        <w:t> </w:t>
      </w:r>
      <w:r>
        <w:rPr>
          <w:color w:val="0C1111"/>
          <w:sz w:val="23"/>
        </w:rPr>
        <w:t>condition</w:t>
      </w:r>
      <w:r>
        <w:rPr>
          <w:color w:val="0C1111"/>
          <w:spacing w:val="40"/>
          <w:sz w:val="23"/>
        </w:rPr>
        <w:t> </w:t>
      </w:r>
      <w:r>
        <w:rPr>
          <w:color w:val="0C1111"/>
          <w:sz w:val="23"/>
        </w:rPr>
        <w:t>assessments </w:t>
      </w:r>
      <w:r>
        <w:rPr>
          <w:color w:val="0C1111"/>
          <w:w w:val="110"/>
          <w:sz w:val="23"/>
        </w:rPr>
        <w:t>for culvert to better </w:t>
      </w:r>
      <w:r>
        <w:rPr>
          <w:color w:val="1D2426"/>
          <w:w w:val="110"/>
          <w:sz w:val="23"/>
        </w:rPr>
        <w:t>inform </w:t>
      </w:r>
      <w:r>
        <w:rPr>
          <w:color w:val="0C1111"/>
          <w:w w:val="110"/>
          <w:sz w:val="23"/>
        </w:rPr>
        <w:t>short and </w:t>
      </w:r>
      <w:r>
        <w:rPr>
          <w:color w:val="1D2426"/>
          <w:w w:val="110"/>
          <w:sz w:val="23"/>
        </w:rPr>
        <w:t>long-term </w:t>
      </w:r>
      <w:r>
        <w:rPr>
          <w:color w:val="0C1111"/>
          <w:w w:val="110"/>
          <w:sz w:val="23"/>
        </w:rPr>
        <w:t>capital requirements.</w:t>
      </w:r>
    </w:p>
    <w:p>
      <w:pPr>
        <w:spacing w:before="142"/>
        <w:ind w:left="142" w:right="0" w:firstLine="0"/>
        <w:jc w:val="left"/>
        <w:rPr>
          <w:b/>
          <w:sz w:val="30"/>
        </w:rPr>
      </w:pPr>
      <w:r>
        <w:rPr>
          <w:b/>
          <w:color w:val="1D2426"/>
          <w:sz w:val="30"/>
        </w:rPr>
        <w:t>Risk</w:t>
      </w:r>
      <w:r>
        <w:rPr>
          <w:b/>
          <w:color w:val="1D2426"/>
          <w:spacing w:val="58"/>
          <w:sz w:val="30"/>
        </w:rPr>
        <w:t> </w:t>
      </w:r>
      <w:r>
        <w:rPr>
          <w:b/>
          <w:color w:val="1D2426"/>
          <w:sz w:val="30"/>
        </w:rPr>
        <w:t>Management</w:t>
      </w:r>
      <w:r>
        <w:rPr>
          <w:b/>
          <w:color w:val="1D2426"/>
          <w:spacing w:val="70"/>
          <w:sz w:val="30"/>
        </w:rPr>
        <w:t> </w:t>
      </w:r>
      <w:r>
        <w:rPr>
          <w:b/>
          <w:color w:val="1D2426"/>
          <w:spacing w:val="-2"/>
          <w:sz w:val="30"/>
        </w:rPr>
        <w:t>Strategies</w:t>
      </w:r>
    </w:p>
    <w:p>
      <w:pPr>
        <w:pStyle w:val="ListParagraph"/>
        <w:numPr>
          <w:ilvl w:val="0"/>
          <w:numId w:val="20"/>
        </w:numPr>
        <w:tabs>
          <w:tab w:pos="849" w:val="left" w:leader="none"/>
          <w:tab w:pos="855" w:val="left" w:leader="none"/>
        </w:tabs>
        <w:spacing w:line="278" w:lineRule="auto" w:before="158" w:after="0"/>
        <w:ind w:left="855" w:right="251" w:hanging="363"/>
        <w:jc w:val="left"/>
        <w:rPr>
          <w:sz w:val="23"/>
        </w:rPr>
      </w:pPr>
      <w:r>
        <w:rPr>
          <w:color w:val="0C1111"/>
          <w:w w:val="105"/>
          <w:sz w:val="23"/>
        </w:rPr>
        <w:t>Implement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risk-based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decision-making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as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part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of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asset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management planning and budgeting processes</w:t>
      </w:r>
      <w:r>
        <w:rPr>
          <w:color w:val="414B4F"/>
          <w:w w:val="105"/>
          <w:sz w:val="23"/>
        </w:rPr>
        <w:t>.</w:t>
      </w:r>
      <w:r>
        <w:rPr>
          <w:color w:val="414B4F"/>
          <w:spacing w:val="-2"/>
          <w:w w:val="105"/>
          <w:sz w:val="23"/>
        </w:rPr>
        <w:t> </w:t>
      </w:r>
      <w:r>
        <w:rPr>
          <w:color w:val="0C1111"/>
          <w:w w:val="105"/>
          <w:sz w:val="23"/>
        </w:rPr>
        <w:t>This should include the</w:t>
      </w:r>
      <w:r>
        <w:rPr>
          <w:color w:val="0C1111"/>
          <w:spacing w:val="39"/>
          <w:w w:val="105"/>
          <w:sz w:val="23"/>
        </w:rPr>
        <w:t> </w:t>
      </w:r>
      <w:r>
        <w:rPr>
          <w:color w:val="0C1111"/>
          <w:w w:val="105"/>
          <w:sz w:val="23"/>
        </w:rPr>
        <w:t>regular review of high-risk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assets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to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determine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appropriate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risk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mitigation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strategies.</w:t>
      </w:r>
    </w:p>
    <w:p>
      <w:pPr>
        <w:pStyle w:val="ListParagraph"/>
        <w:numPr>
          <w:ilvl w:val="0"/>
          <w:numId w:val="20"/>
        </w:numPr>
        <w:tabs>
          <w:tab w:pos="856" w:val="left" w:leader="none"/>
        </w:tabs>
        <w:spacing w:line="273" w:lineRule="auto" w:before="3" w:after="0"/>
        <w:ind w:left="856" w:right="477" w:hanging="363"/>
        <w:jc w:val="left"/>
        <w:rPr>
          <w:sz w:val="23"/>
        </w:rPr>
      </w:pPr>
      <w:r>
        <w:rPr>
          <w:color w:val="0C1111"/>
          <w:w w:val="105"/>
          <w:sz w:val="23"/>
        </w:rPr>
        <w:t>Review</w:t>
      </w:r>
      <w:r>
        <w:rPr>
          <w:color w:val="0C1111"/>
          <w:w w:val="105"/>
          <w:sz w:val="23"/>
        </w:rPr>
        <w:t> risk models on a regular basis and adjust according to</w:t>
      </w:r>
      <w:r>
        <w:rPr>
          <w:color w:val="0C1111"/>
          <w:spacing w:val="31"/>
          <w:w w:val="105"/>
          <w:sz w:val="23"/>
        </w:rPr>
        <w:t> </w:t>
      </w:r>
      <w:r>
        <w:rPr>
          <w:color w:val="0C1111"/>
          <w:w w:val="105"/>
          <w:sz w:val="23"/>
        </w:rPr>
        <w:t>an evolving understanding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of the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probability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and consequences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of asset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failure.</w:t>
      </w:r>
    </w:p>
    <w:p>
      <w:pPr>
        <w:spacing w:before="148"/>
        <w:ind w:left="141" w:right="0" w:firstLine="0"/>
        <w:jc w:val="left"/>
        <w:rPr>
          <w:b/>
          <w:sz w:val="30"/>
        </w:rPr>
      </w:pPr>
      <w:r>
        <w:rPr>
          <w:b/>
          <w:color w:val="1D2426"/>
          <w:sz w:val="30"/>
        </w:rPr>
        <w:t>Levels</w:t>
      </w:r>
      <w:r>
        <w:rPr>
          <w:b/>
          <w:color w:val="1D2426"/>
          <w:spacing w:val="24"/>
          <w:sz w:val="30"/>
        </w:rPr>
        <w:t> </w:t>
      </w:r>
      <w:r>
        <w:rPr>
          <w:b/>
          <w:color w:val="1D2426"/>
          <w:sz w:val="30"/>
        </w:rPr>
        <w:t>of</w:t>
      </w:r>
      <w:r>
        <w:rPr>
          <w:b/>
          <w:color w:val="1D2426"/>
          <w:spacing w:val="24"/>
          <w:sz w:val="30"/>
        </w:rPr>
        <w:t> </w:t>
      </w:r>
      <w:r>
        <w:rPr>
          <w:b/>
          <w:color w:val="1D2426"/>
          <w:spacing w:val="-2"/>
          <w:sz w:val="30"/>
        </w:rPr>
        <w:t>Service</w:t>
      </w:r>
    </w:p>
    <w:p>
      <w:pPr>
        <w:pStyle w:val="ListParagraph"/>
        <w:numPr>
          <w:ilvl w:val="0"/>
          <w:numId w:val="20"/>
        </w:numPr>
        <w:tabs>
          <w:tab w:pos="853" w:val="left" w:leader="none"/>
          <w:tab w:pos="855" w:val="left" w:leader="none"/>
        </w:tabs>
        <w:spacing w:line="280" w:lineRule="auto" w:before="163" w:after="0"/>
        <w:ind w:left="855" w:right="192" w:hanging="363"/>
        <w:jc w:val="both"/>
        <w:rPr>
          <w:sz w:val="23"/>
        </w:rPr>
      </w:pPr>
      <w:r>
        <w:rPr>
          <w:color w:val="0C1111"/>
          <w:w w:val="105"/>
          <w:sz w:val="23"/>
        </w:rPr>
        <w:t>Continue to</w:t>
      </w:r>
      <w:r>
        <w:rPr>
          <w:color w:val="0C1111"/>
          <w:w w:val="105"/>
          <w:sz w:val="23"/>
        </w:rPr>
        <w:t> measure current </w:t>
      </w:r>
      <w:r>
        <w:rPr>
          <w:color w:val="1D2426"/>
          <w:w w:val="105"/>
          <w:sz w:val="23"/>
        </w:rPr>
        <w:t>levels </w:t>
      </w:r>
      <w:r>
        <w:rPr>
          <w:color w:val="0C1111"/>
          <w:w w:val="105"/>
          <w:sz w:val="23"/>
        </w:rPr>
        <w:t>of service in accordance</w:t>
      </w:r>
      <w:r>
        <w:rPr>
          <w:color w:val="0C1111"/>
          <w:w w:val="105"/>
          <w:sz w:val="23"/>
        </w:rPr>
        <w:t> with the metrics </w:t>
      </w:r>
      <w:r>
        <w:rPr>
          <w:color w:val="1D2426"/>
          <w:w w:val="105"/>
          <w:sz w:val="23"/>
        </w:rPr>
        <w:t>identified </w:t>
      </w:r>
      <w:r>
        <w:rPr>
          <w:color w:val="0C1111"/>
          <w:w w:val="105"/>
          <w:sz w:val="23"/>
        </w:rPr>
        <w:t>in 0.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Reg.</w:t>
      </w:r>
      <w:r>
        <w:rPr>
          <w:color w:val="0C1111"/>
          <w:w w:val="105"/>
          <w:sz w:val="23"/>
        </w:rPr>
        <w:t> 588/17 and </w:t>
      </w:r>
      <w:r>
        <w:rPr>
          <w:color w:val="1D2426"/>
          <w:w w:val="105"/>
          <w:sz w:val="23"/>
        </w:rPr>
        <w:t>those </w:t>
      </w:r>
      <w:r>
        <w:rPr>
          <w:color w:val="0C1111"/>
          <w:w w:val="105"/>
          <w:sz w:val="23"/>
        </w:rPr>
        <w:t>metrics that the Township</w:t>
      </w:r>
      <w:r>
        <w:rPr>
          <w:color w:val="0C1111"/>
          <w:w w:val="105"/>
          <w:sz w:val="23"/>
        </w:rPr>
        <w:t> believes to provide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meaningful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and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reliable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inputs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into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asset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management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planning.</w:t>
      </w:r>
    </w:p>
    <w:p>
      <w:pPr>
        <w:pStyle w:val="ListParagraph"/>
        <w:numPr>
          <w:ilvl w:val="0"/>
          <w:numId w:val="20"/>
        </w:numPr>
        <w:tabs>
          <w:tab w:pos="856" w:val="left" w:leader="none"/>
          <w:tab w:pos="858" w:val="left" w:leader="none"/>
        </w:tabs>
        <w:spacing w:line="273" w:lineRule="auto" w:before="0" w:after="0"/>
        <w:ind w:left="856" w:right="437" w:hanging="364"/>
        <w:jc w:val="left"/>
        <w:rPr>
          <w:sz w:val="23"/>
        </w:rPr>
      </w:pPr>
      <w:r>
        <w:rPr>
          <w:color w:val="2A383B"/>
          <w:sz w:val="23"/>
        </w:rPr>
        <w:tab/>
      </w:r>
      <w:r>
        <w:rPr>
          <w:color w:val="0C1111"/>
          <w:w w:val="105"/>
          <w:sz w:val="23"/>
        </w:rPr>
        <w:t>Work towards identifying</w:t>
      </w:r>
      <w:r>
        <w:rPr>
          <w:color w:val="0C1111"/>
          <w:spacing w:val="34"/>
          <w:w w:val="105"/>
          <w:sz w:val="23"/>
        </w:rPr>
        <w:t> </w:t>
      </w:r>
      <w:r>
        <w:rPr>
          <w:color w:val="0C1111"/>
          <w:w w:val="105"/>
          <w:sz w:val="23"/>
        </w:rPr>
        <w:t>proposed</w:t>
      </w:r>
      <w:r>
        <w:rPr>
          <w:color w:val="0C1111"/>
          <w:spacing w:val="32"/>
          <w:w w:val="105"/>
          <w:sz w:val="23"/>
        </w:rPr>
        <w:t> </w:t>
      </w:r>
      <w:r>
        <w:rPr>
          <w:color w:val="0C1111"/>
          <w:w w:val="105"/>
          <w:sz w:val="23"/>
        </w:rPr>
        <w:t>levels of service</w:t>
      </w:r>
      <w:r>
        <w:rPr>
          <w:color w:val="0C1111"/>
          <w:spacing w:val="29"/>
          <w:w w:val="105"/>
          <w:sz w:val="23"/>
        </w:rPr>
        <w:t> </w:t>
      </w:r>
      <w:r>
        <w:rPr>
          <w:color w:val="0C1111"/>
          <w:w w:val="105"/>
          <w:sz w:val="23"/>
        </w:rPr>
        <w:t>as per </w:t>
      </w:r>
      <w:r>
        <w:rPr>
          <w:color w:val="1D2426"/>
          <w:w w:val="105"/>
          <w:sz w:val="23"/>
        </w:rPr>
        <w:t>0.</w:t>
      </w:r>
      <w:r>
        <w:rPr>
          <w:color w:val="1D2426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Reg</w:t>
      </w:r>
      <w:r>
        <w:rPr>
          <w:color w:val="414B4F"/>
          <w:w w:val="105"/>
          <w:sz w:val="23"/>
        </w:rPr>
        <w:t>. </w:t>
      </w:r>
      <w:r>
        <w:rPr>
          <w:color w:val="0C1111"/>
          <w:w w:val="105"/>
          <w:sz w:val="23"/>
        </w:rPr>
        <w:t>588/17 and identify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the strategies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that are required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to</w:t>
      </w:r>
      <w:r>
        <w:rPr>
          <w:color w:val="0C1111"/>
          <w:spacing w:val="40"/>
          <w:w w:val="105"/>
          <w:sz w:val="23"/>
        </w:rPr>
        <w:t> </w:t>
      </w:r>
      <w:r>
        <w:rPr>
          <w:color w:val="0C1111"/>
          <w:w w:val="105"/>
          <w:sz w:val="23"/>
        </w:rPr>
        <w:t>close any gaps between current and proposed levels of service.</w:t>
      </w:r>
    </w:p>
    <w:p>
      <w:pPr>
        <w:spacing w:after="0" w:line="273" w:lineRule="auto"/>
        <w:jc w:val="left"/>
        <w:rPr>
          <w:sz w:val="23"/>
        </w:rPr>
        <w:sectPr>
          <w:pgSz w:w="12220" w:h="15760"/>
          <w:pgMar w:top="1040" w:bottom="280" w:left="1480" w:right="1220"/>
        </w:sectPr>
      </w:pPr>
    </w:p>
    <w:p>
      <w:pPr>
        <w:pStyle w:val="Heading6"/>
        <w:numPr>
          <w:ilvl w:val="1"/>
          <w:numId w:val="17"/>
        </w:numPr>
        <w:tabs>
          <w:tab w:pos="1297" w:val="left" w:leader="none"/>
        </w:tabs>
        <w:spacing w:line="240" w:lineRule="auto" w:before="59" w:after="0"/>
        <w:ind w:left="1297" w:right="0" w:hanging="1146"/>
        <w:jc w:val="left"/>
        <w:rPr>
          <w:color w:val="263134"/>
          <w:sz w:val="44"/>
        </w:rPr>
      </w:pPr>
      <w:bookmarkStart w:name="_TOC_250000" w:id="15"/>
      <w:bookmarkEnd w:id="15"/>
      <w:r>
        <w:rPr>
          <w:color w:val="263134"/>
          <w:spacing w:val="-2"/>
          <w:w w:val="105"/>
        </w:rPr>
        <w:t>Culverts</w:t>
      </w:r>
    </w:p>
    <w:p>
      <w:pPr>
        <w:pStyle w:val="BodyText"/>
        <w:spacing w:line="266" w:lineRule="auto" w:before="176"/>
        <w:ind w:left="144" w:hanging="5"/>
      </w:pPr>
      <w:r>
        <w:rPr>
          <w:color w:val="0E1313"/>
          <w:w w:val="105"/>
        </w:rPr>
        <w:t>The Township</w:t>
      </w:r>
      <w:r>
        <w:rPr>
          <w:color w:val="0E1313"/>
          <w:spacing w:val="34"/>
          <w:w w:val="105"/>
        </w:rPr>
        <w:t> </w:t>
      </w:r>
      <w:r>
        <w:rPr>
          <w:color w:val="0E1313"/>
          <w:w w:val="105"/>
        </w:rPr>
        <w:t>does not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own any bridges</w:t>
      </w:r>
      <w:r>
        <w:rPr>
          <w:color w:val="0E1313"/>
          <w:spacing w:val="23"/>
          <w:w w:val="105"/>
        </w:rPr>
        <w:t> </w:t>
      </w:r>
      <w:r>
        <w:rPr>
          <w:color w:val="0E1313"/>
          <w:w w:val="105"/>
        </w:rPr>
        <w:t>or culverts</w:t>
      </w:r>
      <w:r>
        <w:rPr>
          <w:color w:val="0E1313"/>
          <w:spacing w:val="35"/>
          <w:w w:val="105"/>
        </w:rPr>
        <w:t> </w:t>
      </w:r>
      <w:r>
        <w:rPr>
          <w:color w:val="0E1313"/>
          <w:w w:val="105"/>
        </w:rPr>
        <w:t>with span</w:t>
      </w:r>
      <w:r>
        <w:rPr>
          <w:color w:val="0E1313"/>
          <w:spacing w:val="25"/>
          <w:w w:val="105"/>
        </w:rPr>
        <w:t> </w:t>
      </w:r>
      <w:r>
        <w:rPr>
          <w:color w:val="0E1313"/>
          <w:w w:val="105"/>
        </w:rPr>
        <w:t>more than</w:t>
      </w:r>
      <w:r>
        <w:rPr>
          <w:color w:val="0E1313"/>
          <w:spacing w:val="24"/>
          <w:w w:val="105"/>
        </w:rPr>
        <w:t> </w:t>
      </w:r>
      <w:r>
        <w:rPr>
          <w:color w:val="0E1313"/>
          <w:w w:val="105"/>
        </w:rPr>
        <w:t>3 meters</w:t>
      </w:r>
      <w:r>
        <w:rPr>
          <w:color w:val="384244"/>
          <w:w w:val="105"/>
        </w:rPr>
        <w:t>. </w:t>
      </w:r>
      <w:r>
        <w:rPr>
          <w:color w:val="0E1313"/>
          <w:w w:val="105"/>
        </w:rPr>
        <w:t>The</w:t>
      </w:r>
      <w:r>
        <w:rPr>
          <w:color w:val="0E1313"/>
          <w:spacing w:val="23"/>
          <w:w w:val="105"/>
        </w:rPr>
        <w:t> </w:t>
      </w:r>
      <w:r>
        <w:rPr>
          <w:color w:val="0E1313"/>
          <w:w w:val="105"/>
        </w:rPr>
        <w:t>assets</w:t>
      </w:r>
      <w:r>
        <w:rPr>
          <w:color w:val="0E1313"/>
          <w:spacing w:val="23"/>
          <w:w w:val="105"/>
        </w:rPr>
        <w:t> </w:t>
      </w:r>
      <w:r>
        <w:rPr>
          <w:color w:val="0E1313"/>
          <w:w w:val="105"/>
        </w:rPr>
        <w:t>in</w:t>
      </w:r>
      <w:r>
        <w:rPr>
          <w:color w:val="0E1313"/>
          <w:spacing w:val="34"/>
          <w:w w:val="105"/>
        </w:rPr>
        <w:t> </w:t>
      </w:r>
      <w:r>
        <w:rPr>
          <w:color w:val="0E1313"/>
          <w:w w:val="105"/>
        </w:rPr>
        <w:t>this category</w:t>
      </w:r>
      <w:r>
        <w:rPr>
          <w:color w:val="0E1313"/>
          <w:spacing w:val="39"/>
          <w:w w:val="105"/>
        </w:rPr>
        <w:t> </w:t>
      </w:r>
      <w:r>
        <w:rPr>
          <w:color w:val="0E1313"/>
          <w:w w:val="105"/>
        </w:rPr>
        <w:t>are</w:t>
      </w:r>
      <w:r>
        <w:rPr>
          <w:color w:val="0E1313"/>
          <w:spacing w:val="23"/>
          <w:w w:val="105"/>
        </w:rPr>
        <w:t> </w:t>
      </w:r>
      <w:r>
        <w:rPr>
          <w:color w:val="0E1313"/>
          <w:w w:val="105"/>
        </w:rPr>
        <w:t>t</w:t>
      </w:r>
      <w:r>
        <w:rPr>
          <w:color w:val="263134"/>
          <w:w w:val="105"/>
        </w:rPr>
        <w:t>h</w:t>
      </w:r>
      <w:r>
        <w:rPr>
          <w:color w:val="0E1313"/>
          <w:w w:val="105"/>
        </w:rPr>
        <w:t>e drainage</w:t>
      </w:r>
      <w:r>
        <w:rPr>
          <w:color w:val="0E1313"/>
          <w:spacing w:val="36"/>
          <w:w w:val="105"/>
        </w:rPr>
        <w:t> </w:t>
      </w:r>
      <w:r>
        <w:rPr>
          <w:color w:val="0E1313"/>
          <w:w w:val="105"/>
        </w:rPr>
        <w:t>culverts</w:t>
      </w:r>
      <w:r>
        <w:rPr>
          <w:color w:val="0E1313"/>
          <w:spacing w:val="34"/>
          <w:w w:val="105"/>
        </w:rPr>
        <w:t> </w:t>
      </w:r>
      <w:r>
        <w:rPr>
          <w:color w:val="0E1313"/>
          <w:w w:val="105"/>
        </w:rPr>
        <w:t>with span</w:t>
      </w:r>
      <w:r>
        <w:rPr>
          <w:color w:val="0E1313"/>
          <w:spacing w:val="24"/>
          <w:w w:val="105"/>
        </w:rPr>
        <w:t> </w:t>
      </w:r>
      <w:r>
        <w:rPr>
          <w:color w:val="0E1313"/>
          <w:w w:val="105"/>
        </w:rPr>
        <w:t>less than</w:t>
      </w:r>
      <w:r>
        <w:rPr>
          <w:color w:val="0E1313"/>
          <w:spacing w:val="28"/>
          <w:w w:val="105"/>
        </w:rPr>
        <w:t> </w:t>
      </w:r>
      <w:r>
        <w:rPr>
          <w:color w:val="0E1313"/>
          <w:w w:val="105"/>
        </w:rPr>
        <w:t>3</w:t>
      </w:r>
      <w:r>
        <w:rPr>
          <w:color w:val="0E1313"/>
          <w:spacing w:val="28"/>
          <w:w w:val="105"/>
        </w:rPr>
        <w:t> </w:t>
      </w:r>
      <w:r>
        <w:rPr>
          <w:color w:val="0E1313"/>
          <w:w w:val="105"/>
        </w:rPr>
        <w:t>meters</w:t>
      </w:r>
      <w:r>
        <w:rPr>
          <w:color w:val="263134"/>
          <w:w w:val="105"/>
        </w:rPr>
        <w:t>. </w:t>
      </w:r>
      <w:r>
        <w:rPr>
          <w:color w:val="0E1313"/>
          <w:w w:val="105"/>
        </w:rPr>
        <w:t>Staff are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working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towards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improving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the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accuracy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and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reliability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of their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drainage culverts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to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assist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with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long-term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asset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management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planning.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71" w:lineRule="auto"/>
        <w:ind w:left="152" w:hanging="13"/>
      </w:pPr>
      <w:r>
        <w:rPr>
          <w:color w:val="0E1313"/>
          <w:w w:val="110"/>
        </w:rPr>
        <w:t>The state</w:t>
      </w:r>
      <w:r>
        <w:rPr>
          <w:color w:val="0E1313"/>
          <w:spacing w:val="-3"/>
          <w:w w:val="110"/>
        </w:rPr>
        <w:t> </w:t>
      </w:r>
      <w:r>
        <w:rPr>
          <w:color w:val="0E1313"/>
          <w:w w:val="110"/>
        </w:rPr>
        <w:t>of</w:t>
      </w:r>
      <w:r>
        <w:rPr>
          <w:color w:val="0E1313"/>
          <w:spacing w:val="-11"/>
          <w:w w:val="110"/>
        </w:rPr>
        <w:t> </w:t>
      </w:r>
      <w:r>
        <w:rPr>
          <w:color w:val="0E1313"/>
          <w:w w:val="110"/>
        </w:rPr>
        <w:t>the</w:t>
      </w:r>
      <w:r>
        <w:rPr>
          <w:color w:val="0E1313"/>
          <w:spacing w:val="-1"/>
          <w:w w:val="110"/>
        </w:rPr>
        <w:t> </w:t>
      </w:r>
      <w:r>
        <w:rPr>
          <w:color w:val="0E1313"/>
          <w:w w:val="110"/>
        </w:rPr>
        <w:t>infrastructure</w:t>
      </w:r>
      <w:r>
        <w:rPr>
          <w:color w:val="0E1313"/>
          <w:spacing w:val="-12"/>
          <w:w w:val="110"/>
        </w:rPr>
        <w:t> </w:t>
      </w:r>
      <w:r>
        <w:rPr>
          <w:color w:val="0E1313"/>
          <w:w w:val="110"/>
        </w:rPr>
        <w:t>for</w:t>
      </w:r>
      <w:r>
        <w:rPr>
          <w:color w:val="0E1313"/>
          <w:spacing w:val="-1"/>
          <w:w w:val="110"/>
        </w:rPr>
        <w:t> </w:t>
      </w:r>
      <w:r>
        <w:rPr>
          <w:color w:val="263134"/>
          <w:w w:val="110"/>
        </w:rPr>
        <w:t>t</w:t>
      </w:r>
      <w:r>
        <w:rPr>
          <w:color w:val="0E1313"/>
          <w:w w:val="110"/>
        </w:rPr>
        <w:t>he</w:t>
      </w:r>
      <w:r>
        <w:rPr>
          <w:color w:val="0E1313"/>
          <w:spacing w:val="-9"/>
          <w:w w:val="110"/>
        </w:rPr>
        <w:t> </w:t>
      </w:r>
      <w:r>
        <w:rPr>
          <w:color w:val="0E1313"/>
          <w:w w:val="110"/>
        </w:rPr>
        <w:t>drainage culverts is</w:t>
      </w:r>
      <w:r>
        <w:rPr>
          <w:color w:val="0E1313"/>
          <w:spacing w:val="-6"/>
          <w:w w:val="110"/>
        </w:rPr>
        <w:t> </w:t>
      </w:r>
      <w:r>
        <w:rPr>
          <w:color w:val="0E1313"/>
          <w:w w:val="110"/>
        </w:rPr>
        <w:t>summarized in</w:t>
      </w:r>
      <w:r>
        <w:rPr>
          <w:color w:val="0E1313"/>
          <w:spacing w:val="-2"/>
          <w:w w:val="110"/>
        </w:rPr>
        <w:t> </w:t>
      </w:r>
      <w:r>
        <w:rPr>
          <w:color w:val="0E1313"/>
          <w:w w:val="110"/>
        </w:rPr>
        <w:t>the following table.</w:t>
      </w: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pgSz w:w="12220" w:h="15760"/>
          <w:pgMar w:top="1140" w:bottom="280" w:left="1480" w:right="1220"/>
        </w:sectPr>
      </w:pPr>
    </w:p>
    <w:p>
      <w:pPr>
        <w:spacing w:line="266" w:lineRule="auto" w:before="93"/>
        <w:ind w:left="1081" w:right="0" w:hanging="531"/>
        <w:jc w:val="left"/>
        <w:rPr>
          <w:b/>
          <w:sz w:val="23"/>
        </w:rPr>
      </w:pPr>
      <w:r>
        <w:rPr>
          <w:b/>
          <w:color w:val="263134"/>
          <w:spacing w:val="-2"/>
          <w:w w:val="110"/>
          <w:sz w:val="23"/>
        </w:rPr>
        <w:t>Replacement </w:t>
      </w:r>
      <w:r>
        <w:rPr>
          <w:b/>
          <w:color w:val="263134"/>
          <w:spacing w:val="-4"/>
          <w:w w:val="110"/>
          <w:sz w:val="23"/>
        </w:rPr>
        <w:t>Cost</w:t>
      </w:r>
    </w:p>
    <w:p>
      <w:pPr>
        <w:spacing w:line="240" w:lineRule="auto" w:before="7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tabs>
          <w:tab w:pos="3458" w:val="left" w:leader="none"/>
        </w:tabs>
        <w:spacing w:before="0"/>
        <w:ind w:left="551" w:right="0" w:firstLine="0"/>
        <w:jc w:val="left"/>
        <w:rPr>
          <w:b/>
          <w:sz w:val="23"/>
        </w:rPr>
      </w:pPr>
      <w:r>
        <w:rPr>
          <w:b/>
          <w:color w:val="263134"/>
          <w:spacing w:val="-2"/>
          <w:w w:val="110"/>
          <w:sz w:val="23"/>
        </w:rPr>
        <w:t>Condition</w:t>
      </w:r>
      <w:r>
        <w:rPr>
          <w:b/>
          <w:color w:val="263134"/>
          <w:sz w:val="23"/>
        </w:rPr>
        <w:tab/>
      </w:r>
      <w:r>
        <w:rPr>
          <w:b/>
          <w:color w:val="263134"/>
          <w:w w:val="110"/>
          <w:sz w:val="23"/>
        </w:rPr>
        <w:t>Financial</w:t>
      </w:r>
      <w:r>
        <w:rPr>
          <w:b/>
          <w:color w:val="263134"/>
          <w:spacing w:val="-2"/>
          <w:w w:val="110"/>
          <w:sz w:val="23"/>
        </w:rPr>
        <w:t> Capacity</w:t>
      </w:r>
    </w:p>
    <w:p>
      <w:pPr>
        <w:spacing w:after="0"/>
        <w:jc w:val="left"/>
        <w:rPr>
          <w:sz w:val="23"/>
        </w:rPr>
        <w:sectPr>
          <w:type w:val="continuous"/>
          <w:pgSz w:w="12220" w:h="15760"/>
          <w:pgMar w:top="340" w:bottom="280" w:left="1480" w:right="1220"/>
          <w:cols w:num="2" w:equalWidth="0">
            <w:col w:w="2169" w:space="592"/>
            <w:col w:w="6759"/>
          </w:cols>
        </w:sectPr>
      </w:pPr>
    </w:p>
    <w:p>
      <w:pPr>
        <w:pStyle w:val="BodyText"/>
        <w:spacing w:line="20" w:lineRule="exact"/>
        <w:ind w:left="13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10580" cy="18415"/>
                <wp:effectExtent l="9525" t="0" r="4445" b="635"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5910580" cy="18415"/>
                          <a:chExt cx="5910580" cy="1841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9155"/>
                            <a:ext cx="5910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0580" h="0">
                                <a:moveTo>
                                  <a:pt x="0" y="0"/>
                                </a:moveTo>
                                <a:lnTo>
                                  <a:pt x="5910204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5.4pt;height:1.45pt;mso-position-horizontal-relative:char;mso-position-vertical-relative:line" id="docshapegroup210" coordorigin="0,0" coordsize="9308,29">
                <v:line style="position:absolute" from="0,14" to="9307,14" stroked="true" strokeweight="1.44175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7"/>
        <w:rPr>
          <w:b/>
          <w:sz w:val="7"/>
        </w:rPr>
      </w:pPr>
    </w:p>
    <w:p>
      <w:pPr>
        <w:spacing w:after="0"/>
        <w:rPr>
          <w:sz w:val="7"/>
        </w:rPr>
        <w:sectPr>
          <w:type w:val="continuous"/>
          <w:pgSz w:w="12220" w:h="15760"/>
          <w:pgMar w:top="340" w:bottom="280" w:left="1480" w:right="1220"/>
        </w:sectPr>
      </w:pPr>
    </w:p>
    <w:p>
      <w:pPr>
        <w:tabs>
          <w:tab w:pos="3209" w:val="left" w:leader="none"/>
          <w:tab w:pos="5346" w:val="left" w:leader="none"/>
        </w:tabs>
        <w:spacing w:line="129" w:lineRule="auto" w:before="200"/>
        <w:ind w:left="5347" w:right="38" w:hanging="4524"/>
        <w:jc w:val="left"/>
        <w:rPr>
          <w:sz w:val="23"/>
        </w:rPr>
      </w:pPr>
      <w:r>
        <w:rPr>
          <w:rFonts w:ascii="Times New Roman"/>
          <w:color w:val="0E1313"/>
          <w:spacing w:val="-2"/>
          <w:w w:val="110"/>
          <w:sz w:val="24"/>
        </w:rPr>
        <w:t>$170,500</w:t>
      </w:r>
      <w:r>
        <w:rPr>
          <w:rFonts w:ascii="Times New Roman"/>
          <w:color w:val="0E1313"/>
          <w:sz w:val="24"/>
        </w:rPr>
        <w:tab/>
      </w:r>
      <w:r>
        <w:rPr>
          <w:color w:val="0E1313"/>
          <w:w w:val="110"/>
          <w:sz w:val="23"/>
        </w:rPr>
        <w:t>Good (65%)</w:t>
      </w:r>
      <w:r>
        <w:rPr>
          <w:color w:val="0E1313"/>
          <w:sz w:val="23"/>
        </w:rPr>
        <w:tab/>
      </w:r>
      <w:r>
        <w:rPr>
          <w:color w:val="0E1313"/>
          <w:spacing w:val="-2"/>
          <w:w w:val="110"/>
          <w:position w:val="15"/>
          <w:sz w:val="23"/>
        </w:rPr>
        <w:t>Ann</w:t>
      </w:r>
      <w:r>
        <w:rPr>
          <w:color w:val="263134"/>
          <w:spacing w:val="-2"/>
          <w:w w:val="110"/>
          <w:position w:val="15"/>
          <w:sz w:val="23"/>
        </w:rPr>
        <w:t>u</w:t>
      </w:r>
      <w:r>
        <w:rPr>
          <w:color w:val="0E1313"/>
          <w:spacing w:val="-2"/>
          <w:w w:val="110"/>
          <w:position w:val="15"/>
          <w:sz w:val="23"/>
        </w:rPr>
        <w:t>al </w:t>
      </w:r>
      <w:r>
        <w:rPr>
          <w:color w:val="0E1313"/>
          <w:spacing w:val="-2"/>
          <w:sz w:val="23"/>
        </w:rPr>
        <w:t>Req</w:t>
      </w:r>
      <w:r>
        <w:rPr>
          <w:color w:val="263134"/>
          <w:spacing w:val="-2"/>
          <w:sz w:val="23"/>
        </w:rPr>
        <w:t>u</w:t>
      </w:r>
      <w:r>
        <w:rPr>
          <w:color w:val="0E1313"/>
          <w:spacing w:val="-2"/>
          <w:sz w:val="23"/>
        </w:rPr>
        <w:t>irement:</w:t>
      </w:r>
    </w:p>
    <w:p>
      <w:pPr>
        <w:spacing w:line="240" w:lineRule="auto"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824" w:right="0" w:firstLine="0"/>
        <w:jc w:val="left"/>
        <w:rPr>
          <w:b/>
          <w:sz w:val="22"/>
        </w:rPr>
      </w:pPr>
      <w:r>
        <w:rPr>
          <w:color w:val="0E1313"/>
          <w:w w:val="110"/>
          <w:sz w:val="23"/>
        </w:rPr>
        <w:t>$</w:t>
      </w:r>
      <w:r>
        <w:rPr>
          <w:color w:val="0E1313"/>
          <w:spacing w:val="3"/>
          <w:w w:val="110"/>
          <w:sz w:val="23"/>
        </w:rPr>
        <w:t> </w:t>
      </w:r>
      <w:r>
        <w:rPr>
          <w:b/>
          <w:color w:val="0E1313"/>
          <w:spacing w:val="-2"/>
          <w:w w:val="110"/>
          <w:sz w:val="22"/>
        </w:rPr>
        <w:t>4,547</w:t>
      </w:r>
    </w:p>
    <w:p>
      <w:pPr>
        <w:spacing w:after="0"/>
        <w:jc w:val="left"/>
        <w:rPr>
          <w:sz w:val="22"/>
        </w:rPr>
        <w:sectPr>
          <w:type w:val="continuous"/>
          <w:pgSz w:w="12220" w:h="15760"/>
          <w:pgMar w:top="340" w:bottom="280" w:left="1480" w:right="1220"/>
          <w:cols w:num="2" w:equalWidth="0">
            <w:col w:w="6897" w:space="752"/>
            <w:col w:w="1871"/>
          </w:cols>
        </w:sectPr>
      </w:pPr>
    </w:p>
    <w:p>
      <w:pPr>
        <w:pStyle w:val="BodyText"/>
        <w:spacing w:before="6" w:after="1"/>
        <w:rPr>
          <w:b/>
          <w:sz w:val="18"/>
        </w:rPr>
      </w:pPr>
    </w:p>
    <w:p>
      <w:pPr>
        <w:pStyle w:val="BodyText"/>
        <w:spacing w:line="20" w:lineRule="exact"/>
        <w:ind w:left="11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22645" cy="6350"/>
                <wp:effectExtent l="9525" t="0" r="1904" b="3175"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5922645" cy="6350"/>
                          <a:chExt cx="5922645" cy="6350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3051"/>
                            <a:ext cx="5922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0">
                                <a:moveTo>
                                  <a:pt x="0" y="0"/>
                                </a:moveTo>
                                <a:lnTo>
                                  <a:pt x="5922415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35pt;height:.5pt;mso-position-horizontal-relative:char;mso-position-vertical-relative:line" id="docshapegroup211" coordorigin="0,0" coordsize="9327,10">
                <v:line style="position:absolute" from="0,5" to="9327,5" stroked="true" strokeweight=".48058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66" w:lineRule="auto" w:before="93"/>
        <w:ind w:left="144" w:right="163" w:hanging="5"/>
      </w:pPr>
      <w:r>
        <w:rPr>
          <w:color w:val="0E1313"/>
          <w:w w:val="105"/>
        </w:rPr>
        <w:t>The following</w:t>
      </w:r>
      <w:r>
        <w:rPr>
          <w:color w:val="0E1313"/>
          <w:spacing w:val="29"/>
          <w:w w:val="105"/>
        </w:rPr>
        <w:t> </w:t>
      </w:r>
      <w:r>
        <w:rPr>
          <w:color w:val="0E1313"/>
          <w:w w:val="105"/>
        </w:rPr>
        <w:t>core</w:t>
      </w:r>
      <w:r>
        <w:rPr>
          <w:color w:val="0E1313"/>
          <w:spacing w:val="26"/>
          <w:w w:val="105"/>
        </w:rPr>
        <w:t> </w:t>
      </w:r>
      <w:r>
        <w:rPr>
          <w:color w:val="0E1313"/>
          <w:w w:val="105"/>
        </w:rPr>
        <w:t>values and level of service</w:t>
      </w:r>
      <w:r>
        <w:rPr>
          <w:color w:val="0E1313"/>
          <w:spacing w:val="30"/>
          <w:w w:val="105"/>
        </w:rPr>
        <w:t> </w:t>
      </w:r>
      <w:r>
        <w:rPr>
          <w:color w:val="0E1313"/>
          <w:w w:val="105"/>
        </w:rPr>
        <w:t>statements</w:t>
      </w:r>
      <w:r>
        <w:rPr>
          <w:color w:val="0E1313"/>
          <w:spacing w:val="27"/>
          <w:w w:val="105"/>
        </w:rPr>
        <w:t> </w:t>
      </w:r>
      <w:r>
        <w:rPr>
          <w:color w:val="0E1313"/>
          <w:w w:val="105"/>
        </w:rPr>
        <w:t>are a key driving force behind the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Municipality's asset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management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planning</w:t>
      </w:r>
      <w:r>
        <w:rPr>
          <w:color w:val="263134"/>
          <w:w w:val="105"/>
        </w:rPr>
        <w:t>:</w:t>
      </w: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20" w:h="15760"/>
          <w:pgMar w:top="340" w:bottom="280" w:left="1480" w:right="1220"/>
        </w:sectPr>
      </w:pPr>
    </w:p>
    <w:p>
      <w:pPr>
        <w:spacing w:before="93"/>
        <w:ind w:left="255" w:right="0" w:hanging="4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1025737</wp:posOffset>
                </wp:positionH>
                <wp:positionV relativeFrom="paragraph">
                  <wp:posOffset>476808</wp:posOffset>
                </wp:positionV>
                <wp:extent cx="5983605" cy="1270"/>
                <wp:effectExtent l="0" t="0" r="0" b="0"/>
                <wp:wrapNone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5983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3605" h="0">
                              <a:moveTo>
                                <a:pt x="0" y="0"/>
                              </a:moveTo>
                              <a:lnTo>
                                <a:pt x="5983471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4960" from="80.766769pt,37.543995pt" to="551.906244pt,37.543995pt" stroked="true" strokeweight="1.201464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263134"/>
          <w:spacing w:val="-2"/>
          <w:w w:val="110"/>
          <w:sz w:val="23"/>
        </w:rPr>
        <w:t>Service </w:t>
      </w:r>
      <w:r>
        <w:rPr>
          <w:b/>
          <w:color w:val="384244"/>
          <w:spacing w:val="-2"/>
          <w:w w:val="110"/>
          <w:sz w:val="23"/>
        </w:rPr>
        <w:t>Attribute</w:t>
      </w:r>
    </w:p>
    <w:p>
      <w:pPr>
        <w:pStyle w:val="BodyText"/>
        <w:spacing w:before="7"/>
        <w:rPr>
          <w:b/>
          <w:sz w:val="34"/>
        </w:rPr>
      </w:pPr>
    </w:p>
    <w:p>
      <w:pPr>
        <w:pStyle w:val="BodyText"/>
        <w:spacing w:before="1"/>
        <w:ind w:left="249"/>
      </w:pPr>
      <w:r>
        <w:rPr>
          <w:color w:val="0E1313"/>
          <w:spacing w:val="-2"/>
        </w:rPr>
        <w:t>Scope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229"/>
        <w:ind w:left="246" w:firstLine="2"/>
      </w:pPr>
      <w:r>
        <w:rPr>
          <w:color w:val="0E1313"/>
          <w:w w:val="105"/>
        </w:rPr>
        <w:t>Safe &amp; </w:t>
      </w:r>
      <w:r>
        <w:rPr>
          <w:color w:val="0E1313"/>
          <w:spacing w:val="-2"/>
          <w:w w:val="105"/>
        </w:rPr>
        <w:t>Regulatory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24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1013526</wp:posOffset>
                </wp:positionH>
                <wp:positionV relativeFrom="paragraph">
                  <wp:posOffset>250545</wp:posOffset>
                </wp:positionV>
                <wp:extent cx="5996305" cy="1270"/>
                <wp:effectExtent l="0" t="0" r="0" b="0"/>
                <wp:wrapNone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5996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6305" h="0">
                              <a:moveTo>
                                <a:pt x="0" y="0"/>
                              </a:moveTo>
                              <a:lnTo>
                                <a:pt x="5995682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5472" from="79.80526pt,19.727953pt" to="551.906244pt,19.727953pt" stroked="true" strokeweight="1.2014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E1313"/>
          <w:spacing w:val="-2"/>
          <w:w w:val="105"/>
        </w:rPr>
        <w:t>Reliability</w:t>
      </w:r>
    </w:p>
    <w:p>
      <w:pPr>
        <w:spacing w:before="227"/>
        <w:ind w:left="263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263134"/>
          <w:w w:val="110"/>
          <w:sz w:val="23"/>
        </w:rPr>
        <w:t>Level</w:t>
      </w:r>
      <w:r>
        <w:rPr>
          <w:b/>
          <w:color w:val="263134"/>
          <w:spacing w:val="-3"/>
          <w:w w:val="110"/>
          <w:sz w:val="23"/>
        </w:rPr>
        <w:t> </w:t>
      </w:r>
      <w:r>
        <w:rPr>
          <w:b/>
          <w:color w:val="263134"/>
          <w:w w:val="110"/>
          <w:sz w:val="23"/>
        </w:rPr>
        <w:t>of</w:t>
      </w:r>
      <w:r>
        <w:rPr>
          <w:b/>
          <w:color w:val="263134"/>
          <w:spacing w:val="7"/>
          <w:w w:val="110"/>
          <w:sz w:val="23"/>
        </w:rPr>
        <w:t> </w:t>
      </w:r>
      <w:r>
        <w:rPr>
          <w:b/>
          <w:color w:val="263134"/>
          <w:w w:val="110"/>
          <w:sz w:val="23"/>
        </w:rPr>
        <w:t>Service</w:t>
      </w:r>
      <w:r>
        <w:rPr>
          <w:b/>
          <w:color w:val="263134"/>
          <w:spacing w:val="5"/>
          <w:w w:val="110"/>
          <w:sz w:val="23"/>
        </w:rPr>
        <w:t> </w:t>
      </w:r>
      <w:r>
        <w:rPr>
          <w:b/>
          <w:color w:val="263134"/>
          <w:spacing w:val="-2"/>
          <w:w w:val="110"/>
          <w:sz w:val="23"/>
        </w:rPr>
        <w:t>Statement</w:t>
      </w:r>
    </w:p>
    <w:p>
      <w:pPr>
        <w:pStyle w:val="BodyText"/>
        <w:spacing w:before="1"/>
        <w:rPr>
          <w:b/>
          <w:sz w:val="35"/>
        </w:rPr>
      </w:pPr>
    </w:p>
    <w:p>
      <w:pPr>
        <w:pStyle w:val="BodyText"/>
        <w:spacing w:line="244" w:lineRule="auto" w:before="1"/>
        <w:ind w:left="264" w:hanging="7"/>
      </w:pPr>
      <w:r>
        <w:rPr>
          <w:color w:val="0E1313"/>
          <w:w w:val="105"/>
        </w:rPr>
        <w:t>Drainage culverts are const</w:t>
      </w:r>
      <w:r>
        <w:rPr>
          <w:color w:val="263134"/>
          <w:w w:val="105"/>
        </w:rPr>
        <w:t>r</w:t>
      </w:r>
      <w:r>
        <w:rPr>
          <w:color w:val="0E1313"/>
          <w:w w:val="105"/>
        </w:rPr>
        <w:t>ucted to convey</w:t>
      </w:r>
      <w:r>
        <w:rPr>
          <w:color w:val="0E1313"/>
          <w:w w:val="105"/>
        </w:rPr>
        <w:t> water, avoid severe flooding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whic</w:t>
      </w:r>
      <w:r>
        <w:rPr>
          <w:color w:val="263134"/>
          <w:w w:val="105"/>
        </w:rPr>
        <w:t>h </w:t>
      </w:r>
      <w:r>
        <w:rPr>
          <w:color w:val="0E1313"/>
          <w:w w:val="105"/>
        </w:rPr>
        <w:t>can</w:t>
      </w:r>
      <w:r>
        <w:rPr>
          <w:color w:val="0E1313"/>
          <w:spacing w:val="37"/>
          <w:w w:val="105"/>
        </w:rPr>
        <w:t> </w:t>
      </w:r>
      <w:r>
        <w:rPr>
          <w:color w:val="0E1313"/>
          <w:w w:val="105"/>
        </w:rPr>
        <w:t>reduce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the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deterio</w:t>
      </w:r>
      <w:r>
        <w:rPr>
          <w:color w:val="263134"/>
          <w:w w:val="105"/>
        </w:rPr>
        <w:t>r</w:t>
      </w:r>
      <w:r>
        <w:rPr>
          <w:color w:val="0E1313"/>
          <w:w w:val="105"/>
        </w:rPr>
        <w:t>ation caused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by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flooding</w:t>
      </w:r>
      <w:r>
        <w:rPr>
          <w:color w:val="384244"/>
          <w:w w:val="105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line="244" w:lineRule="auto"/>
        <w:ind w:left="256" w:right="559" w:firstLine="1"/>
        <w:jc w:val="both"/>
      </w:pPr>
      <w:r>
        <w:rPr>
          <w:color w:val="0E1313"/>
          <w:w w:val="105"/>
        </w:rPr>
        <w:t>Regular inspection</w:t>
      </w:r>
      <w:r>
        <w:rPr>
          <w:color w:val="0E1313"/>
          <w:w w:val="105"/>
        </w:rPr>
        <w:t> of draina</w:t>
      </w:r>
      <w:r>
        <w:rPr>
          <w:color w:val="0E1313"/>
          <w:spacing w:val="-5"/>
          <w:w w:val="105"/>
        </w:rPr>
        <w:t> </w:t>
      </w:r>
      <w:r>
        <w:rPr>
          <w:color w:val="0E1313"/>
          <w:w w:val="105"/>
        </w:rPr>
        <w:t>Je</w:t>
      </w:r>
      <w:r>
        <w:rPr>
          <w:color w:val="0E1313"/>
          <w:w w:val="105"/>
        </w:rPr>
        <w:t> c</w:t>
      </w:r>
      <w:r>
        <w:rPr>
          <w:color w:val="263134"/>
          <w:w w:val="105"/>
        </w:rPr>
        <w:t>u</w:t>
      </w:r>
      <w:r>
        <w:rPr>
          <w:color w:val="0E1313"/>
          <w:w w:val="105"/>
        </w:rPr>
        <w:t>lverts is in place to</w:t>
      </w:r>
      <w:r>
        <w:rPr>
          <w:color w:val="0E1313"/>
          <w:w w:val="105"/>
        </w:rPr>
        <w:t> maintain current drainage capacity and load restrictions are applied on roads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in</w:t>
      </w:r>
      <w:r>
        <w:rPr>
          <w:color w:val="0E1313"/>
          <w:spacing w:val="39"/>
          <w:w w:val="105"/>
        </w:rPr>
        <w:t> </w:t>
      </w:r>
      <w:r>
        <w:rPr>
          <w:color w:val="0E1313"/>
          <w:w w:val="105"/>
        </w:rPr>
        <w:t>Spring to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reduce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damages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caused by heavy traffic</w:t>
      </w:r>
      <w:r>
        <w:rPr>
          <w:color w:val="263134"/>
          <w:w w:val="105"/>
        </w:rPr>
        <w:t>.</w:t>
      </w:r>
    </w:p>
    <w:p>
      <w:pPr>
        <w:pStyle w:val="BodyText"/>
        <w:spacing w:before="234"/>
        <w:ind w:left="246"/>
        <w:jc w:val="both"/>
      </w:pPr>
      <w:r>
        <w:rPr>
          <w:color w:val="0E1313"/>
          <w:w w:val="110"/>
        </w:rPr>
        <w:t>The</w:t>
      </w:r>
      <w:r>
        <w:rPr>
          <w:color w:val="0E1313"/>
          <w:spacing w:val="-9"/>
          <w:w w:val="110"/>
        </w:rPr>
        <w:t> </w:t>
      </w:r>
      <w:r>
        <w:rPr>
          <w:color w:val="0E1313"/>
          <w:w w:val="110"/>
        </w:rPr>
        <w:t>drainage</w:t>
      </w:r>
      <w:r>
        <w:rPr>
          <w:color w:val="0E1313"/>
          <w:spacing w:val="-2"/>
          <w:w w:val="110"/>
        </w:rPr>
        <w:t> </w:t>
      </w:r>
      <w:r>
        <w:rPr>
          <w:color w:val="0E1313"/>
          <w:w w:val="110"/>
        </w:rPr>
        <w:t>culverts</w:t>
      </w:r>
      <w:r>
        <w:rPr>
          <w:color w:val="0E1313"/>
          <w:spacing w:val="-1"/>
          <w:w w:val="110"/>
        </w:rPr>
        <w:t> </w:t>
      </w:r>
      <w:r>
        <w:rPr>
          <w:color w:val="0E1313"/>
          <w:w w:val="110"/>
        </w:rPr>
        <w:t>are</w:t>
      </w:r>
      <w:r>
        <w:rPr>
          <w:color w:val="0E1313"/>
          <w:spacing w:val="-9"/>
          <w:w w:val="110"/>
        </w:rPr>
        <w:t> </w:t>
      </w:r>
      <w:r>
        <w:rPr>
          <w:color w:val="0E1313"/>
          <w:w w:val="110"/>
        </w:rPr>
        <w:t>overall</w:t>
      </w:r>
      <w:r>
        <w:rPr>
          <w:color w:val="0E1313"/>
          <w:spacing w:val="-3"/>
          <w:w w:val="110"/>
        </w:rPr>
        <w:t> </w:t>
      </w:r>
      <w:r>
        <w:rPr>
          <w:color w:val="0E1313"/>
          <w:w w:val="110"/>
        </w:rPr>
        <w:t>in</w:t>
      </w:r>
      <w:r>
        <w:rPr>
          <w:color w:val="0E1313"/>
          <w:spacing w:val="-5"/>
          <w:w w:val="110"/>
        </w:rPr>
        <w:t> </w:t>
      </w:r>
      <w:r>
        <w:rPr>
          <w:color w:val="0E1313"/>
          <w:w w:val="110"/>
        </w:rPr>
        <w:t>fai</w:t>
      </w:r>
      <w:r>
        <w:rPr>
          <w:color w:val="263134"/>
          <w:w w:val="110"/>
        </w:rPr>
        <w:t>r</w:t>
      </w:r>
      <w:r>
        <w:rPr>
          <w:color w:val="263134"/>
          <w:spacing w:val="-5"/>
          <w:w w:val="110"/>
        </w:rPr>
        <w:t> </w:t>
      </w:r>
      <w:r>
        <w:rPr>
          <w:color w:val="0E1313"/>
          <w:spacing w:val="-2"/>
          <w:w w:val="110"/>
        </w:rPr>
        <w:t>condition</w:t>
      </w:r>
      <w:r>
        <w:rPr>
          <w:color w:val="384244"/>
          <w:spacing w:val="-2"/>
          <w:w w:val="110"/>
        </w:rPr>
        <w:t>.</w:t>
      </w:r>
    </w:p>
    <w:p>
      <w:pPr>
        <w:spacing w:after="0"/>
        <w:jc w:val="both"/>
        <w:sectPr>
          <w:type w:val="continuous"/>
          <w:pgSz w:w="12220" w:h="15760"/>
          <w:pgMar w:top="340" w:bottom="280" w:left="1480" w:right="1220"/>
          <w:cols w:num="2" w:equalWidth="0">
            <w:col w:w="1457" w:space="435"/>
            <w:col w:w="7628"/>
          </w:cols>
        </w:sectPr>
      </w:pPr>
    </w:p>
    <w:p>
      <w:pPr>
        <w:pStyle w:val="Heading8"/>
        <w:numPr>
          <w:ilvl w:val="2"/>
          <w:numId w:val="17"/>
        </w:numPr>
        <w:tabs>
          <w:tab w:pos="1615" w:val="left" w:leader="none"/>
        </w:tabs>
        <w:spacing w:line="240" w:lineRule="auto" w:before="71" w:after="0"/>
        <w:ind w:left="1615" w:right="0" w:hanging="1434"/>
        <w:jc w:val="left"/>
        <w:rPr>
          <w:color w:val="242F33"/>
          <w:sz w:val="34"/>
        </w:rPr>
      </w:pPr>
      <w:r>
        <w:rPr>
          <w:color w:val="242F33"/>
        </w:rPr>
        <w:t>Asset</w:t>
      </w:r>
      <w:r>
        <w:rPr>
          <w:color w:val="242F33"/>
          <w:spacing w:val="72"/>
        </w:rPr>
        <w:t> </w:t>
      </w:r>
      <w:r>
        <w:rPr>
          <w:color w:val="242F33"/>
        </w:rPr>
        <w:t>Inventory</w:t>
      </w:r>
      <w:r>
        <w:rPr>
          <w:color w:val="242F33"/>
          <w:spacing w:val="33"/>
          <w:w w:val="150"/>
        </w:rPr>
        <w:t> </w:t>
      </w:r>
      <w:r>
        <w:rPr>
          <w:color w:val="242F33"/>
          <w:sz w:val="35"/>
        </w:rPr>
        <w:t>&amp;</w:t>
      </w:r>
      <w:r>
        <w:rPr>
          <w:color w:val="242F33"/>
          <w:spacing w:val="51"/>
          <w:sz w:val="35"/>
        </w:rPr>
        <w:t> </w:t>
      </w:r>
      <w:r>
        <w:rPr>
          <w:color w:val="242F33"/>
        </w:rPr>
        <w:t>Replacement</w:t>
      </w:r>
      <w:r>
        <w:rPr>
          <w:color w:val="242F33"/>
          <w:spacing w:val="59"/>
          <w:w w:val="150"/>
        </w:rPr>
        <w:t> </w:t>
      </w:r>
      <w:r>
        <w:rPr>
          <w:color w:val="242F33"/>
          <w:spacing w:val="-4"/>
        </w:rPr>
        <w:t>Cost</w:t>
      </w:r>
    </w:p>
    <w:p>
      <w:pPr>
        <w:pStyle w:val="BodyText"/>
        <w:spacing w:line="268" w:lineRule="auto" w:before="169"/>
        <w:ind w:left="173" w:right="272" w:hanging="5"/>
      </w:pPr>
      <w:r>
        <w:rPr>
          <w:color w:val="0C0F0F"/>
          <w:w w:val="105"/>
        </w:rPr>
        <w:t>The table below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includes the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quantity,</w:t>
      </w:r>
      <w:r>
        <w:rPr>
          <w:color w:val="0C0F0F"/>
          <w:spacing w:val="40"/>
          <w:w w:val="105"/>
        </w:rPr>
        <w:t> </w:t>
      </w:r>
      <w:r>
        <w:rPr>
          <w:color w:val="242F33"/>
          <w:w w:val="105"/>
        </w:rPr>
        <w:t>r</w:t>
      </w:r>
      <w:r>
        <w:rPr>
          <w:color w:val="0C0F0F"/>
          <w:w w:val="105"/>
        </w:rPr>
        <w:t>eplacement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cost method and total re</w:t>
      </w:r>
      <w:r>
        <w:rPr>
          <w:color w:val="242F33"/>
          <w:w w:val="105"/>
        </w:rPr>
        <w:t>p</w:t>
      </w:r>
      <w:r>
        <w:rPr>
          <w:color w:val="0C0F0F"/>
          <w:w w:val="105"/>
        </w:rPr>
        <w:t>lacement</w:t>
      </w:r>
      <w:r>
        <w:rPr>
          <w:color w:val="0C0F0F"/>
          <w:w w:val="105"/>
        </w:rPr>
        <w:t> cost of each asset segment in the </w:t>
      </w:r>
      <w:r>
        <w:rPr>
          <w:color w:val="242F33"/>
          <w:w w:val="105"/>
        </w:rPr>
        <w:t>T</w:t>
      </w:r>
      <w:r>
        <w:rPr>
          <w:color w:val="0C0F0F"/>
          <w:w w:val="105"/>
        </w:rPr>
        <w:t>ownship</w:t>
      </w:r>
      <w:r>
        <w:rPr>
          <w:color w:val="444D4F"/>
          <w:w w:val="105"/>
        </w:rPr>
        <w:t>'</w:t>
      </w:r>
      <w:r>
        <w:rPr>
          <w:color w:val="0C0F0F"/>
          <w:w w:val="105"/>
        </w:rPr>
        <w:t>s drainage culverts </w:t>
      </w:r>
      <w:r>
        <w:rPr>
          <w:color w:val="0C0F0F"/>
          <w:spacing w:val="-2"/>
          <w:w w:val="105"/>
        </w:rPr>
        <w:t>inventory.</w:t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2220" w:h="15680"/>
          <w:pgMar w:top="1060" w:bottom="280" w:left="1480" w:right="1120"/>
        </w:sectPr>
      </w:pPr>
    </w:p>
    <w:p>
      <w:pPr>
        <w:tabs>
          <w:tab w:pos="2596" w:val="left" w:leader="none"/>
          <w:tab w:pos="4046" w:val="left" w:leader="none"/>
        </w:tabs>
        <w:spacing w:line="346" w:lineRule="exact" w:before="97"/>
        <w:ind w:left="375" w:right="0" w:firstLine="0"/>
        <w:jc w:val="left"/>
        <w:rPr>
          <w:b/>
          <w:sz w:val="22"/>
        </w:rPr>
      </w:pPr>
      <w:r>
        <w:rPr>
          <w:b/>
          <w:color w:val="242F33"/>
          <w:w w:val="115"/>
          <w:sz w:val="22"/>
        </w:rPr>
        <w:t>Asset</w:t>
      </w:r>
      <w:r>
        <w:rPr>
          <w:b/>
          <w:color w:val="242F33"/>
          <w:spacing w:val="-10"/>
          <w:w w:val="115"/>
          <w:sz w:val="22"/>
        </w:rPr>
        <w:t> </w:t>
      </w:r>
      <w:r>
        <w:rPr>
          <w:b/>
          <w:color w:val="242F33"/>
          <w:spacing w:val="-2"/>
          <w:w w:val="115"/>
          <w:sz w:val="22"/>
        </w:rPr>
        <w:t>Segment</w:t>
      </w:r>
      <w:r>
        <w:rPr>
          <w:b/>
          <w:color w:val="242F33"/>
          <w:sz w:val="22"/>
        </w:rPr>
        <w:tab/>
      </w:r>
      <w:r>
        <w:rPr>
          <w:b/>
          <w:color w:val="242F33"/>
          <w:spacing w:val="-2"/>
          <w:w w:val="115"/>
          <w:sz w:val="22"/>
        </w:rPr>
        <w:t>Quantity</w:t>
      </w:r>
      <w:r>
        <w:rPr>
          <w:b/>
          <w:color w:val="242F33"/>
          <w:sz w:val="22"/>
        </w:rPr>
        <w:tab/>
      </w:r>
      <w:r>
        <w:rPr>
          <w:b/>
          <w:color w:val="242F33"/>
          <w:w w:val="115"/>
          <w:position w:val="15"/>
          <w:sz w:val="22"/>
        </w:rPr>
        <w:t>Primary</w:t>
      </w:r>
      <w:r>
        <w:rPr>
          <w:b/>
          <w:color w:val="242F33"/>
          <w:spacing w:val="32"/>
          <w:w w:val="115"/>
          <w:position w:val="15"/>
          <w:sz w:val="22"/>
        </w:rPr>
        <w:t> </w:t>
      </w:r>
      <w:r>
        <w:rPr>
          <w:b/>
          <w:color w:val="242F33"/>
          <w:spacing w:val="-2"/>
          <w:w w:val="115"/>
          <w:position w:val="15"/>
          <w:sz w:val="22"/>
        </w:rPr>
        <w:t>Replacement</w:t>
      </w:r>
    </w:p>
    <w:p>
      <w:pPr>
        <w:spacing w:line="196" w:lineRule="exact" w:before="0"/>
        <w:ind w:left="0" w:right="542" w:firstLine="0"/>
        <w:jc w:val="right"/>
        <w:rPr>
          <w:b/>
          <w:sz w:val="22"/>
        </w:rPr>
      </w:pPr>
      <w:r>
        <w:rPr>
          <w:b/>
          <w:color w:val="242F33"/>
          <w:w w:val="110"/>
          <w:sz w:val="22"/>
        </w:rPr>
        <w:t>Cost</w:t>
      </w:r>
      <w:r>
        <w:rPr>
          <w:b/>
          <w:color w:val="242F33"/>
          <w:spacing w:val="5"/>
          <w:w w:val="115"/>
          <w:sz w:val="22"/>
        </w:rPr>
        <w:t> </w:t>
      </w:r>
      <w:r>
        <w:rPr>
          <w:b/>
          <w:color w:val="242F33"/>
          <w:spacing w:val="-2"/>
          <w:w w:val="115"/>
          <w:sz w:val="22"/>
        </w:rPr>
        <w:t>Method</w:t>
      </w:r>
    </w:p>
    <w:p>
      <w:pPr>
        <w:spacing w:line="278" w:lineRule="auto" w:before="93"/>
        <w:ind w:left="1210" w:right="0" w:hanging="880"/>
        <w:jc w:val="left"/>
        <w:rPr>
          <w:b/>
          <w:sz w:val="22"/>
        </w:rPr>
      </w:pPr>
      <w:r>
        <w:rPr/>
        <w:br w:type="column"/>
      </w:r>
      <w:r>
        <w:rPr>
          <w:b/>
          <w:color w:val="242F33"/>
          <w:w w:val="115"/>
          <w:sz w:val="22"/>
        </w:rPr>
        <w:t>Total</w:t>
      </w:r>
      <w:r>
        <w:rPr>
          <w:b/>
          <w:color w:val="242F33"/>
          <w:spacing w:val="-9"/>
          <w:w w:val="115"/>
          <w:sz w:val="22"/>
        </w:rPr>
        <w:t> </w:t>
      </w:r>
      <w:r>
        <w:rPr>
          <w:b/>
          <w:color w:val="242F33"/>
          <w:w w:val="115"/>
          <w:sz w:val="22"/>
        </w:rPr>
        <w:t>Replacement </w:t>
      </w:r>
      <w:r>
        <w:rPr>
          <w:b/>
          <w:color w:val="242F33"/>
          <w:spacing w:val="-4"/>
          <w:w w:val="115"/>
          <w:sz w:val="22"/>
        </w:rPr>
        <w:t>Cost</w:t>
      </w:r>
    </w:p>
    <w:p>
      <w:pPr>
        <w:spacing w:after="0" w:line="278" w:lineRule="auto"/>
        <w:jc w:val="left"/>
        <w:rPr>
          <w:sz w:val="22"/>
        </w:rPr>
        <w:sectPr>
          <w:type w:val="continuous"/>
          <w:pgSz w:w="12220" w:h="15680"/>
          <w:pgMar w:top="340" w:bottom="280" w:left="1480" w:right="1120"/>
          <w:cols w:num="2" w:equalWidth="0">
            <w:col w:w="6678" w:space="40"/>
            <w:col w:w="2902"/>
          </w:cols>
        </w:sectPr>
      </w:pPr>
    </w:p>
    <w:tbl>
      <w:tblPr>
        <w:tblW w:w="0" w:type="auto"/>
        <w:jc w:val="left"/>
        <w:tblInd w:w="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9"/>
        <w:gridCol w:w="1209"/>
        <w:gridCol w:w="3505"/>
        <w:gridCol w:w="2185"/>
      </w:tblGrid>
      <w:tr>
        <w:trPr>
          <w:trHeight w:val="368" w:hRule="atLeast"/>
        </w:trPr>
        <w:tc>
          <w:tcPr>
            <w:tcW w:w="245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7"/>
              <w:ind w:right="371"/>
              <w:jc w:val="right"/>
              <w:rPr>
                <w:sz w:val="23"/>
              </w:rPr>
            </w:pPr>
            <w:r>
              <w:rPr>
                <w:color w:val="0C0F0F"/>
                <w:w w:val="105"/>
                <w:sz w:val="23"/>
              </w:rPr>
              <w:t>Drainage</w:t>
            </w:r>
            <w:r>
              <w:rPr>
                <w:color w:val="0C0F0F"/>
                <w:spacing w:val="7"/>
                <w:w w:val="105"/>
                <w:sz w:val="23"/>
              </w:rPr>
              <w:t> </w:t>
            </w:r>
            <w:r>
              <w:rPr>
                <w:color w:val="0C0F0F"/>
                <w:spacing w:val="-2"/>
                <w:w w:val="105"/>
                <w:sz w:val="23"/>
              </w:rPr>
              <w:t>Culverts</w:t>
            </w:r>
          </w:p>
        </w:tc>
        <w:tc>
          <w:tcPr>
            <w:tcW w:w="120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7"/>
              <w:ind w:left="309"/>
              <w:rPr>
                <w:sz w:val="23"/>
              </w:rPr>
            </w:pPr>
            <w:r>
              <w:rPr>
                <w:color w:val="0C0F0F"/>
                <w:spacing w:val="-5"/>
                <w:w w:val="105"/>
                <w:sz w:val="23"/>
              </w:rPr>
              <w:t>179</w:t>
            </w:r>
          </w:p>
        </w:tc>
        <w:tc>
          <w:tcPr>
            <w:tcW w:w="350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7"/>
              <w:ind w:left="486"/>
              <w:rPr>
                <w:sz w:val="23"/>
              </w:rPr>
            </w:pPr>
            <w:r>
              <w:rPr>
                <w:color w:val="0C0F0F"/>
                <w:w w:val="105"/>
                <w:sz w:val="23"/>
              </w:rPr>
              <w:t>User-Defined</w:t>
            </w:r>
            <w:r>
              <w:rPr>
                <w:color w:val="0C0F0F"/>
                <w:spacing w:val="16"/>
                <w:w w:val="105"/>
                <w:sz w:val="23"/>
              </w:rPr>
              <w:t> </w:t>
            </w:r>
            <w:r>
              <w:rPr>
                <w:color w:val="0C0F0F"/>
                <w:spacing w:val="-2"/>
                <w:w w:val="105"/>
                <w:sz w:val="23"/>
              </w:rPr>
              <w:t>Costs</w:t>
            </w:r>
          </w:p>
        </w:tc>
        <w:tc>
          <w:tcPr>
            <w:tcW w:w="218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52"/>
              <w:ind w:right="130"/>
              <w:jc w:val="right"/>
              <w:rPr>
                <w:sz w:val="23"/>
              </w:rPr>
            </w:pPr>
            <w:r>
              <w:rPr>
                <w:color w:val="0C0F0F"/>
                <w:spacing w:val="-2"/>
                <w:w w:val="110"/>
                <w:sz w:val="23"/>
              </w:rPr>
              <w:t>$170,500</w:t>
            </w:r>
          </w:p>
        </w:tc>
      </w:tr>
      <w:tr>
        <w:trPr>
          <w:trHeight w:val="359" w:hRule="atLeast"/>
        </w:trPr>
        <w:tc>
          <w:tcPr>
            <w:tcW w:w="245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7"/>
              <w:ind w:right="307"/>
              <w:jc w:val="right"/>
              <w:rPr>
                <w:b/>
                <w:sz w:val="22"/>
              </w:rPr>
            </w:pPr>
            <w:r>
              <w:rPr>
                <w:b/>
                <w:color w:val="242F33"/>
                <w:spacing w:val="-2"/>
                <w:w w:val="120"/>
                <w:sz w:val="22"/>
              </w:rPr>
              <w:t>Total</w:t>
            </w:r>
          </w:p>
        </w:tc>
        <w:tc>
          <w:tcPr>
            <w:tcW w:w="120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0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242F33"/>
                <w:spacing w:val="-2"/>
                <w:w w:val="135"/>
                <w:sz w:val="23"/>
              </w:rPr>
              <w:t>$170,500</w:t>
            </w:r>
          </w:p>
        </w:tc>
      </w:tr>
    </w:tbl>
    <w:p>
      <w:pPr>
        <w:pStyle w:val="BodyText"/>
        <w:spacing w:before="7"/>
        <w:rPr>
          <w:b/>
          <w:sz w:val="22"/>
        </w:rPr>
      </w:pPr>
    </w:p>
    <w:p>
      <w:pPr>
        <w:spacing w:before="94"/>
        <w:ind w:left="4669" w:right="0" w:firstLine="0"/>
        <w:jc w:val="left"/>
        <w:rPr>
          <w:sz w:val="19"/>
        </w:rPr>
      </w:pPr>
      <w:r>
        <w:rPr>
          <w:color w:val="0C0F0F"/>
          <w:w w:val="105"/>
          <w:sz w:val="19"/>
        </w:rPr>
        <w:t>Total</w:t>
      </w:r>
      <w:r>
        <w:rPr>
          <w:color w:val="0C0F0F"/>
          <w:spacing w:val="-14"/>
          <w:w w:val="105"/>
          <w:sz w:val="19"/>
        </w:rPr>
        <w:t> </w:t>
      </w:r>
      <w:r>
        <w:rPr>
          <w:color w:val="0C0F0F"/>
          <w:w w:val="105"/>
          <w:sz w:val="19"/>
        </w:rPr>
        <w:t>Current</w:t>
      </w:r>
      <w:r>
        <w:rPr>
          <w:color w:val="0C0F0F"/>
          <w:spacing w:val="-14"/>
          <w:w w:val="105"/>
          <w:sz w:val="19"/>
        </w:rPr>
        <w:t> </w:t>
      </w:r>
      <w:r>
        <w:rPr>
          <w:color w:val="0C0F0F"/>
          <w:w w:val="105"/>
          <w:sz w:val="19"/>
        </w:rPr>
        <w:t>Replacement</w:t>
      </w:r>
      <w:r>
        <w:rPr>
          <w:color w:val="0C0F0F"/>
          <w:spacing w:val="4"/>
          <w:w w:val="105"/>
          <w:sz w:val="19"/>
        </w:rPr>
        <w:t> </w:t>
      </w:r>
      <w:r>
        <w:rPr>
          <w:color w:val="0C0F0F"/>
          <w:w w:val="105"/>
          <w:sz w:val="19"/>
        </w:rPr>
        <w:t>Cost:</w:t>
      </w:r>
      <w:r>
        <w:rPr>
          <w:color w:val="0C0F0F"/>
          <w:spacing w:val="-7"/>
          <w:w w:val="105"/>
          <w:sz w:val="19"/>
        </w:rPr>
        <w:t> </w:t>
      </w:r>
      <w:r>
        <w:rPr>
          <w:color w:val="0C0F0F"/>
          <w:spacing w:val="-2"/>
          <w:w w:val="105"/>
          <w:sz w:val="19"/>
        </w:rPr>
        <w:t>$170</w:t>
      </w:r>
      <w:r>
        <w:rPr>
          <w:color w:val="242F33"/>
          <w:spacing w:val="-2"/>
          <w:w w:val="105"/>
          <w:sz w:val="19"/>
        </w:rPr>
        <w:t>,</w:t>
      </w:r>
      <w:r>
        <w:rPr>
          <w:color w:val="0C0F0F"/>
          <w:spacing w:val="-2"/>
          <w:w w:val="105"/>
          <w:sz w:val="19"/>
        </w:rPr>
        <w:t>500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2271276</wp:posOffset>
                </wp:positionH>
                <wp:positionV relativeFrom="paragraph">
                  <wp:posOffset>124875</wp:posOffset>
                </wp:positionV>
                <wp:extent cx="3773804" cy="1270"/>
                <wp:effectExtent l="0" t="0" r="0" b="0"/>
                <wp:wrapTopAndBottom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37738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3804" h="0">
                              <a:moveTo>
                                <a:pt x="0" y="0"/>
                              </a:moveTo>
                              <a:lnTo>
                                <a:pt x="377325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840698pt;margin-top:9.832688pt;width:297.150pt;height:.1pt;mso-position-horizontal-relative:page;mso-position-vertical-relative:paragraph;z-index:-15671296;mso-wrap-distance-left:0;mso-wrap-distance-right:0" id="docshape212" coordorigin="3577,197" coordsize="5943,0" path="m3577,197l9519,197e" filled="false" stroked="true" strokeweight="1.2014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20" w:h="15680"/>
          <w:pgMar w:top="340" w:bottom="280" w:left="1480" w:right="1120"/>
        </w:sectPr>
      </w:pPr>
    </w:p>
    <w:p>
      <w:pPr>
        <w:tabs>
          <w:tab w:pos="3527" w:val="left" w:leader="hyphen"/>
        </w:tabs>
        <w:spacing w:before="121"/>
        <w:ind w:left="292" w:right="0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9856">
                <wp:simplePos x="0" y="0"/>
                <wp:positionH relativeFrom="page">
                  <wp:posOffset>2271276</wp:posOffset>
                </wp:positionH>
                <wp:positionV relativeFrom="paragraph">
                  <wp:posOffset>-1117</wp:posOffset>
                </wp:positionV>
                <wp:extent cx="4432935" cy="464184"/>
                <wp:effectExtent l="0" t="0" r="0" b="0"/>
                <wp:wrapNone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4432935" cy="464184"/>
                          <a:chExt cx="4432935" cy="464184"/>
                        </a:xfrm>
                      </wpg:grpSpPr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495" y="0"/>
                            <a:ext cx="402968" cy="415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0" y="460809"/>
                            <a:ext cx="443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935" h="0">
                                <a:moveTo>
                                  <a:pt x="0" y="0"/>
                                </a:moveTo>
                                <a:lnTo>
                                  <a:pt x="4432653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840698pt;margin-top:-.087981pt;width:349.05pt;height:36.550pt;mso-position-horizontal-relative:page;mso-position-vertical-relative:paragraph;z-index:-17306624" id="docshapegroup213" coordorigin="3577,-2" coordsize="6981,731">
                <v:shape style="position:absolute;left:8903;top:-2;width:635;height:654" type="#_x0000_t75" id="docshape214" stroked="false">
                  <v:imagedata r:id="rId36" o:title=""/>
                </v:shape>
                <v:line style="position:absolute" from="3577,724" to="10557,724" stroked="true" strokeweight=".48058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C0F0F"/>
          <w:w w:val="95"/>
          <w:sz w:val="21"/>
        </w:rPr>
        <w:t>Drainage</w:t>
      </w:r>
      <w:r>
        <w:rPr>
          <w:color w:val="0C0F0F"/>
          <w:spacing w:val="-7"/>
          <w:w w:val="95"/>
          <w:sz w:val="21"/>
        </w:rPr>
        <w:t> </w:t>
      </w:r>
      <w:r>
        <w:rPr>
          <w:color w:val="0C0F0F"/>
          <w:w w:val="95"/>
          <w:sz w:val="21"/>
        </w:rPr>
        <w:t>Culverts</w:t>
      </w:r>
      <w:r>
        <w:rPr>
          <w:color w:val="0C0F0F"/>
          <w:spacing w:val="19"/>
          <w:sz w:val="21"/>
        </w:rPr>
        <w:t> </w:t>
      </w:r>
      <w:r>
        <w:rPr>
          <w:color w:val="0C0F0F"/>
          <w:spacing w:val="-5"/>
          <w:w w:val="95"/>
          <w:sz w:val="32"/>
          <w:u w:val="thick" w:color="5B97B1"/>
        </w:rPr>
        <w:t>l</w:t>
      </w:r>
      <w:r>
        <w:rPr>
          <w:color w:val="5B97B1"/>
          <w:spacing w:val="-5"/>
          <w:w w:val="95"/>
          <w:sz w:val="32"/>
          <w:u w:val="thick" w:color="5B97B1"/>
        </w:rPr>
        <w:t>r</w:t>
      </w:r>
      <w:r>
        <w:rPr>
          <w:color w:val="5B97B1"/>
          <w:sz w:val="32"/>
        </w:rPr>
        <w:tab/>
      </w:r>
      <w:r>
        <w:rPr>
          <w:color w:val="79CFF4"/>
          <w:spacing w:val="-10"/>
          <w:w w:val="160"/>
          <w:sz w:val="32"/>
          <w:u w:val="thick" w:color="79CFF4"/>
        </w:rPr>
        <w:t>­</w:t>
      </w:r>
      <w:r>
        <w:rPr>
          <w:color w:val="79CFF4"/>
          <w:w w:val="160"/>
          <w:sz w:val="32"/>
          <w:u w:val="thick" w:color="79CFF4"/>
        </w:rPr>
        <w:t> </w:t>
      </w:r>
    </w:p>
    <w:p>
      <w:pPr>
        <w:spacing w:before="94"/>
        <w:ind w:left="292" w:right="0" w:firstLine="0"/>
        <w:jc w:val="left"/>
        <w:rPr>
          <w:sz w:val="19"/>
        </w:rPr>
      </w:pPr>
      <w:r>
        <w:rPr/>
        <w:br w:type="column"/>
      </w:r>
      <w:r>
        <w:rPr>
          <w:color w:val="0C0F0F"/>
          <w:spacing w:val="-2"/>
          <w:sz w:val="19"/>
        </w:rPr>
        <w:t>$170k</w:t>
      </w:r>
    </w:p>
    <w:p>
      <w:pPr>
        <w:spacing w:after="0"/>
        <w:jc w:val="left"/>
        <w:rPr>
          <w:sz w:val="19"/>
        </w:rPr>
        <w:sectPr>
          <w:type w:val="continuous"/>
          <w:pgSz w:w="12220" w:h="15680"/>
          <w:pgMar w:top="340" w:bottom="280" w:left="1480" w:right="1120"/>
          <w:cols w:num="2" w:equalWidth="0">
            <w:col w:w="3866" w:space="3999"/>
            <w:col w:w="1755"/>
          </w:cols>
        </w:sectPr>
      </w:pPr>
    </w:p>
    <w:p>
      <w:pPr>
        <w:pStyle w:val="BodyText"/>
        <w:rPr>
          <w:sz w:val="10"/>
        </w:rPr>
      </w:pPr>
    </w:p>
    <w:p>
      <w:pPr>
        <w:tabs>
          <w:tab w:pos="5269" w:val="left" w:leader="none"/>
        </w:tabs>
        <w:spacing w:line="20" w:lineRule="exact"/>
        <w:ind w:left="425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76250" cy="15875"/>
                <wp:effectExtent l="9525" t="0" r="0" b="3175"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476250" cy="15875"/>
                          <a:chExt cx="476250" cy="15875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7629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0">
                                <a:moveTo>
                                  <a:pt x="0" y="0"/>
                                </a:moveTo>
                                <a:lnTo>
                                  <a:pt x="476235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.5pt;height:1.25pt;mso-position-horizontal-relative:char;mso-position-vertical-relative:line" id="docshapegroup215" coordorigin="0,0" coordsize="750,25">
                <v:line style="position:absolute" from="0,12" to="750,12" stroked="true" strokeweight="1.2014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306830" cy="15875"/>
                <wp:effectExtent l="9525" t="0" r="0" b="3175"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1306830" cy="15875"/>
                          <a:chExt cx="1306830" cy="15875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7629"/>
                            <a:ext cx="130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" h="0">
                                <a:moveTo>
                                  <a:pt x="0" y="0"/>
                                </a:moveTo>
                                <a:lnTo>
                                  <a:pt x="1306594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2.9pt;height:1.25pt;mso-position-horizontal-relative:char;mso-position-vertical-relative:line" id="docshapegroup216" coordorigin="0,0" coordsize="2058,25">
                <v:line style="position:absolute" from="0,12" to="2058,12" stroked="true" strokeweight="1.2014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"/>
        <w:rPr>
          <w:sz w:val="11"/>
        </w:rPr>
      </w:pPr>
    </w:p>
    <w:p>
      <w:pPr>
        <w:tabs>
          <w:tab w:pos="3594" w:val="left" w:leader="none"/>
          <w:tab w:pos="5291" w:val="left" w:leader="none"/>
          <w:tab w:pos="7041" w:val="left" w:leader="none"/>
          <w:tab w:pos="8801" w:val="left" w:leader="none"/>
        </w:tabs>
        <w:spacing w:line="717" w:lineRule="auto" w:before="99"/>
        <w:ind w:left="4159" w:right="282" w:hanging="2209"/>
        <w:jc w:val="left"/>
        <w:rPr>
          <w:sz w:val="19"/>
        </w:rPr>
      </w:pPr>
      <w:r>
        <w:rPr>
          <w:color w:val="0C0F0F"/>
          <w:spacing w:val="-6"/>
          <w:w w:val="105"/>
          <w:sz w:val="19"/>
        </w:rPr>
        <w:t>$0</w:t>
      </w:r>
      <w:r>
        <w:rPr>
          <w:color w:val="0C0F0F"/>
          <w:sz w:val="19"/>
        </w:rPr>
        <w:tab/>
      </w:r>
      <w:r>
        <w:rPr>
          <w:color w:val="0C0F0F"/>
          <w:spacing w:val="-4"/>
          <w:w w:val="105"/>
          <w:sz w:val="19"/>
        </w:rPr>
        <w:t>$50k</w:t>
      </w:r>
      <w:r>
        <w:rPr>
          <w:color w:val="0C0F0F"/>
          <w:sz w:val="19"/>
        </w:rPr>
        <w:tab/>
        <w:tab/>
      </w:r>
      <w:r>
        <w:rPr>
          <w:color w:val="0C0F0F"/>
          <w:spacing w:val="-2"/>
          <w:w w:val="105"/>
          <w:sz w:val="19"/>
        </w:rPr>
        <w:t>$100k</w:t>
      </w:r>
      <w:r>
        <w:rPr>
          <w:color w:val="0C0F0F"/>
          <w:sz w:val="19"/>
        </w:rPr>
        <w:tab/>
      </w:r>
      <w:r>
        <w:rPr>
          <w:color w:val="0C0F0F"/>
          <w:spacing w:val="-2"/>
          <w:w w:val="105"/>
          <w:sz w:val="19"/>
        </w:rPr>
        <w:t>$150k</w:t>
      </w:r>
      <w:r>
        <w:rPr>
          <w:color w:val="0C0F0F"/>
          <w:sz w:val="19"/>
        </w:rPr>
        <w:tab/>
      </w:r>
      <w:r>
        <w:rPr>
          <w:color w:val="0C0F0F"/>
          <w:spacing w:val="-4"/>
          <w:w w:val="105"/>
          <w:sz w:val="19"/>
        </w:rPr>
        <w:t>$200k </w:t>
      </w:r>
      <w:r>
        <w:rPr>
          <w:color w:val="0C0F0F"/>
          <w:w w:val="105"/>
          <w:sz w:val="19"/>
        </w:rPr>
        <w:t>Current Replacement Cost</w:t>
      </w:r>
    </w:p>
    <w:p>
      <w:pPr>
        <w:pStyle w:val="BodyText"/>
        <w:spacing w:line="261" w:lineRule="auto" w:before="121"/>
        <w:ind w:left="170" w:right="98" w:hanging="1"/>
      </w:pPr>
      <w:r>
        <w:rPr>
          <w:color w:val="0C0F0F"/>
          <w:w w:val="105"/>
        </w:rPr>
        <w:t>Each asset's replacement</w:t>
      </w:r>
      <w:r>
        <w:rPr>
          <w:color w:val="0C0F0F"/>
          <w:w w:val="105"/>
        </w:rPr>
        <w:t> cost should be reviewed periodically</w:t>
      </w:r>
      <w:r>
        <w:rPr>
          <w:color w:val="0C0F0F"/>
          <w:w w:val="105"/>
        </w:rPr>
        <w:t> to</w:t>
      </w:r>
      <w:r>
        <w:rPr>
          <w:color w:val="0C0F0F"/>
          <w:w w:val="105"/>
        </w:rPr>
        <w:t> determine</w:t>
      </w:r>
      <w:r>
        <w:rPr>
          <w:color w:val="0C0F0F"/>
          <w:w w:val="105"/>
        </w:rPr>
        <w:t> whether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adjustments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are</w:t>
      </w:r>
      <w:r>
        <w:rPr>
          <w:color w:val="0C0F0F"/>
          <w:spacing w:val="39"/>
          <w:w w:val="105"/>
        </w:rPr>
        <w:t> </w:t>
      </w:r>
      <w:r>
        <w:rPr>
          <w:color w:val="0C0F0F"/>
          <w:w w:val="105"/>
        </w:rPr>
        <w:t>needed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to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more</w:t>
      </w:r>
      <w:r>
        <w:rPr>
          <w:color w:val="0C0F0F"/>
          <w:spacing w:val="37"/>
          <w:w w:val="105"/>
        </w:rPr>
        <w:t> </w:t>
      </w:r>
      <w:r>
        <w:rPr>
          <w:color w:val="0C0F0F"/>
          <w:w w:val="105"/>
        </w:rPr>
        <w:t>accurate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represent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realistic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capital</w:t>
      </w:r>
      <w:r>
        <w:rPr>
          <w:color w:val="0C0F0F"/>
          <w:spacing w:val="40"/>
          <w:w w:val="105"/>
        </w:rPr>
        <w:t> </w:t>
      </w:r>
      <w:r>
        <w:rPr>
          <w:color w:val="0C0F0F"/>
          <w:w w:val="105"/>
        </w:rPr>
        <w:t>requirements.</w:t>
      </w:r>
    </w:p>
    <w:p>
      <w:pPr>
        <w:spacing w:after="0" w:line="261" w:lineRule="auto"/>
        <w:sectPr>
          <w:type w:val="continuous"/>
          <w:pgSz w:w="12220" w:h="15680"/>
          <w:pgMar w:top="340" w:bottom="280" w:left="1480" w:right="1120"/>
        </w:sectPr>
      </w:pPr>
    </w:p>
    <w:p>
      <w:pPr>
        <w:pStyle w:val="ListParagraph"/>
        <w:numPr>
          <w:ilvl w:val="2"/>
          <w:numId w:val="17"/>
        </w:numPr>
        <w:tabs>
          <w:tab w:pos="1601" w:val="left" w:leader="none"/>
        </w:tabs>
        <w:spacing w:line="240" w:lineRule="auto" w:before="65" w:after="0"/>
        <w:ind w:left="1601" w:right="0" w:hanging="1435"/>
        <w:jc w:val="left"/>
        <w:rPr>
          <w:b/>
          <w:color w:val="263334"/>
          <w:sz w:val="37"/>
        </w:rPr>
      </w:pPr>
      <w:r>
        <w:rPr>
          <w:b/>
          <w:color w:val="263334"/>
          <w:w w:val="105"/>
          <w:sz w:val="34"/>
        </w:rPr>
        <w:t>Asset</w:t>
      </w:r>
      <w:r>
        <w:rPr>
          <w:b/>
          <w:color w:val="263334"/>
          <w:spacing w:val="20"/>
          <w:w w:val="105"/>
          <w:sz w:val="34"/>
        </w:rPr>
        <w:t> </w:t>
      </w:r>
      <w:r>
        <w:rPr>
          <w:b/>
          <w:color w:val="263334"/>
          <w:spacing w:val="-2"/>
          <w:w w:val="105"/>
          <w:sz w:val="34"/>
        </w:rPr>
        <w:t>Condition</w:t>
      </w:r>
    </w:p>
    <w:p>
      <w:pPr>
        <w:pStyle w:val="BodyText"/>
        <w:spacing w:line="271" w:lineRule="auto" w:before="162"/>
        <w:ind w:left="159" w:right="272" w:hanging="6"/>
      </w:pPr>
      <w:r>
        <w:rPr>
          <w:color w:val="0E1111"/>
          <w:w w:val="105"/>
        </w:rPr>
        <w:t>The table below identifies the current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average c</w:t>
      </w:r>
      <w:r>
        <w:rPr>
          <w:color w:val="263334"/>
          <w:w w:val="105"/>
        </w:rPr>
        <w:t>o</w:t>
      </w:r>
      <w:r>
        <w:rPr>
          <w:color w:val="0E1111"/>
          <w:w w:val="105"/>
        </w:rPr>
        <w:t>ndition and source of available condition data for</w:t>
      </w:r>
      <w:r>
        <w:rPr>
          <w:color w:val="0E1111"/>
          <w:spacing w:val="29"/>
          <w:w w:val="105"/>
        </w:rPr>
        <w:t> </w:t>
      </w:r>
      <w:r>
        <w:rPr>
          <w:color w:val="0E1111"/>
          <w:w w:val="105"/>
        </w:rPr>
        <w:t>each asset segment. The Ave</w:t>
      </w:r>
      <w:r>
        <w:rPr>
          <w:color w:val="464F50"/>
          <w:w w:val="105"/>
        </w:rPr>
        <w:t>r</w:t>
      </w:r>
      <w:r>
        <w:rPr>
          <w:color w:val="0E1111"/>
          <w:w w:val="105"/>
        </w:rPr>
        <w:t>age Condition</w:t>
      </w:r>
      <w:r>
        <w:rPr>
          <w:color w:val="0E1111"/>
          <w:w w:val="105"/>
        </w:rPr>
        <w:t> (%)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is a weighted value based on replacement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cost.</w:t>
      </w: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pgSz w:w="12220" w:h="15680"/>
          <w:pgMar w:top="1100" w:bottom="280" w:left="1480" w:right="1120"/>
        </w:sectPr>
      </w:pPr>
    </w:p>
    <w:p>
      <w:pPr>
        <w:pStyle w:val="BodyText"/>
        <w:spacing w:before="3"/>
        <w:rPr>
          <w:sz w:val="22"/>
        </w:rPr>
      </w:pPr>
    </w:p>
    <w:p>
      <w:pPr>
        <w:spacing w:line="133" w:lineRule="exact" w:before="0"/>
        <w:ind w:left="548" w:right="0" w:firstLine="0"/>
        <w:jc w:val="left"/>
        <w:rPr>
          <w:b/>
          <w:sz w:val="23"/>
        </w:rPr>
      </w:pPr>
      <w:r>
        <w:rPr>
          <w:b/>
          <w:color w:val="263334"/>
          <w:w w:val="105"/>
          <w:sz w:val="23"/>
        </w:rPr>
        <w:t>Ass</w:t>
      </w:r>
      <w:r>
        <w:rPr>
          <w:b/>
          <w:color w:val="0E1111"/>
          <w:w w:val="105"/>
          <w:sz w:val="23"/>
        </w:rPr>
        <w:t>e</w:t>
      </w:r>
      <w:r>
        <w:rPr>
          <w:b/>
          <w:color w:val="263334"/>
          <w:w w:val="105"/>
          <w:sz w:val="23"/>
        </w:rPr>
        <w:t>t</w:t>
      </w:r>
      <w:r>
        <w:rPr>
          <w:b/>
          <w:color w:val="263334"/>
          <w:spacing w:val="19"/>
          <w:w w:val="110"/>
          <w:sz w:val="23"/>
        </w:rPr>
        <w:t> </w:t>
      </w:r>
      <w:r>
        <w:rPr>
          <w:b/>
          <w:color w:val="263334"/>
          <w:spacing w:val="-2"/>
          <w:w w:val="110"/>
          <w:sz w:val="23"/>
        </w:rPr>
        <w:t>Segment</w:t>
      </w:r>
    </w:p>
    <w:p>
      <w:pPr>
        <w:tabs>
          <w:tab w:pos="2736" w:val="left" w:leader="none"/>
        </w:tabs>
        <w:spacing w:before="93"/>
        <w:ind w:left="54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263334"/>
          <w:spacing w:val="-2"/>
          <w:w w:val="110"/>
          <w:sz w:val="23"/>
        </w:rPr>
        <w:t>Average</w:t>
      </w:r>
      <w:r>
        <w:rPr>
          <w:b/>
          <w:color w:val="263334"/>
          <w:sz w:val="23"/>
        </w:rPr>
        <w:tab/>
      </w:r>
      <w:r>
        <w:rPr>
          <w:b/>
          <w:color w:val="263334"/>
          <w:spacing w:val="-2"/>
          <w:w w:val="110"/>
          <w:sz w:val="23"/>
        </w:rPr>
        <w:t>Average</w:t>
      </w:r>
    </w:p>
    <w:p>
      <w:pPr>
        <w:spacing w:before="93"/>
        <w:ind w:left="54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263334"/>
          <w:spacing w:val="-2"/>
          <w:w w:val="110"/>
          <w:sz w:val="23"/>
        </w:rPr>
        <w:t>Condition</w:t>
      </w:r>
    </w:p>
    <w:p>
      <w:pPr>
        <w:spacing w:after="0"/>
        <w:jc w:val="left"/>
        <w:rPr>
          <w:sz w:val="23"/>
        </w:rPr>
        <w:sectPr>
          <w:type w:val="continuous"/>
          <w:pgSz w:w="12220" w:h="15680"/>
          <w:pgMar w:top="340" w:bottom="280" w:left="1480" w:right="1120"/>
          <w:cols w:num="3" w:equalWidth="0">
            <w:col w:w="2421" w:space="329"/>
            <w:col w:w="3777" w:space="611"/>
            <w:col w:w="2482"/>
          </w:cols>
        </w:sectPr>
      </w:pPr>
    </w:p>
    <w:p>
      <w:pPr>
        <w:tabs>
          <w:tab w:pos="2912" w:val="left" w:leader="none"/>
          <w:tab w:pos="4960" w:val="left" w:leader="none"/>
        </w:tabs>
        <w:spacing w:line="402" w:lineRule="exact" w:before="1"/>
        <w:ind w:left="103" w:right="0" w:firstLine="0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1904">
                <wp:simplePos x="0" y="0"/>
                <wp:positionH relativeFrom="page">
                  <wp:posOffset>4089970</wp:posOffset>
                </wp:positionH>
                <wp:positionV relativeFrom="paragraph">
                  <wp:posOffset>144277</wp:posOffset>
                </wp:positionV>
                <wp:extent cx="1287780" cy="1270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1287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780" h="0">
                              <a:moveTo>
                                <a:pt x="0" y="0"/>
                              </a:moveTo>
                              <a:lnTo>
                                <a:pt x="1287527" y="0"/>
                              </a:lnTo>
                            </a:path>
                          </a:pathLst>
                        </a:custGeom>
                        <a:ln w="12715">
                          <a:solidFill>
                            <a:srgbClr val="2633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304576" from="322.044952pt,11.360443pt" to="423.425073pt,11.360443pt" stroked="true" strokeweight="1.001225pt" strokecolor="#263334">
                <v:stroke dashstyle="solid"/>
                <w10:wrap type="none"/>
              </v:line>
            </w:pict>
          </mc:Fallback>
        </mc:AlternateContent>
      </w:r>
      <w:r>
        <w:rPr>
          <w:b/>
          <w:color w:val="263334"/>
          <w:sz w:val="23"/>
          <w:u w:val="thick" w:color="0D1010"/>
        </w:rPr>
        <w:tab/>
      </w:r>
      <w:r>
        <w:rPr>
          <w:b/>
          <w:color w:val="263334"/>
          <w:w w:val="105"/>
          <w:sz w:val="23"/>
          <w:u w:val="thick" w:color="0D1010"/>
        </w:rPr>
        <w:t>Condition</w:t>
      </w:r>
      <w:r>
        <w:rPr>
          <w:b/>
          <w:color w:val="263334"/>
          <w:spacing w:val="57"/>
          <w:w w:val="105"/>
          <w:sz w:val="23"/>
          <w:u w:val="thick" w:color="0D1010"/>
        </w:rPr>
        <w:t> </w:t>
      </w:r>
      <w:r>
        <w:rPr>
          <w:color w:val="263334"/>
          <w:spacing w:val="-5"/>
          <w:w w:val="105"/>
          <w:sz w:val="22"/>
          <w:u w:val="thick" w:color="0D1010"/>
        </w:rPr>
        <w:t>(%)</w:t>
      </w:r>
      <w:r>
        <w:rPr>
          <w:color w:val="263334"/>
          <w:sz w:val="22"/>
          <w:u w:val="thick" w:color="0D1010"/>
        </w:rPr>
        <w:tab/>
      </w:r>
      <w:r>
        <w:rPr>
          <w:b/>
          <w:color w:val="263334"/>
          <w:spacing w:val="-103"/>
          <w:w w:val="90"/>
          <w:sz w:val="23"/>
          <w:u w:val="thick" w:color="0D1010"/>
        </w:rPr>
        <w:t>C</w:t>
      </w:r>
      <w:r>
        <w:rPr>
          <w:rFonts w:ascii="Courier New"/>
          <w:color w:val="263334"/>
          <w:spacing w:val="-103"/>
          <w:w w:val="90"/>
          <w:position w:val="-23"/>
          <w:sz w:val="56"/>
        </w:rPr>
        <w:t>-</w:t>
      </w:r>
      <w:r>
        <w:rPr>
          <w:b/>
          <w:color w:val="263334"/>
          <w:spacing w:val="-1"/>
          <w:w w:val="114"/>
          <w:sz w:val="23"/>
        </w:rPr>
        <w:t>o</w:t>
      </w:r>
      <w:r>
        <w:rPr>
          <w:rFonts w:ascii="Courier New"/>
          <w:color w:val="263334"/>
          <w:spacing w:val="-204"/>
          <w:w w:val="66"/>
          <w:position w:val="-23"/>
          <w:sz w:val="56"/>
        </w:rPr>
        <w:t>-</w:t>
      </w:r>
      <w:r>
        <w:rPr>
          <w:b/>
          <w:color w:val="263334"/>
          <w:w w:val="90"/>
          <w:sz w:val="23"/>
        </w:rPr>
        <w:t>nd</w:t>
      </w:r>
      <w:r>
        <w:rPr>
          <w:b/>
          <w:color w:val="0E1111"/>
          <w:w w:val="90"/>
          <w:sz w:val="23"/>
        </w:rPr>
        <w:t>i</w:t>
      </w:r>
      <w:r>
        <w:rPr>
          <w:b/>
          <w:color w:val="263334"/>
          <w:w w:val="90"/>
          <w:sz w:val="23"/>
        </w:rPr>
        <w:t>t</w:t>
      </w:r>
      <w:r>
        <w:rPr>
          <w:b/>
          <w:color w:val="0E1111"/>
          <w:w w:val="90"/>
          <w:sz w:val="23"/>
        </w:rPr>
        <w:t>i</w:t>
      </w:r>
      <w:r>
        <w:rPr>
          <w:b/>
          <w:color w:val="263334"/>
          <w:w w:val="90"/>
          <w:sz w:val="23"/>
        </w:rPr>
        <w:t>on</w:t>
      </w:r>
      <w:r>
        <w:rPr>
          <w:b/>
          <w:color w:val="263334"/>
          <w:spacing w:val="68"/>
          <w:sz w:val="23"/>
        </w:rPr>
        <w:t> </w:t>
      </w:r>
      <w:r>
        <w:rPr>
          <w:b/>
          <w:color w:val="263334"/>
          <w:spacing w:val="-2"/>
          <w:w w:val="90"/>
          <w:sz w:val="23"/>
        </w:rPr>
        <w:t>Rating</w:t>
      </w:r>
    </w:p>
    <w:p>
      <w:pPr>
        <w:spacing w:before="6"/>
        <w:ind w:left="103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263334"/>
          <w:spacing w:val="-2"/>
          <w:w w:val="105"/>
          <w:sz w:val="23"/>
        </w:rPr>
        <w:t>Source</w:t>
      </w:r>
    </w:p>
    <w:p>
      <w:pPr>
        <w:spacing w:after="0"/>
        <w:jc w:val="left"/>
        <w:rPr>
          <w:sz w:val="23"/>
        </w:rPr>
        <w:sectPr>
          <w:type w:val="continuous"/>
          <w:pgSz w:w="12220" w:h="15680"/>
          <w:pgMar w:top="340" w:bottom="280" w:left="1480" w:right="1120"/>
          <w:cols w:num="2" w:equalWidth="0">
            <w:col w:w="7056" w:space="693"/>
            <w:col w:w="1871"/>
          </w:cols>
        </w:sectPr>
      </w:pPr>
    </w:p>
    <w:p>
      <w:pPr>
        <w:pStyle w:val="BodyText"/>
        <w:spacing w:line="262" w:lineRule="exact"/>
        <w:ind w:left="266"/>
      </w:pPr>
      <w:r>
        <w:rPr>
          <w:color w:val="0E1111"/>
          <w:w w:val="105"/>
        </w:rPr>
        <w:t>Drainage</w:t>
      </w:r>
      <w:r>
        <w:rPr>
          <w:color w:val="0E1111"/>
          <w:spacing w:val="12"/>
          <w:w w:val="105"/>
        </w:rPr>
        <w:t> </w:t>
      </w:r>
      <w:r>
        <w:rPr>
          <w:color w:val="0E1111"/>
          <w:spacing w:val="-2"/>
          <w:w w:val="105"/>
        </w:rPr>
        <w:t>Culvert</w:t>
      </w:r>
    </w:p>
    <w:p>
      <w:pPr>
        <w:pStyle w:val="BodyText"/>
        <w:tabs>
          <w:tab w:pos="2421" w:val="left" w:leader="none"/>
        </w:tabs>
        <w:spacing w:line="263" w:lineRule="exact"/>
        <w:ind w:left="266"/>
      </w:pPr>
      <w:r>
        <w:rPr/>
        <w:br w:type="column"/>
      </w:r>
      <w:r>
        <w:rPr>
          <w:color w:val="0E1111"/>
          <w:spacing w:val="-5"/>
          <w:w w:val="105"/>
        </w:rPr>
        <w:t>65</w:t>
      </w:r>
      <w:r>
        <w:rPr>
          <w:rFonts w:ascii="Times New Roman"/>
          <w:color w:val="0E1111"/>
          <w:spacing w:val="-5"/>
          <w:w w:val="105"/>
        </w:rPr>
        <w:t>%</w:t>
      </w:r>
      <w:r>
        <w:rPr>
          <w:rFonts w:ascii="Times New Roman"/>
          <w:color w:val="0E1111"/>
        </w:rPr>
        <w:tab/>
      </w:r>
      <w:r>
        <w:rPr>
          <w:color w:val="0E1111"/>
          <w:spacing w:val="-4"/>
          <w:w w:val="105"/>
        </w:rPr>
        <w:t>Good</w:t>
      </w:r>
    </w:p>
    <w:p>
      <w:pPr>
        <w:pStyle w:val="BodyText"/>
        <w:spacing w:line="257" w:lineRule="exact"/>
        <w:ind w:left="266"/>
      </w:pPr>
      <w:r>
        <w:rPr/>
        <w:br w:type="column"/>
      </w:r>
      <w:r>
        <w:rPr>
          <w:color w:val="0E1111"/>
          <w:w w:val="105"/>
        </w:rPr>
        <w:t>100%</w:t>
      </w:r>
      <w:r>
        <w:rPr>
          <w:color w:val="0E1111"/>
          <w:spacing w:val="43"/>
          <w:w w:val="105"/>
        </w:rPr>
        <w:t> </w:t>
      </w:r>
      <w:r>
        <w:rPr>
          <w:color w:val="0E1111"/>
          <w:spacing w:val="-2"/>
          <w:w w:val="105"/>
        </w:rPr>
        <w:t>Assessed</w:t>
      </w:r>
    </w:p>
    <w:p>
      <w:pPr>
        <w:spacing w:after="0" w:line="257" w:lineRule="exact"/>
        <w:sectPr>
          <w:type w:val="continuous"/>
          <w:pgSz w:w="12220" w:h="15680"/>
          <w:pgMar w:top="340" w:bottom="280" w:left="1480" w:right="1120"/>
          <w:cols w:num="3" w:equalWidth="0">
            <w:col w:w="2155" w:space="1128"/>
            <w:col w:w="3031" w:space="827"/>
            <w:col w:w="2479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20" w:lineRule="exact"/>
        <w:ind w:left="15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873750" cy="15875"/>
                <wp:effectExtent l="9525" t="0" r="3175" b="3175"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5873750" cy="15875"/>
                          <a:chExt cx="5873750" cy="15875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7629"/>
                            <a:ext cx="587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0" h="0">
                                <a:moveTo>
                                  <a:pt x="0" y="0"/>
                                </a:moveTo>
                                <a:lnTo>
                                  <a:pt x="587357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2.5pt;height:1.25pt;mso-position-horizontal-relative:char;mso-position-vertical-relative:line" id="docshapegroup217" coordorigin="0,0" coordsize="9250,25">
                <v:line style="position:absolute" from="0,12" to="9250,12" stroked="true" strokeweight="1.2014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1846" w:val="left" w:leader="none"/>
          <w:tab w:pos="4017" w:val="left" w:leader="none"/>
          <w:tab w:pos="5640" w:val="left" w:leader="none"/>
        </w:tabs>
        <w:spacing w:before="76"/>
        <w:ind w:left="0" w:right="380" w:firstLine="0"/>
        <w:jc w:val="right"/>
        <w:rPr>
          <w:b/>
          <w:sz w:val="23"/>
        </w:rPr>
      </w:pPr>
      <w:r>
        <w:rPr>
          <w:b/>
          <w:color w:val="263334"/>
          <w:spacing w:val="-2"/>
          <w:w w:val="105"/>
          <w:sz w:val="23"/>
        </w:rPr>
        <w:t>Average</w:t>
      </w:r>
      <w:r>
        <w:rPr>
          <w:b/>
          <w:color w:val="263334"/>
          <w:sz w:val="23"/>
        </w:rPr>
        <w:tab/>
      </w:r>
      <w:r>
        <w:rPr>
          <w:b/>
          <w:color w:val="263334"/>
          <w:spacing w:val="-5"/>
          <w:w w:val="105"/>
          <w:sz w:val="22"/>
        </w:rPr>
        <w:t>65%</w:t>
      </w:r>
      <w:r>
        <w:rPr>
          <w:b/>
          <w:color w:val="263334"/>
          <w:sz w:val="22"/>
        </w:rPr>
        <w:tab/>
      </w:r>
      <w:r>
        <w:rPr>
          <w:b/>
          <w:color w:val="263334"/>
          <w:spacing w:val="-4"/>
          <w:w w:val="105"/>
          <w:sz w:val="23"/>
        </w:rPr>
        <w:t>Gc&gt;od</w:t>
      </w:r>
      <w:r>
        <w:rPr>
          <w:b/>
          <w:color w:val="263334"/>
          <w:sz w:val="23"/>
        </w:rPr>
        <w:tab/>
      </w:r>
      <w:r>
        <w:rPr>
          <w:b/>
          <w:color w:val="263334"/>
          <w:spacing w:val="12"/>
          <w:w w:val="105"/>
          <w:position w:val="1"/>
          <w:sz w:val="23"/>
        </w:rPr>
        <w:t>100%</w:t>
      </w:r>
      <w:r>
        <w:rPr>
          <w:b/>
          <w:color w:val="263334"/>
          <w:spacing w:val="54"/>
          <w:w w:val="150"/>
          <w:position w:val="1"/>
          <w:sz w:val="23"/>
        </w:rPr>
        <w:t> </w:t>
      </w:r>
      <w:r>
        <w:rPr>
          <w:b/>
          <w:color w:val="263334"/>
          <w:spacing w:val="-2"/>
          <w:w w:val="105"/>
          <w:position w:val="1"/>
          <w:sz w:val="23"/>
        </w:rPr>
        <w:t>Assessed</w:t>
      </w:r>
    </w:p>
    <w:p>
      <w:pPr>
        <w:pStyle w:val="BodyText"/>
        <w:spacing w:before="3"/>
        <w:rPr>
          <w:b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1025737</wp:posOffset>
                </wp:positionH>
                <wp:positionV relativeFrom="paragraph">
                  <wp:posOffset>61038</wp:posOffset>
                </wp:positionV>
                <wp:extent cx="5885815" cy="1270"/>
                <wp:effectExtent l="0" t="0" r="0" b="0"/>
                <wp:wrapTopAndBottom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5885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5815" h="0">
                              <a:moveTo>
                                <a:pt x="0" y="0"/>
                              </a:moveTo>
                              <a:lnTo>
                                <a:pt x="5885782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766769pt;margin-top:4.806206pt;width:463.45pt;height:.1pt;mso-position-horizontal-relative:page;mso-position-vertical-relative:paragraph;z-index:-15668736;mso-wrap-distance-left:0;mso-wrap-distance-right:0" id="docshape218" coordorigin="1615,96" coordsize="9269,0" path="m1615,96l10884,96e" filled="false" stroked="true" strokeweight="1.4417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273" w:lineRule="auto"/>
        <w:ind w:left="161" w:right="268" w:hanging="13"/>
      </w:pPr>
      <w:r>
        <w:rPr>
          <w:color w:val="0E1111"/>
          <w:w w:val="110"/>
        </w:rPr>
        <w:t>The</w:t>
      </w:r>
      <w:r>
        <w:rPr>
          <w:color w:val="0E1111"/>
          <w:spacing w:val="-15"/>
          <w:w w:val="110"/>
        </w:rPr>
        <w:t> </w:t>
      </w:r>
      <w:r>
        <w:rPr>
          <w:color w:val="0E1111"/>
          <w:w w:val="110"/>
        </w:rPr>
        <w:t>graph</w:t>
      </w:r>
      <w:r>
        <w:rPr>
          <w:color w:val="0E1111"/>
          <w:spacing w:val="-16"/>
          <w:w w:val="110"/>
        </w:rPr>
        <w:t> </w:t>
      </w:r>
      <w:r>
        <w:rPr>
          <w:color w:val="0E1111"/>
          <w:w w:val="110"/>
        </w:rPr>
        <w:t>below</w:t>
      </w:r>
      <w:r>
        <w:rPr>
          <w:color w:val="0E1111"/>
          <w:spacing w:val="-7"/>
          <w:w w:val="110"/>
        </w:rPr>
        <w:t> </w:t>
      </w:r>
      <w:r>
        <w:rPr>
          <w:color w:val="0E1111"/>
          <w:w w:val="110"/>
        </w:rPr>
        <w:t>visually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illustrates</w:t>
      </w:r>
      <w:r>
        <w:rPr>
          <w:color w:val="0E1111"/>
          <w:spacing w:val="-12"/>
          <w:w w:val="110"/>
        </w:rPr>
        <w:t> </w:t>
      </w:r>
      <w:r>
        <w:rPr>
          <w:color w:val="0E1111"/>
          <w:w w:val="110"/>
        </w:rPr>
        <w:t>the</w:t>
      </w:r>
      <w:r>
        <w:rPr>
          <w:color w:val="0E1111"/>
          <w:spacing w:val="-15"/>
          <w:w w:val="110"/>
        </w:rPr>
        <w:t> </w:t>
      </w:r>
      <w:r>
        <w:rPr>
          <w:color w:val="0E1111"/>
          <w:w w:val="110"/>
        </w:rPr>
        <w:t>average</w:t>
      </w:r>
      <w:r>
        <w:rPr>
          <w:color w:val="0E1111"/>
          <w:spacing w:val="-8"/>
          <w:w w:val="110"/>
        </w:rPr>
        <w:t> </w:t>
      </w:r>
      <w:r>
        <w:rPr>
          <w:color w:val="0E1111"/>
          <w:w w:val="110"/>
        </w:rPr>
        <w:t>condition</w:t>
      </w:r>
      <w:r>
        <w:rPr>
          <w:color w:val="0E1111"/>
          <w:spacing w:val="-10"/>
          <w:w w:val="110"/>
        </w:rPr>
        <w:t> </w:t>
      </w:r>
      <w:r>
        <w:rPr>
          <w:color w:val="0E1111"/>
          <w:w w:val="110"/>
        </w:rPr>
        <w:t>for</w:t>
      </w:r>
      <w:r>
        <w:rPr>
          <w:color w:val="0E1111"/>
          <w:spacing w:val="-14"/>
          <w:w w:val="110"/>
        </w:rPr>
        <w:t> </w:t>
      </w:r>
      <w:r>
        <w:rPr>
          <w:color w:val="0E1111"/>
          <w:w w:val="110"/>
        </w:rPr>
        <w:t>each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asset</w:t>
      </w:r>
      <w:r>
        <w:rPr>
          <w:color w:val="0E1111"/>
          <w:spacing w:val="-13"/>
          <w:w w:val="110"/>
        </w:rPr>
        <w:t> </w:t>
      </w:r>
      <w:r>
        <w:rPr>
          <w:color w:val="0E1111"/>
          <w:w w:val="110"/>
        </w:rPr>
        <w:t>segment on a very good to</w:t>
      </w:r>
      <w:r>
        <w:rPr>
          <w:color w:val="0E1111"/>
          <w:w w:val="110"/>
        </w:rPr>
        <w:t> very poor scale.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21"/>
        </w:numPr>
        <w:tabs>
          <w:tab w:pos="4696" w:val="left" w:leader="none"/>
          <w:tab w:pos="6753" w:val="left" w:leader="none"/>
        </w:tabs>
        <w:spacing w:line="240" w:lineRule="auto" w:before="0" w:after="0"/>
        <w:ind w:left="4696" w:right="0" w:hanging="158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2173588</wp:posOffset>
                </wp:positionH>
                <wp:positionV relativeFrom="paragraph">
                  <wp:posOffset>301931</wp:posOffset>
                </wp:positionV>
                <wp:extent cx="4493895" cy="1929130"/>
                <wp:effectExtent l="0" t="0" r="0" b="0"/>
                <wp:wrapNone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4493895" cy="1929130"/>
                          <a:chExt cx="4493895" cy="1929130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1522"/>
                            <a:ext cx="4493710" cy="1367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39685" y="0"/>
                            <a:ext cx="127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1975">
                                <a:moveTo>
                                  <a:pt x="0" y="56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1.148697pt;margin-top:23.774143pt;width:353.85pt;height:151.9pt;mso-position-horizontal-relative:page;mso-position-vertical-relative:paragraph;z-index:15789056" id="docshapegroup219" coordorigin="3423,475" coordsize="7077,3038">
                <v:shape style="position:absolute;left:3422;top:1359;width:7077;height:2154" type="#_x0000_t75" id="docshape220" stroked="false">
                  <v:imagedata r:id="rId37" o:title=""/>
                </v:shape>
                <v:line style="position:absolute" from="3485,1360" to="3485,475" stroked="true" strokeweight=".72113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E1111"/>
          <w:sz w:val="20"/>
        </w:rPr>
        <w:t>Very</w:t>
      </w:r>
      <w:r>
        <w:rPr>
          <w:color w:val="0E1111"/>
          <w:spacing w:val="3"/>
          <w:sz w:val="20"/>
        </w:rPr>
        <w:t> </w:t>
      </w:r>
      <w:r>
        <w:rPr>
          <w:color w:val="0E1111"/>
          <w:sz w:val="20"/>
        </w:rPr>
        <w:t>Good</w:t>
      </w:r>
      <w:r>
        <w:rPr>
          <w:color w:val="0E1111"/>
          <w:spacing w:val="65"/>
          <w:w w:val="150"/>
          <w:sz w:val="20"/>
        </w:rPr>
        <w:t> </w:t>
      </w:r>
      <w:r>
        <w:rPr>
          <w:color w:val="0891CD"/>
          <w:sz w:val="14"/>
        </w:rPr>
        <w:t>II</w:t>
      </w:r>
      <w:r>
        <w:rPr>
          <w:color w:val="0891CD"/>
          <w:spacing w:val="27"/>
          <w:sz w:val="14"/>
        </w:rPr>
        <w:t> </w:t>
      </w:r>
      <w:r>
        <w:rPr>
          <w:color w:val="0E1111"/>
          <w:spacing w:val="-4"/>
          <w:sz w:val="20"/>
        </w:rPr>
        <w:t>Good</w:t>
      </w:r>
      <w:r>
        <w:rPr>
          <w:color w:val="0E1111"/>
          <w:sz w:val="20"/>
        </w:rPr>
        <w:tab/>
        <w:t>Fair</w:t>
      </w:r>
      <w:r>
        <w:rPr>
          <w:color w:val="0E1111"/>
          <w:spacing w:val="70"/>
          <w:w w:val="150"/>
          <w:sz w:val="20"/>
        </w:rPr>
        <w:t> </w:t>
      </w:r>
      <w:r>
        <w:rPr>
          <w:color w:val="EBC182"/>
          <w:sz w:val="22"/>
        </w:rPr>
        <w:t>■</w:t>
      </w:r>
      <w:r>
        <w:rPr>
          <w:color w:val="EBC182"/>
          <w:spacing w:val="-32"/>
          <w:sz w:val="22"/>
        </w:rPr>
        <w:t> </w:t>
      </w:r>
      <w:r>
        <w:rPr>
          <w:color w:val="0E1111"/>
          <w:sz w:val="20"/>
        </w:rPr>
        <w:t>Poor</w:t>
      </w:r>
      <w:r>
        <w:rPr>
          <w:color w:val="0E1111"/>
          <w:spacing w:val="77"/>
          <w:w w:val="150"/>
          <w:sz w:val="20"/>
        </w:rPr>
        <w:t> </w:t>
      </w:r>
      <w:r>
        <w:rPr>
          <w:color w:val="D46E6E"/>
          <w:sz w:val="22"/>
        </w:rPr>
        <w:t>■</w:t>
      </w:r>
      <w:r>
        <w:rPr>
          <w:color w:val="0E1111"/>
          <w:sz w:val="20"/>
        </w:rPr>
        <w:t>Very</w:t>
      </w:r>
      <w:r>
        <w:rPr>
          <w:color w:val="0E1111"/>
          <w:spacing w:val="10"/>
          <w:sz w:val="20"/>
        </w:rPr>
        <w:t> </w:t>
      </w:r>
      <w:r>
        <w:rPr>
          <w:color w:val="0E1111"/>
          <w:spacing w:val="-4"/>
          <w:sz w:val="20"/>
        </w:rPr>
        <w:t>Poor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2"/>
        <w:ind w:left="235" w:right="0" w:firstLine="0"/>
        <w:jc w:val="left"/>
        <w:rPr>
          <w:sz w:val="20"/>
        </w:rPr>
      </w:pPr>
      <w:r>
        <w:rPr>
          <w:color w:val="0E1111"/>
          <w:sz w:val="20"/>
        </w:rPr>
        <w:t>Drainage</w:t>
      </w:r>
      <w:r>
        <w:rPr>
          <w:color w:val="0E1111"/>
          <w:spacing w:val="-11"/>
          <w:sz w:val="20"/>
        </w:rPr>
        <w:t> </w:t>
      </w:r>
      <w:r>
        <w:rPr>
          <w:color w:val="0E1111"/>
          <w:spacing w:val="-2"/>
          <w:sz w:val="20"/>
        </w:rPr>
        <w:t>Culverts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9"/>
        </w:rPr>
      </w:pPr>
    </w:p>
    <w:p>
      <w:pPr>
        <w:tabs>
          <w:tab w:pos="1694" w:val="left" w:leader="none"/>
          <w:tab w:pos="3446" w:val="left" w:leader="none"/>
          <w:tab w:pos="5195" w:val="left" w:leader="none"/>
          <w:tab w:pos="6890" w:val="left" w:leader="none"/>
        </w:tabs>
        <w:spacing w:before="1"/>
        <w:ind w:left="0" w:right="352" w:firstLine="0"/>
        <w:jc w:val="right"/>
        <w:rPr>
          <w:sz w:val="20"/>
        </w:rPr>
      </w:pPr>
      <w:r>
        <w:rPr>
          <w:color w:val="0E1111"/>
          <w:spacing w:val="-5"/>
          <w:sz w:val="20"/>
        </w:rPr>
        <w:t>0%</w:t>
      </w:r>
      <w:r>
        <w:rPr>
          <w:color w:val="0E1111"/>
          <w:sz w:val="20"/>
        </w:rPr>
        <w:tab/>
      </w:r>
      <w:r>
        <w:rPr>
          <w:color w:val="0E1111"/>
          <w:spacing w:val="-5"/>
          <w:sz w:val="20"/>
        </w:rPr>
        <w:t>25%</w:t>
      </w:r>
      <w:r>
        <w:rPr>
          <w:color w:val="0E1111"/>
          <w:sz w:val="20"/>
        </w:rPr>
        <w:tab/>
      </w:r>
      <w:r>
        <w:rPr>
          <w:color w:val="0E1111"/>
          <w:spacing w:val="-5"/>
          <w:sz w:val="20"/>
        </w:rPr>
        <w:t>50%</w:t>
      </w:r>
      <w:r>
        <w:rPr>
          <w:color w:val="0E1111"/>
          <w:sz w:val="20"/>
        </w:rPr>
        <w:tab/>
      </w:r>
      <w:r>
        <w:rPr>
          <w:color w:val="0E1111"/>
          <w:spacing w:val="-5"/>
          <w:sz w:val="20"/>
        </w:rPr>
        <w:t>75%</w:t>
      </w:r>
      <w:r>
        <w:rPr>
          <w:color w:val="0E1111"/>
          <w:sz w:val="20"/>
        </w:rPr>
        <w:tab/>
      </w:r>
      <w:r>
        <w:rPr>
          <w:color w:val="0E1111"/>
          <w:spacing w:val="-4"/>
          <w:sz w:val="20"/>
        </w:rPr>
        <w:t>100%</w:t>
      </w:r>
    </w:p>
    <w:p>
      <w:pPr>
        <w:pStyle w:val="BodyText"/>
        <w:rPr>
          <w:sz w:val="22"/>
        </w:rPr>
      </w:pPr>
    </w:p>
    <w:p>
      <w:pPr>
        <w:spacing w:before="156"/>
        <w:ind w:left="2966" w:right="0" w:firstLine="0"/>
        <w:jc w:val="left"/>
        <w:rPr>
          <w:sz w:val="20"/>
        </w:rPr>
      </w:pPr>
      <w:r>
        <w:rPr>
          <w:color w:val="0E1111"/>
          <w:sz w:val="20"/>
        </w:rPr>
        <w:t>Value</w:t>
      </w:r>
      <w:r>
        <w:rPr>
          <w:color w:val="0E1111"/>
          <w:spacing w:val="-5"/>
          <w:sz w:val="20"/>
        </w:rPr>
        <w:t> </w:t>
      </w:r>
      <w:r>
        <w:rPr>
          <w:color w:val="0E1111"/>
          <w:sz w:val="20"/>
        </w:rPr>
        <w:t>and</w:t>
      </w:r>
      <w:r>
        <w:rPr>
          <w:color w:val="0E1111"/>
          <w:spacing w:val="-12"/>
          <w:sz w:val="20"/>
        </w:rPr>
        <w:t> </w:t>
      </w:r>
      <w:r>
        <w:rPr>
          <w:color w:val="0E1111"/>
          <w:sz w:val="20"/>
        </w:rPr>
        <w:t>Percentage</w:t>
      </w:r>
      <w:r>
        <w:rPr>
          <w:color w:val="0E1111"/>
          <w:spacing w:val="-1"/>
          <w:sz w:val="20"/>
        </w:rPr>
        <w:t> </w:t>
      </w:r>
      <w:r>
        <w:rPr>
          <w:color w:val="0E1111"/>
          <w:sz w:val="20"/>
        </w:rPr>
        <w:t>of</w:t>
      </w:r>
      <w:r>
        <w:rPr>
          <w:color w:val="0E1111"/>
          <w:spacing w:val="-14"/>
          <w:sz w:val="20"/>
        </w:rPr>
        <w:t> </w:t>
      </w:r>
      <w:r>
        <w:rPr>
          <w:color w:val="0E1111"/>
          <w:sz w:val="20"/>
        </w:rPr>
        <w:t>Assets</w:t>
      </w:r>
      <w:r>
        <w:rPr>
          <w:color w:val="0E1111"/>
          <w:spacing w:val="-6"/>
          <w:sz w:val="20"/>
        </w:rPr>
        <w:t> </w:t>
      </w:r>
      <w:r>
        <w:rPr>
          <w:color w:val="0E1111"/>
          <w:sz w:val="20"/>
        </w:rPr>
        <w:t>by</w:t>
      </w:r>
      <w:r>
        <w:rPr>
          <w:color w:val="0E1111"/>
          <w:spacing w:val="-9"/>
          <w:sz w:val="20"/>
        </w:rPr>
        <w:t> </w:t>
      </w:r>
      <w:r>
        <w:rPr>
          <w:color w:val="0E1111"/>
          <w:sz w:val="20"/>
        </w:rPr>
        <w:t>Replacement</w:t>
      </w:r>
      <w:r>
        <w:rPr>
          <w:color w:val="0E1111"/>
          <w:spacing w:val="-1"/>
          <w:sz w:val="20"/>
        </w:rPr>
        <w:t> </w:t>
      </w:r>
      <w:r>
        <w:rPr>
          <w:color w:val="0E1111"/>
          <w:spacing w:val="-4"/>
          <w:sz w:val="20"/>
        </w:rPr>
        <w:t>Cost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266" w:lineRule="auto"/>
        <w:ind w:left="150" w:right="268" w:hanging="6"/>
      </w:pPr>
      <w:r>
        <w:rPr>
          <w:color w:val="0E1111"/>
          <w:w w:val="105"/>
        </w:rPr>
        <w:t>To ensure that the Township's</w:t>
      </w:r>
      <w:r>
        <w:rPr>
          <w:color w:val="0E1111"/>
          <w:spacing w:val="33"/>
          <w:w w:val="105"/>
        </w:rPr>
        <w:t> </w:t>
      </w:r>
      <w:r>
        <w:rPr>
          <w:color w:val="0E1111"/>
          <w:w w:val="105"/>
        </w:rPr>
        <w:t>continues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34"/>
          <w:w w:val="105"/>
        </w:rPr>
        <w:t> </w:t>
      </w:r>
      <w:r>
        <w:rPr>
          <w:color w:val="0E1111"/>
          <w:w w:val="105"/>
        </w:rPr>
        <w:t>provide an acceptable</w:t>
      </w:r>
      <w:r>
        <w:rPr>
          <w:color w:val="0E1111"/>
          <w:spacing w:val="40"/>
          <w:w w:val="105"/>
        </w:rPr>
        <w:t> </w:t>
      </w:r>
      <w:r>
        <w:rPr>
          <w:color w:val="263334"/>
          <w:w w:val="105"/>
        </w:rPr>
        <w:t>l</w:t>
      </w:r>
      <w:r>
        <w:rPr>
          <w:color w:val="0E1111"/>
          <w:w w:val="105"/>
        </w:rPr>
        <w:t>evel of service, the Township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shoul</w:t>
      </w:r>
      <w:r>
        <w:rPr>
          <w:color w:val="263334"/>
          <w:w w:val="105"/>
        </w:rPr>
        <w:t>d </w:t>
      </w:r>
      <w:r>
        <w:rPr>
          <w:color w:val="0E1111"/>
          <w:w w:val="105"/>
        </w:rPr>
        <w:t>monitor the average condition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all assets. </w:t>
      </w:r>
      <w:r>
        <w:rPr>
          <w:color w:val="0E1111"/>
          <w:w w:val="105"/>
          <w:sz w:val="22"/>
        </w:rPr>
        <w:t>If</w:t>
      </w:r>
      <w:r>
        <w:rPr>
          <w:color w:val="0E1111"/>
          <w:spacing w:val="40"/>
          <w:w w:val="105"/>
          <w:sz w:val="22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average condition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declines,</w:t>
      </w:r>
      <w:r>
        <w:rPr>
          <w:color w:val="0E1111"/>
          <w:spacing w:val="36"/>
          <w:w w:val="105"/>
        </w:rPr>
        <w:t> </w:t>
      </w:r>
      <w:r>
        <w:rPr>
          <w:color w:val="0E1111"/>
          <w:w w:val="105"/>
        </w:rPr>
        <w:t>staff should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re-evaluate</w:t>
      </w:r>
      <w:r>
        <w:rPr>
          <w:color w:val="0E1111"/>
          <w:spacing w:val="39"/>
          <w:w w:val="105"/>
        </w:rPr>
        <w:t> </w:t>
      </w:r>
      <w:r>
        <w:rPr>
          <w:color w:val="0E1111"/>
          <w:w w:val="105"/>
        </w:rPr>
        <w:t>their lifecycle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management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strategy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to determine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what combination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 maintenance,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rehabilitation, and replacement activities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is</w:t>
      </w:r>
      <w:r>
        <w:rPr>
          <w:color w:val="0E1111"/>
          <w:spacing w:val="32"/>
          <w:w w:val="105"/>
        </w:rPr>
        <w:t> </w:t>
      </w:r>
      <w:r>
        <w:rPr>
          <w:color w:val="0E1111"/>
          <w:w w:val="105"/>
        </w:rPr>
        <w:t>required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to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increase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overall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condition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of</w:t>
      </w:r>
      <w:r>
        <w:rPr>
          <w:color w:val="0E1111"/>
          <w:spacing w:val="28"/>
          <w:w w:val="105"/>
        </w:rPr>
        <w:t> </w:t>
      </w:r>
      <w:r>
        <w:rPr>
          <w:color w:val="0E1111"/>
          <w:w w:val="105"/>
        </w:rPr>
        <w:t>the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drainage</w:t>
      </w:r>
      <w:r>
        <w:rPr>
          <w:color w:val="0E1111"/>
          <w:spacing w:val="40"/>
          <w:w w:val="105"/>
        </w:rPr>
        <w:t> </w:t>
      </w:r>
      <w:r>
        <w:rPr>
          <w:color w:val="0E1111"/>
          <w:w w:val="105"/>
        </w:rPr>
        <w:t>culverts.</w:t>
      </w:r>
    </w:p>
    <w:p>
      <w:pPr>
        <w:spacing w:after="0" w:line="266" w:lineRule="auto"/>
        <w:sectPr>
          <w:type w:val="continuous"/>
          <w:pgSz w:w="12220" w:h="15680"/>
          <w:pgMar w:top="340" w:bottom="280" w:left="1480" w:right="1120"/>
        </w:sectPr>
      </w:pPr>
    </w:p>
    <w:p>
      <w:pPr>
        <w:spacing w:before="73"/>
        <w:ind w:left="170" w:right="0" w:firstLine="0"/>
        <w:jc w:val="left"/>
        <w:rPr>
          <w:b/>
          <w:sz w:val="29"/>
        </w:rPr>
      </w:pPr>
      <w:r>
        <w:rPr>
          <w:b/>
          <w:color w:val="181F1F"/>
          <w:w w:val="105"/>
          <w:sz w:val="29"/>
        </w:rPr>
        <w:t>Current</w:t>
      </w:r>
      <w:r>
        <w:rPr>
          <w:b/>
          <w:color w:val="181F1F"/>
          <w:spacing w:val="20"/>
          <w:w w:val="105"/>
          <w:sz w:val="29"/>
        </w:rPr>
        <w:t> </w:t>
      </w:r>
      <w:r>
        <w:rPr>
          <w:b/>
          <w:color w:val="181F1F"/>
          <w:w w:val="105"/>
          <w:sz w:val="29"/>
        </w:rPr>
        <w:t>Approach</w:t>
      </w:r>
      <w:r>
        <w:rPr>
          <w:b/>
          <w:color w:val="181F1F"/>
          <w:spacing w:val="26"/>
          <w:w w:val="105"/>
          <w:sz w:val="29"/>
        </w:rPr>
        <w:t> </w:t>
      </w:r>
      <w:r>
        <w:rPr>
          <w:b/>
          <w:color w:val="181F1F"/>
          <w:w w:val="105"/>
          <w:sz w:val="29"/>
        </w:rPr>
        <w:t>to</w:t>
      </w:r>
      <w:r>
        <w:rPr>
          <w:b/>
          <w:color w:val="181F1F"/>
          <w:spacing w:val="11"/>
          <w:w w:val="105"/>
          <w:sz w:val="29"/>
        </w:rPr>
        <w:t> </w:t>
      </w:r>
      <w:r>
        <w:rPr>
          <w:b/>
          <w:color w:val="181F1F"/>
          <w:w w:val="105"/>
          <w:sz w:val="29"/>
        </w:rPr>
        <w:t>Condition</w:t>
      </w:r>
      <w:r>
        <w:rPr>
          <w:b/>
          <w:color w:val="181F1F"/>
          <w:spacing w:val="43"/>
          <w:w w:val="105"/>
          <w:sz w:val="29"/>
        </w:rPr>
        <w:t> </w:t>
      </w:r>
      <w:r>
        <w:rPr>
          <w:b/>
          <w:color w:val="181F1F"/>
          <w:spacing w:val="-2"/>
          <w:w w:val="105"/>
          <w:sz w:val="29"/>
        </w:rPr>
        <w:t>Assessment</w:t>
      </w:r>
    </w:p>
    <w:p>
      <w:pPr>
        <w:pStyle w:val="BodyText"/>
        <w:spacing w:line="273" w:lineRule="auto" w:before="165"/>
        <w:ind w:left="164" w:right="189" w:firstLine="5"/>
      </w:pPr>
      <w:r>
        <w:rPr>
          <w:color w:val="0A0E0E"/>
          <w:w w:val="105"/>
        </w:rPr>
        <w:t>Accurate</w:t>
      </w:r>
      <w:r>
        <w:rPr>
          <w:color w:val="0A0E0E"/>
          <w:spacing w:val="32"/>
          <w:w w:val="105"/>
        </w:rPr>
        <w:t> </w:t>
      </w:r>
      <w:r>
        <w:rPr>
          <w:color w:val="0A0E0E"/>
          <w:w w:val="105"/>
        </w:rPr>
        <w:t>and reliable</w:t>
      </w:r>
      <w:r>
        <w:rPr>
          <w:color w:val="0A0E0E"/>
          <w:spacing w:val="29"/>
          <w:w w:val="105"/>
        </w:rPr>
        <w:t> </w:t>
      </w:r>
      <w:r>
        <w:rPr>
          <w:color w:val="0A0E0E"/>
          <w:w w:val="105"/>
        </w:rPr>
        <w:t>condition</w:t>
      </w:r>
      <w:r>
        <w:rPr>
          <w:color w:val="0A0E0E"/>
          <w:spacing w:val="36"/>
          <w:w w:val="105"/>
        </w:rPr>
        <w:t> </w:t>
      </w:r>
      <w:r>
        <w:rPr>
          <w:color w:val="0A0E0E"/>
          <w:w w:val="105"/>
        </w:rPr>
        <w:t>data</w:t>
      </w:r>
      <w:r>
        <w:rPr>
          <w:color w:val="0A0E0E"/>
          <w:spacing w:val="35"/>
          <w:w w:val="105"/>
        </w:rPr>
        <w:t> </w:t>
      </w:r>
      <w:r>
        <w:rPr>
          <w:color w:val="0A0E0E"/>
          <w:w w:val="105"/>
        </w:rPr>
        <w:t>allows staff to</w:t>
      </w:r>
      <w:r>
        <w:rPr>
          <w:color w:val="0A0E0E"/>
          <w:spacing w:val="30"/>
          <w:w w:val="105"/>
        </w:rPr>
        <w:t> </w:t>
      </w:r>
      <w:r>
        <w:rPr>
          <w:color w:val="0A0E0E"/>
          <w:w w:val="105"/>
        </w:rPr>
        <w:t>more confidently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determine</w:t>
      </w:r>
      <w:r>
        <w:rPr>
          <w:color w:val="0A0E0E"/>
          <w:spacing w:val="33"/>
          <w:w w:val="105"/>
        </w:rPr>
        <w:t> </w:t>
      </w:r>
      <w:r>
        <w:rPr>
          <w:color w:val="0A0E0E"/>
          <w:w w:val="105"/>
        </w:rPr>
        <w:t>the remaining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service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life of assets</w:t>
      </w:r>
      <w:r>
        <w:rPr>
          <w:color w:val="0A0E0E"/>
          <w:spacing w:val="40"/>
          <w:w w:val="105"/>
        </w:rPr>
        <w:t> </w:t>
      </w:r>
      <w:r>
        <w:rPr>
          <w:color w:val="181F1F"/>
          <w:w w:val="105"/>
        </w:rPr>
        <w:t>and </w:t>
      </w:r>
      <w:r>
        <w:rPr>
          <w:color w:val="0A0E0E"/>
          <w:w w:val="105"/>
        </w:rPr>
        <w:t>identify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the most cost-effective approach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to managing assets. </w:t>
      </w:r>
      <w:r>
        <w:rPr>
          <w:color w:val="181F1F"/>
          <w:w w:val="105"/>
        </w:rPr>
        <w:t>The </w:t>
      </w:r>
      <w:r>
        <w:rPr>
          <w:color w:val="0A0E0E"/>
          <w:w w:val="105"/>
        </w:rPr>
        <w:t>following describes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the</w:t>
      </w:r>
      <w:r>
        <w:rPr>
          <w:color w:val="0A0E0E"/>
          <w:spacing w:val="40"/>
          <w:w w:val="105"/>
        </w:rPr>
        <w:t> </w:t>
      </w:r>
      <w:r>
        <w:rPr>
          <w:color w:val="181F1F"/>
          <w:w w:val="105"/>
        </w:rPr>
        <w:t>Township's </w:t>
      </w:r>
      <w:r>
        <w:rPr>
          <w:color w:val="0A0E0E"/>
          <w:w w:val="105"/>
        </w:rPr>
        <w:t>current approach:</w:t>
      </w:r>
    </w:p>
    <w:p>
      <w:pPr>
        <w:pStyle w:val="ListParagraph"/>
        <w:numPr>
          <w:ilvl w:val="0"/>
          <w:numId w:val="22"/>
        </w:numPr>
        <w:tabs>
          <w:tab w:pos="878" w:val="left" w:leader="none"/>
          <w:tab w:pos="880" w:val="left" w:leader="none"/>
        </w:tabs>
        <w:spacing w:line="273" w:lineRule="auto" w:before="115" w:after="0"/>
        <w:ind w:left="878" w:right="579" w:hanging="366"/>
        <w:jc w:val="left"/>
        <w:rPr>
          <w:sz w:val="23"/>
        </w:rPr>
      </w:pPr>
      <w:r>
        <w:rPr>
          <w:color w:val="243134"/>
          <w:sz w:val="23"/>
        </w:rPr>
        <w:tab/>
      </w:r>
      <w:r>
        <w:rPr>
          <w:color w:val="0A0E0E"/>
          <w:w w:val="105"/>
          <w:sz w:val="23"/>
        </w:rPr>
        <w:t>Visual Inspection of drainage culverts are performed</w:t>
      </w:r>
      <w:r>
        <w:rPr>
          <w:color w:val="0A0E0E"/>
          <w:w w:val="105"/>
          <w:sz w:val="23"/>
        </w:rPr>
        <w:t> weekly by municipal</w:t>
      </w:r>
      <w:r>
        <w:rPr>
          <w:color w:val="0A0E0E"/>
          <w:spacing w:val="40"/>
          <w:w w:val="105"/>
          <w:sz w:val="23"/>
        </w:rPr>
        <w:t> </w:t>
      </w:r>
      <w:r>
        <w:rPr>
          <w:color w:val="0A0E0E"/>
          <w:spacing w:val="-2"/>
          <w:w w:val="105"/>
          <w:sz w:val="23"/>
        </w:rPr>
        <w:t>staff.</w:t>
      </w:r>
    </w:p>
    <w:p>
      <w:pPr>
        <w:pStyle w:val="ListParagraph"/>
        <w:numPr>
          <w:ilvl w:val="0"/>
          <w:numId w:val="22"/>
        </w:numPr>
        <w:tabs>
          <w:tab w:pos="864" w:val="left" w:leader="none"/>
        </w:tabs>
        <w:spacing w:line="240" w:lineRule="auto" w:before="7" w:after="0"/>
        <w:ind w:left="864" w:right="0" w:hanging="351"/>
        <w:jc w:val="left"/>
        <w:rPr>
          <w:sz w:val="23"/>
        </w:rPr>
      </w:pPr>
      <w:r>
        <w:rPr>
          <w:color w:val="181F1F"/>
          <w:w w:val="105"/>
          <w:sz w:val="23"/>
        </w:rPr>
        <w:t>Inspection</w:t>
      </w:r>
      <w:r>
        <w:rPr>
          <w:color w:val="181F1F"/>
          <w:spacing w:val="33"/>
          <w:w w:val="105"/>
          <w:sz w:val="23"/>
        </w:rPr>
        <w:t> </w:t>
      </w:r>
      <w:r>
        <w:rPr>
          <w:color w:val="0A0E0E"/>
          <w:w w:val="105"/>
          <w:sz w:val="23"/>
        </w:rPr>
        <w:t>results</w:t>
      </w:r>
      <w:r>
        <w:rPr>
          <w:color w:val="0A0E0E"/>
          <w:spacing w:val="29"/>
          <w:w w:val="105"/>
          <w:sz w:val="23"/>
        </w:rPr>
        <w:t> </w:t>
      </w:r>
      <w:r>
        <w:rPr>
          <w:color w:val="0A0E0E"/>
          <w:w w:val="105"/>
          <w:sz w:val="23"/>
        </w:rPr>
        <w:t>are</w:t>
      </w:r>
      <w:r>
        <w:rPr>
          <w:color w:val="0A0E0E"/>
          <w:spacing w:val="19"/>
          <w:w w:val="105"/>
          <w:sz w:val="23"/>
        </w:rPr>
        <w:t> </w:t>
      </w:r>
      <w:r>
        <w:rPr>
          <w:color w:val="0A0E0E"/>
          <w:w w:val="105"/>
          <w:sz w:val="23"/>
        </w:rPr>
        <w:t>recorded</w:t>
      </w:r>
      <w:r>
        <w:rPr>
          <w:color w:val="0A0E0E"/>
          <w:spacing w:val="34"/>
          <w:w w:val="105"/>
          <w:sz w:val="23"/>
        </w:rPr>
        <w:t> </w:t>
      </w:r>
      <w:r>
        <w:rPr>
          <w:color w:val="0A0E0E"/>
          <w:w w:val="105"/>
          <w:sz w:val="23"/>
        </w:rPr>
        <w:t>by</w:t>
      </w:r>
      <w:r>
        <w:rPr>
          <w:color w:val="0A0E0E"/>
          <w:spacing w:val="24"/>
          <w:w w:val="105"/>
          <w:sz w:val="23"/>
        </w:rPr>
        <w:t> </w:t>
      </w:r>
      <w:r>
        <w:rPr>
          <w:color w:val="0A0E0E"/>
          <w:w w:val="105"/>
          <w:sz w:val="23"/>
        </w:rPr>
        <w:t>road</w:t>
      </w:r>
      <w:r>
        <w:rPr>
          <w:color w:val="0A0E0E"/>
          <w:spacing w:val="23"/>
          <w:w w:val="105"/>
          <w:sz w:val="23"/>
        </w:rPr>
        <w:t> </w:t>
      </w:r>
      <w:r>
        <w:rPr>
          <w:color w:val="0A0E0E"/>
          <w:spacing w:val="-2"/>
          <w:w w:val="105"/>
          <w:sz w:val="23"/>
        </w:rPr>
        <w:t>superintendent.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9"/>
        <w:numPr>
          <w:ilvl w:val="2"/>
          <w:numId w:val="17"/>
        </w:numPr>
        <w:tabs>
          <w:tab w:pos="1595" w:val="left" w:leader="none"/>
        </w:tabs>
        <w:spacing w:line="240" w:lineRule="auto" w:before="1" w:after="0"/>
        <w:ind w:left="1595" w:right="0" w:hanging="1437"/>
        <w:jc w:val="left"/>
        <w:rPr>
          <w:color w:val="243134"/>
          <w:sz w:val="36"/>
        </w:rPr>
      </w:pPr>
      <w:r>
        <w:rPr>
          <w:color w:val="243134"/>
          <w:w w:val="105"/>
        </w:rPr>
        <w:t>Estimated</w:t>
      </w:r>
      <w:r>
        <w:rPr>
          <w:color w:val="243134"/>
          <w:spacing w:val="38"/>
          <w:w w:val="105"/>
        </w:rPr>
        <w:t> </w:t>
      </w:r>
      <w:r>
        <w:rPr>
          <w:color w:val="243134"/>
          <w:w w:val="105"/>
        </w:rPr>
        <w:t>Useful</w:t>
      </w:r>
      <w:r>
        <w:rPr>
          <w:color w:val="243134"/>
          <w:spacing w:val="31"/>
          <w:w w:val="105"/>
        </w:rPr>
        <w:t> </w:t>
      </w:r>
      <w:r>
        <w:rPr>
          <w:color w:val="243134"/>
          <w:w w:val="105"/>
        </w:rPr>
        <w:t>Life</w:t>
      </w:r>
      <w:r>
        <w:rPr>
          <w:color w:val="243134"/>
          <w:spacing w:val="19"/>
          <w:w w:val="105"/>
        </w:rPr>
        <w:t> </w:t>
      </w:r>
      <w:r>
        <w:rPr>
          <w:color w:val="243134"/>
          <w:w w:val="105"/>
        </w:rPr>
        <w:t>&amp;</w:t>
      </w:r>
      <w:r>
        <w:rPr>
          <w:color w:val="243134"/>
          <w:spacing w:val="-5"/>
          <w:w w:val="105"/>
        </w:rPr>
        <w:t> </w:t>
      </w:r>
      <w:r>
        <w:rPr>
          <w:color w:val="243134"/>
          <w:w w:val="105"/>
        </w:rPr>
        <w:t>Average</w:t>
      </w:r>
      <w:r>
        <w:rPr>
          <w:color w:val="243134"/>
          <w:spacing w:val="44"/>
          <w:w w:val="105"/>
        </w:rPr>
        <w:t> </w:t>
      </w:r>
      <w:r>
        <w:rPr>
          <w:color w:val="243134"/>
          <w:spacing w:val="-5"/>
          <w:w w:val="105"/>
        </w:rPr>
        <w:t>Age</w:t>
      </w:r>
    </w:p>
    <w:p>
      <w:pPr>
        <w:pStyle w:val="BodyText"/>
        <w:spacing w:line="268" w:lineRule="auto" w:before="169"/>
        <w:ind w:left="151" w:right="203" w:hanging="7"/>
      </w:pPr>
      <w:r>
        <w:rPr>
          <w:color w:val="181F1F"/>
          <w:w w:val="105"/>
        </w:rPr>
        <w:t>The </w:t>
      </w:r>
      <w:r>
        <w:rPr>
          <w:color w:val="0A0E0E"/>
          <w:w w:val="105"/>
        </w:rPr>
        <w:t>Estimated</w:t>
      </w:r>
      <w:r>
        <w:rPr>
          <w:color w:val="0A0E0E"/>
          <w:spacing w:val="26"/>
          <w:w w:val="105"/>
        </w:rPr>
        <w:t> </w:t>
      </w:r>
      <w:r>
        <w:rPr>
          <w:color w:val="181F1F"/>
          <w:w w:val="105"/>
        </w:rPr>
        <w:t>Useful </w:t>
      </w:r>
      <w:r>
        <w:rPr>
          <w:color w:val="0A0E0E"/>
          <w:w w:val="105"/>
        </w:rPr>
        <w:t>Life for culverts has been assigned according</w:t>
      </w:r>
      <w:r>
        <w:rPr>
          <w:color w:val="0A0E0E"/>
          <w:w w:val="105"/>
        </w:rPr>
        <w:t> to</w:t>
      </w:r>
      <w:r>
        <w:rPr>
          <w:color w:val="0A0E0E"/>
          <w:spacing w:val="26"/>
          <w:w w:val="105"/>
        </w:rPr>
        <w:t> </w:t>
      </w:r>
      <w:r>
        <w:rPr>
          <w:color w:val="0A0E0E"/>
          <w:w w:val="105"/>
        </w:rPr>
        <w:t>a combination of established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industry</w:t>
      </w:r>
      <w:r>
        <w:rPr>
          <w:color w:val="0A0E0E"/>
          <w:spacing w:val="35"/>
          <w:w w:val="105"/>
        </w:rPr>
        <w:t> </w:t>
      </w:r>
      <w:r>
        <w:rPr>
          <w:color w:val="0A0E0E"/>
          <w:w w:val="105"/>
        </w:rPr>
        <w:t>standards</w:t>
      </w:r>
      <w:r>
        <w:rPr>
          <w:color w:val="0A0E0E"/>
          <w:spacing w:val="38"/>
          <w:w w:val="105"/>
        </w:rPr>
        <w:t> </w:t>
      </w:r>
      <w:r>
        <w:rPr>
          <w:color w:val="0A0E0E"/>
          <w:w w:val="105"/>
        </w:rPr>
        <w:t>and staff knowledge.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The </w:t>
      </w:r>
      <w:r>
        <w:rPr>
          <w:color w:val="181F1F"/>
          <w:w w:val="105"/>
        </w:rPr>
        <w:t>Average</w:t>
      </w:r>
      <w:r>
        <w:rPr>
          <w:color w:val="181F1F"/>
          <w:spacing w:val="40"/>
          <w:w w:val="105"/>
        </w:rPr>
        <w:t> </w:t>
      </w:r>
      <w:r>
        <w:rPr>
          <w:color w:val="181F1F"/>
          <w:w w:val="105"/>
        </w:rPr>
        <w:t>Age </w:t>
      </w:r>
      <w:r>
        <w:rPr>
          <w:color w:val="0A0E0E"/>
          <w:w w:val="105"/>
        </w:rPr>
        <w:t>of each asset is based on </w:t>
      </w:r>
      <w:r>
        <w:rPr>
          <w:color w:val="181F1F"/>
          <w:w w:val="105"/>
        </w:rPr>
        <w:t>the</w:t>
      </w:r>
      <w:r>
        <w:rPr>
          <w:color w:val="181F1F"/>
          <w:spacing w:val="39"/>
          <w:w w:val="105"/>
        </w:rPr>
        <w:t> </w:t>
      </w:r>
      <w:r>
        <w:rPr>
          <w:color w:val="0A0E0E"/>
          <w:w w:val="105"/>
        </w:rPr>
        <w:t>number of </w:t>
      </w:r>
      <w:r>
        <w:rPr>
          <w:color w:val="181F1F"/>
          <w:w w:val="105"/>
        </w:rPr>
        <w:t>years </w:t>
      </w:r>
      <w:r>
        <w:rPr>
          <w:color w:val="0A0E0E"/>
          <w:w w:val="105"/>
        </w:rPr>
        <w:t>each asset has been </w:t>
      </w:r>
      <w:r>
        <w:rPr>
          <w:color w:val="181F1F"/>
          <w:w w:val="105"/>
        </w:rPr>
        <w:t>in-service. </w:t>
      </w:r>
      <w:r>
        <w:rPr>
          <w:color w:val="0A0E0E"/>
          <w:w w:val="105"/>
        </w:rPr>
        <w:t>The Profile Lifecycle</w:t>
      </w:r>
      <w:r>
        <w:rPr>
          <w:color w:val="0A0E0E"/>
          <w:spacing w:val="37"/>
          <w:w w:val="105"/>
        </w:rPr>
        <w:t> </w:t>
      </w:r>
      <w:r>
        <w:rPr>
          <w:color w:val="0A0E0E"/>
          <w:w w:val="105"/>
        </w:rPr>
        <w:t>Estimated</w:t>
      </w:r>
      <w:r>
        <w:rPr>
          <w:color w:val="0A0E0E"/>
          <w:spacing w:val="28"/>
          <w:w w:val="105"/>
        </w:rPr>
        <w:t> </w:t>
      </w:r>
      <w:r>
        <w:rPr>
          <w:color w:val="0A0E0E"/>
          <w:w w:val="105"/>
        </w:rPr>
        <w:t>Useful</w:t>
      </w:r>
      <w:r>
        <w:rPr>
          <w:color w:val="0A0E0E"/>
          <w:spacing w:val="37"/>
          <w:w w:val="105"/>
        </w:rPr>
        <w:t> </w:t>
      </w:r>
      <w:r>
        <w:rPr>
          <w:color w:val="0A0E0E"/>
          <w:w w:val="105"/>
        </w:rPr>
        <w:t>Life and</w:t>
      </w:r>
      <w:r>
        <w:rPr>
          <w:color w:val="0A0E0E"/>
          <w:spacing w:val="29"/>
          <w:w w:val="105"/>
        </w:rPr>
        <w:t> </w:t>
      </w:r>
      <w:r>
        <w:rPr>
          <w:color w:val="0A0E0E"/>
          <w:w w:val="105"/>
        </w:rPr>
        <w:t>weighted</w:t>
      </w:r>
      <w:r>
        <w:rPr>
          <w:color w:val="0A0E0E"/>
          <w:spacing w:val="37"/>
          <w:w w:val="105"/>
        </w:rPr>
        <w:t> </w:t>
      </w:r>
      <w:r>
        <w:rPr>
          <w:color w:val="0A0E0E"/>
          <w:w w:val="105"/>
        </w:rPr>
        <w:t>Average</w:t>
      </w:r>
      <w:r>
        <w:rPr>
          <w:color w:val="0A0E0E"/>
          <w:spacing w:val="38"/>
          <w:w w:val="105"/>
        </w:rPr>
        <w:t> </w:t>
      </w:r>
      <w:r>
        <w:rPr>
          <w:color w:val="181F1F"/>
          <w:w w:val="105"/>
        </w:rPr>
        <w:t>Age </w:t>
      </w:r>
      <w:r>
        <w:rPr>
          <w:color w:val="0A0E0E"/>
          <w:w w:val="105"/>
        </w:rPr>
        <w:t>take the</w:t>
      </w:r>
      <w:r>
        <w:rPr>
          <w:color w:val="0A0E0E"/>
          <w:spacing w:val="36"/>
          <w:w w:val="105"/>
        </w:rPr>
        <w:t> </w:t>
      </w:r>
      <w:r>
        <w:rPr>
          <w:color w:val="0A0E0E"/>
          <w:w w:val="105"/>
        </w:rPr>
        <w:t>varying</w:t>
      </w:r>
      <w:r>
        <w:rPr>
          <w:color w:val="0A0E0E"/>
          <w:spacing w:val="28"/>
          <w:w w:val="105"/>
        </w:rPr>
        <w:t> </w:t>
      </w:r>
      <w:r>
        <w:rPr>
          <w:color w:val="181F1F"/>
          <w:w w:val="105"/>
        </w:rPr>
        <w:t>data</w:t>
      </w:r>
      <w:r>
        <w:rPr>
          <w:color w:val="181F1F"/>
          <w:spacing w:val="30"/>
          <w:w w:val="105"/>
        </w:rPr>
        <w:t> </w:t>
      </w:r>
      <w:r>
        <w:rPr>
          <w:color w:val="181F1F"/>
          <w:w w:val="105"/>
        </w:rPr>
        <w:t>in </w:t>
      </w:r>
      <w:r>
        <w:rPr>
          <w:color w:val="0A0E0E"/>
          <w:w w:val="105"/>
        </w:rPr>
        <w:t>the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segment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into account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and calculated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by determining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the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weights by the replacement</w:t>
      </w:r>
      <w:r>
        <w:rPr>
          <w:color w:val="0A0E0E"/>
          <w:w w:val="105"/>
        </w:rPr>
        <w:t> cost. The figure below</w:t>
      </w:r>
      <w:r>
        <w:rPr>
          <w:color w:val="0A0E0E"/>
          <w:w w:val="105"/>
        </w:rPr>
        <w:t> </w:t>
      </w:r>
      <w:r>
        <w:rPr>
          <w:color w:val="181F1F"/>
          <w:w w:val="105"/>
        </w:rPr>
        <w:t>represents </w:t>
      </w:r>
      <w:r>
        <w:rPr>
          <w:color w:val="0A0E0E"/>
          <w:w w:val="105"/>
        </w:rPr>
        <w:t>the</w:t>
      </w:r>
      <w:r>
        <w:rPr>
          <w:color w:val="0A0E0E"/>
          <w:w w:val="105"/>
        </w:rPr>
        <w:t> Estimated Useful Life and </w:t>
      </w:r>
      <w:r>
        <w:rPr>
          <w:color w:val="181F1F"/>
          <w:w w:val="105"/>
        </w:rPr>
        <w:t>the </w:t>
      </w:r>
      <w:r>
        <w:rPr>
          <w:color w:val="0A0E0E"/>
          <w:w w:val="105"/>
        </w:rPr>
        <w:t>Average</w:t>
      </w:r>
      <w:r>
        <w:rPr>
          <w:color w:val="0A0E0E"/>
          <w:spacing w:val="34"/>
          <w:w w:val="105"/>
        </w:rPr>
        <w:t> </w:t>
      </w:r>
      <w:r>
        <w:rPr>
          <w:color w:val="181F1F"/>
          <w:w w:val="105"/>
        </w:rPr>
        <w:t>Age </w:t>
      </w:r>
      <w:r>
        <w:rPr>
          <w:color w:val="0A0E0E"/>
          <w:w w:val="105"/>
        </w:rPr>
        <w:t>for each segment,</w:t>
      </w:r>
      <w:r>
        <w:rPr>
          <w:color w:val="0A0E0E"/>
          <w:spacing w:val="33"/>
          <w:w w:val="105"/>
        </w:rPr>
        <w:t> </w:t>
      </w:r>
      <w:r>
        <w:rPr>
          <w:color w:val="0A0E0E"/>
          <w:w w:val="105"/>
        </w:rPr>
        <w:t>except</w:t>
      </w:r>
      <w:r>
        <w:rPr>
          <w:color w:val="0A0E0E"/>
          <w:spacing w:val="36"/>
          <w:w w:val="105"/>
        </w:rPr>
        <w:t> </w:t>
      </w:r>
      <w:r>
        <w:rPr>
          <w:color w:val="0A0E0E"/>
          <w:w w:val="105"/>
        </w:rPr>
        <w:t>when an </w:t>
      </w:r>
      <w:r>
        <w:rPr>
          <w:color w:val="181F1F"/>
          <w:w w:val="105"/>
        </w:rPr>
        <w:t>asset </w:t>
      </w:r>
      <w:r>
        <w:rPr>
          <w:color w:val="0A0E0E"/>
          <w:w w:val="105"/>
        </w:rPr>
        <w:t>has been assigned an </w:t>
      </w:r>
      <w:r>
        <w:rPr>
          <w:color w:val="181F1F"/>
          <w:w w:val="105"/>
        </w:rPr>
        <w:t>assessed </w:t>
      </w:r>
      <w:r>
        <w:rPr>
          <w:color w:val="0A0E0E"/>
          <w:w w:val="105"/>
        </w:rPr>
        <w:t>condition </w:t>
      </w:r>
      <w:r>
        <w:rPr>
          <w:color w:val="181F1F"/>
          <w:w w:val="105"/>
        </w:rPr>
        <w:t>rating. </w:t>
      </w:r>
      <w:r>
        <w:rPr>
          <w:color w:val="0A0E0E"/>
          <w:w w:val="105"/>
        </w:rPr>
        <w:t>Assessed condition may increase or </w:t>
      </w:r>
      <w:r>
        <w:rPr>
          <w:color w:val="181F1F"/>
          <w:w w:val="105"/>
        </w:rPr>
        <w:t>decrease </w:t>
      </w:r>
      <w:r>
        <w:rPr>
          <w:color w:val="0A0E0E"/>
          <w:w w:val="105"/>
        </w:rPr>
        <w:t>the</w:t>
      </w:r>
    </w:p>
    <w:p>
      <w:pPr>
        <w:pStyle w:val="BodyText"/>
        <w:spacing w:line="259" w:lineRule="exact"/>
        <w:ind w:left="151"/>
      </w:pPr>
      <w:r>
        <w:rPr>
          <w:color w:val="0A0E0E"/>
          <w:spacing w:val="-2"/>
          <w:w w:val="110"/>
        </w:rPr>
        <w:t>average</w:t>
      </w:r>
      <w:r>
        <w:rPr>
          <w:color w:val="0A0E0E"/>
          <w:spacing w:val="-3"/>
          <w:w w:val="110"/>
        </w:rPr>
        <w:t> </w:t>
      </w:r>
      <w:r>
        <w:rPr>
          <w:color w:val="0A0E0E"/>
          <w:spacing w:val="-2"/>
          <w:w w:val="110"/>
        </w:rPr>
        <w:t>service</w:t>
      </w:r>
      <w:r>
        <w:rPr>
          <w:color w:val="0A0E0E"/>
          <w:spacing w:val="-3"/>
          <w:w w:val="110"/>
        </w:rPr>
        <w:t> </w:t>
      </w:r>
      <w:r>
        <w:rPr>
          <w:color w:val="0A0E0E"/>
          <w:spacing w:val="-2"/>
          <w:w w:val="110"/>
        </w:rPr>
        <w:t>life</w:t>
      </w:r>
      <w:r>
        <w:rPr>
          <w:color w:val="0A0E0E"/>
          <w:spacing w:val="-9"/>
          <w:w w:val="110"/>
        </w:rPr>
        <w:t> </w:t>
      </w:r>
      <w:r>
        <w:rPr>
          <w:color w:val="0A0E0E"/>
          <w:spacing w:val="-2"/>
          <w:w w:val="110"/>
        </w:rPr>
        <w:t>remaining</w:t>
      </w:r>
      <w:r>
        <w:rPr>
          <w:color w:val="494F52"/>
          <w:spacing w:val="-2"/>
          <w:w w:val="110"/>
        </w:rPr>
        <w:t>.</w:t>
      </w: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pgSz w:w="12220" w:h="15760"/>
          <w:pgMar w:top="1040" w:bottom="280" w:left="1460" w:right="1200"/>
        </w:sectPr>
      </w:pPr>
    </w:p>
    <w:p>
      <w:pPr>
        <w:pStyle w:val="BodyText"/>
        <w:rPr>
          <w:sz w:val="34"/>
        </w:rPr>
      </w:pPr>
    </w:p>
    <w:p>
      <w:pPr>
        <w:spacing w:before="0"/>
        <w:ind w:left="895" w:right="0" w:firstLine="0"/>
        <w:jc w:val="left"/>
        <w:rPr>
          <w:b/>
          <w:sz w:val="23"/>
        </w:rPr>
      </w:pPr>
      <w:r>
        <w:rPr>
          <w:b/>
          <w:color w:val="243134"/>
          <w:w w:val="110"/>
          <w:sz w:val="23"/>
        </w:rPr>
        <w:t>Asset</w:t>
      </w:r>
      <w:r>
        <w:rPr>
          <w:b/>
          <w:color w:val="243134"/>
          <w:spacing w:val="-10"/>
          <w:w w:val="110"/>
          <w:sz w:val="23"/>
        </w:rPr>
        <w:t> </w:t>
      </w:r>
      <w:r>
        <w:rPr>
          <w:b/>
          <w:color w:val="243134"/>
          <w:spacing w:val="-2"/>
          <w:w w:val="110"/>
          <w:sz w:val="23"/>
        </w:rPr>
        <w:t>Segment</w:t>
      </w:r>
    </w:p>
    <w:p>
      <w:pPr>
        <w:spacing w:line="240" w:lineRule="auto" w:before="7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61" w:lineRule="auto" w:before="1"/>
        <w:ind w:left="1804" w:right="0" w:hanging="941"/>
        <w:jc w:val="left"/>
        <w:rPr>
          <w:b/>
          <w:sz w:val="23"/>
        </w:rPr>
      </w:pPr>
      <w:r>
        <w:rPr>
          <w:b/>
          <w:color w:val="243134"/>
          <w:w w:val="110"/>
          <w:sz w:val="23"/>
        </w:rPr>
        <w:t>Weighted Average</w:t>
      </w:r>
      <w:r>
        <w:rPr>
          <w:b/>
          <w:color w:val="243134"/>
          <w:spacing w:val="-1"/>
          <w:w w:val="110"/>
          <w:sz w:val="23"/>
        </w:rPr>
        <w:t> </w:t>
      </w:r>
      <w:r>
        <w:rPr>
          <w:b/>
          <w:color w:val="243134"/>
          <w:w w:val="110"/>
          <w:sz w:val="23"/>
        </w:rPr>
        <w:t>Age </w:t>
      </w:r>
      <w:r>
        <w:rPr>
          <w:b/>
          <w:color w:val="243134"/>
          <w:spacing w:val="-2"/>
          <w:w w:val="110"/>
          <w:sz w:val="23"/>
        </w:rPr>
        <w:t>(Years)</w:t>
      </w:r>
    </w:p>
    <w:p>
      <w:pPr>
        <w:spacing w:line="264" w:lineRule="auto" w:before="93"/>
        <w:ind w:left="438" w:right="569" w:hanging="8"/>
        <w:jc w:val="center"/>
        <w:rPr>
          <w:b/>
          <w:sz w:val="23"/>
        </w:rPr>
      </w:pPr>
      <w:r>
        <w:rPr/>
        <w:br w:type="column"/>
      </w:r>
      <w:r>
        <w:rPr>
          <w:b/>
          <w:color w:val="243134"/>
          <w:w w:val="110"/>
          <w:sz w:val="23"/>
        </w:rPr>
        <w:t>Profile Lifecycle Estimated</w:t>
      </w:r>
      <w:r>
        <w:rPr>
          <w:b/>
          <w:color w:val="243134"/>
          <w:spacing w:val="-8"/>
          <w:w w:val="110"/>
          <w:sz w:val="23"/>
        </w:rPr>
        <w:t> </w:t>
      </w:r>
      <w:r>
        <w:rPr>
          <w:b/>
          <w:color w:val="243134"/>
          <w:w w:val="110"/>
          <w:sz w:val="23"/>
        </w:rPr>
        <w:t>Useful Life (Years)</w:t>
      </w:r>
    </w:p>
    <w:p>
      <w:pPr>
        <w:spacing w:after="0" w:line="264" w:lineRule="auto"/>
        <w:jc w:val="center"/>
        <w:rPr>
          <w:sz w:val="23"/>
        </w:rPr>
        <w:sectPr>
          <w:type w:val="continuous"/>
          <w:pgSz w:w="12220" w:h="15760"/>
          <w:pgMar w:top="340" w:bottom="280" w:left="1460" w:right="1200"/>
          <w:cols w:num="3" w:equalWidth="0">
            <w:col w:w="2728" w:space="40"/>
            <w:col w:w="3662" w:space="39"/>
            <w:col w:w="3091"/>
          </w:cols>
        </w:sectPr>
      </w:pPr>
    </w:p>
    <w:p>
      <w:pPr>
        <w:pStyle w:val="BodyText"/>
        <w:tabs>
          <w:tab w:pos="4775" w:val="left" w:leader="none"/>
          <w:tab w:pos="8089" w:val="right" w:leader="none"/>
        </w:tabs>
        <w:spacing w:before="86"/>
        <w:ind w:left="2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1013526</wp:posOffset>
                </wp:positionH>
                <wp:positionV relativeFrom="paragraph">
                  <wp:posOffset>4458</wp:posOffset>
                </wp:positionV>
                <wp:extent cx="5837555" cy="1270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5837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7555" h="0">
                              <a:moveTo>
                                <a:pt x="0" y="0"/>
                              </a:moveTo>
                              <a:lnTo>
                                <a:pt x="5836937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1104" from="79.80526pt,.35110pt" to="539.406625pt,.35110pt" stroked="true" strokeweight="1.441757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81F1F"/>
        </w:rPr>
        <w:t>Drainage</w:t>
      </w:r>
      <w:r>
        <w:rPr>
          <w:color w:val="181F1F"/>
          <w:spacing w:val="62"/>
        </w:rPr>
        <w:t> </w:t>
      </w:r>
      <w:r>
        <w:rPr>
          <w:color w:val="0A0E0E"/>
          <w:spacing w:val="-2"/>
        </w:rPr>
        <w:t>Culverts</w:t>
      </w:r>
      <w:r>
        <w:rPr>
          <w:color w:val="0A0E0E"/>
        </w:rPr>
        <w:tab/>
      </w:r>
      <w:r>
        <w:rPr>
          <w:rFonts w:ascii="Times New Roman"/>
          <w:color w:val="181F1F"/>
          <w:spacing w:val="-4"/>
          <w:sz w:val="25"/>
        </w:rPr>
        <w:t>13.0</w:t>
      </w:r>
      <w:r>
        <w:rPr>
          <w:rFonts w:ascii="Times New Roman"/>
          <w:color w:val="181F1F"/>
          <w:sz w:val="25"/>
        </w:rPr>
        <w:tab/>
      </w:r>
      <w:r>
        <w:rPr>
          <w:color w:val="0A0E0E"/>
          <w:spacing w:val="-5"/>
        </w:rPr>
        <w:t>38</w:t>
      </w:r>
    </w:p>
    <w:p>
      <w:pPr>
        <w:pStyle w:val="BodyText"/>
        <w:spacing w:before="10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1001315</wp:posOffset>
                </wp:positionH>
                <wp:positionV relativeFrom="paragraph">
                  <wp:posOffset>50995</wp:posOffset>
                </wp:positionV>
                <wp:extent cx="5849620" cy="1270"/>
                <wp:effectExtent l="0" t="0" r="0" b="0"/>
                <wp:wrapTopAndBottom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5849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9620" h="0">
                              <a:moveTo>
                                <a:pt x="0" y="0"/>
                              </a:moveTo>
                              <a:lnTo>
                                <a:pt x="5849148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84375pt;margin-top:4.015365pt;width:460.6pt;height:.1pt;mso-position-horizontal-relative:page;mso-position-vertical-relative:paragraph;z-index:-15667200;mso-wrap-distance-left:0;mso-wrap-distance-right:0" id="docshape221" coordorigin="1577,80" coordsize="9212,0" path="m1577,80l10788,80e" filled="false" stroked="true" strokeweight="1.2014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BodyText"/>
        <w:ind w:left="722"/>
        <w:rPr>
          <w:rFonts w:ascii="Courier New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1611873</wp:posOffset>
                </wp:positionH>
                <wp:positionV relativeFrom="paragraph">
                  <wp:posOffset>-221007</wp:posOffset>
                </wp:positionV>
                <wp:extent cx="3785870" cy="2146300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3785870" cy="2146300"/>
                          <a:chExt cx="3785870" cy="2146300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33580" y="290721"/>
                            <a:ext cx="3129280" cy="185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9280" h="1855470">
                                <a:moveTo>
                                  <a:pt x="0" y="1855444"/>
                                </a:moveTo>
                                <a:lnTo>
                                  <a:pt x="0" y="0"/>
                                </a:lnTo>
                              </a:path>
                              <a:path w="3129280" h="1855470">
                                <a:moveTo>
                                  <a:pt x="622769" y="1818824"/>
                                </a:moveTo>
                                <a:lnTo>
                                  <a:pt x="622769" y="109861"/>
                                </a:lnTo>
                              </a:path>
                              <a:path w="3129280" h="1855470">
                                <a:moveTo>
                                  <a:pt x="3113847" y="1818824"/>
                                </a:moveTo>
                                <a:lnTo>
                                  <a:pt x="3113847" y="109861"/>
                                </a:lnTo>
                              </a:path>
                              <a:path w="3129280" h="1855470">
                                <a:moveTo>
                                  <a:pt x="613611" y="115965"/>
                                </a:moveTo>
                                <a:lnTo>
                                  <a:pt x="3129111" y="115965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124742" y="1508356"/>
                            <a:ext cx="10013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0">
                                <a:moveTo>
                                  <a:pt x="0" y="0"/>
                                </a:moveTo>
                                <a:lnTo>
                                  <a:pt x="1001315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647191" y="1511408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682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0" y="2097338"/>
                            <a:ext cx="3785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5870" h="0">
                                <a:moveTo>
                                  <a:pt x="0" y="0"/>
                                </a:moveTo>
                                <a:lnTo>
                                  <a:pt x="3785461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241260" y="0"/>
                            <a:ext cx="296545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130" w:val="left" w:leader="none"/>
                                </w:tabs>
                                <w:spacing w:line="268" w:lineRule="exact" w:before="0"/>
                                <w:ind w:left="130" w:right="0" w:hanging="13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E0E"/>
                                  <w:w w:val="105"/>
                                  <w:sz w:val="19"/>
                                </w:rPr>
                                <w:t>Weighted</w:t>
                              </w:r>
                              <w:r>
                                <w:rPr>
                                  <w:color w:val="0A0E0E"/>
                                  <w:spacing w:val="2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A0E0E"/>
                                  <w:w w:val="105"/>
                                  <w:sz w:val="19"/>
                                </w:rPr>
                                <w:t>Average</w:t>
                              </w:r>
                              <w:r>
                                <w:rPr>
                                  <w:color w:val="0A0E0E"/>
                                  <w:spacing w:val="1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A0E0E"/>
                                  <w:w w:val="105"/>
                                  <w:sz w:val="19"/>
                                </w:rPr>
                                <w:t>Age</w:t>
                              </w:r>
                              <w:r>
                                <w:rPr>
                                  <w:color w:val="0A0E0E"/>
                                  <w:spacing w:val="36"/>
                                  <w:w w:val="105"/>
                                  <w:sz w:val="19"/>
                                </w:rPr>
                                <w:t>  </w:t>
                              </w:r>
                              <w:r>
                                <w:rPr>
                                  <w:color w:val="0A0E0E"/>
                                  <w:w w:val="105"/>
                                  <w:sz w:val="24"/>
                                </w:rPr>
                                <w:t>□</w:t>
                              </w:r>
                              <w:r>
                                <w:rPr>
                                  <w:color w:val="0A0E0E"/>
                                  <w:w w:val="105"/>
                                  <w:sz w:val="19"/>
                                </w:rPr>
                                <w:t>Weighted</w:t>
                              </w:r>
                              <w:r>
                                <w:rPr>
                                  <w:color w:val="0A0E0E"/>
                                  <w:spacing w:val="2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A0E0E"/>
                                  <w:w w:val="105"/>
                                  <w:sz w:val="19"/>
                                </w:rPr>
                                <w:t>Average</w:t>
                              </w:r>
                              <w:r>
                                <w:rPr>
                                  <w:color w:val="0A0E0E"/>
                                  <w:spacing w:val="9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A0E0E"/>
                                  <w:spacing w:val="-5"/>
                                  <w:w w:val="105"/>
                                  <w:sz w:val="19"/>
                                </w:rPr>
                                <w:t>EUL</w:t>
                              </w:r>
                            </w:p>
                            <w:p>
                              <w:pPr>
                                <w:spacing w:before="69"/>
                                <w:ind w:left="2495" w:right="1923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E0E"/>
                                  <w:spacing w:val="-5"/>
                                  <w:w w:val="105"/>
                                  <w:sz w:val="19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1778805" y="1298116"/>
                            <a:ext cx="28257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1174A5"/>
                                  <w:spacing w:val="-4"/>
                                  <w:w w:val="80"/>
                                  <w:sz w:val="23"/>
                                </w:rPr>
                                <w:t>13</w:t>
                              </w:r>
                              <w:r>
                                <w:rPr>
                                  <w:rFonts w:ascii="Courier New"/>
                                  <w:color w:val="285B77"/>
                                  <w:spacing w:val="-4"/>
                                  <w:w w:val="80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rFonts w:ascii="Courier New"/>
                                  <w:color w:val="1174A5"/>
                                  <w:spacing w:val="-4"/>
                                  <w:w w:val="80"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919205pt;margin-top:-17.402147pt;width:298.1pt;height:169pt;mso-position-horizontal-relative:page;mso-position-vertical-relative:paragraph;z-index:15790592" id="docshapegroup222" coordorigin="2538,-348" coordsize="5962,3380">
                <v:shape style="position:absolute;left:2591;top:109;width:4928;height:2922" id="docshape223" coordorigin="2591,110" coordsize="4928,2922" path="m2591,3032l2591,110m3572,2974l3572,283m7495,2974l7495,283m3558,292l7519,292e" filled="false" stroked="true" strokeweight=".721005pt" strokecolor="#000000">
                  <v:path arrowok="t"/>
                  <v:stroke dashstyle="solid"/>
                </v:shape>
                <v:line style="position:absolute" from="5884,2027" to="7461,2027" stroked="true" strokeweight=".961171pt" strokecolor="#000000">
                  <v:stroke dashstyle="solid"/>
                </v:line>
                <v:line style="position:absolute" from="3558,2032" to="5077,2032" stroked="true" strokeweight="1.201464pt" strokecolor="#000000">
                  <v:stroke dashstyle="solid"/>
                </v:line>
                <v:line style="position:absolute" from="2538,2955" to="8500,2955" stroked="true" strokeweight=".720878pt" strokecolor="#000000">
                  <v:stroke dashstyle="solid"/>
                </v:line>
                <v:shape style="position:absolute;left:2918;top:-349;width:4670;height:556" type="#_x0000_t202" id="docshape22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130" w:val="left" w:leader="none"/>
                          </w:tabs>
                          <w:spacing w:line="268" w:lineRule="exact" w:before="0"/>
                          <w:ind w:left="130" w:right="0" w:hanging="1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A0E0E"/>
                            <w:w w:val="105"/>
                            <w:sz w:val="19"/>
                          </w:rPr>
                          <w:t>Weighted</w:t>
                        </w:r>
                        <w:r>
                          <w:rPr>
                            <w:color w:val="0A0E0E"/>
                            <w:spacing w:val="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E0E"/>
                            <w:w w:val="105"/>
                            <w:sz w:val="19"/>
                          </w:rPr>
                          <w:t>Average</w:t>
                        </w:r>
                        <w:r>
                          <w:rPr>
                            <w:color w:val="0A0E0E"/>
                            <w:spacing w:val="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E0E"/>
                            <w:w w:val="105"/>
                            <w:sz w:val="19"/>
                          </w:rPr>
                          <w:t>Age</w:t>
                        </w:r>
                        <w:r>
                          <w:rPr>
                            <w:color w:val="0A0E0E"/>
                            <w:spacing w:val="36"/>
                            <w:w w:val="105"/>
                            <w:sz w:val="19"/>
                          </w:rPr>
                          <w:t>  </w:t>
                        </w:r>
                        <w:r>
                          <w:rPr>
                            <w:color w:val="0A0E0E"/>
                            <w:w w:val="105"/>
                            <w:sz w:val="24"/>
                          </w:rPr>
                          <w:t>□</w:t>
                        </w:r>
                        <w:r>
                          <w:rPr>
                            <w:color w:val="0A0E0E"/>
                            <w:w w:val="105"/>
                            <w:sz w:val="19"/>
                          </w:rPr>
                          <w:t>Weighted</w:t>
                        </w:r>
                        <w:r>
                          <w:rPr>
                            <w:color w:val="0A0E0E"/>
                            <w:spacing w:val="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E0E"/>
                            <w:w w:val="105"/>
                            <w:sz w:val="19"/>
                          </w:rPr>
                          <w:t>Average</w:t>
                        </w:r>
                        <w:r>
                          <w:rPr>
                            <w:color w:val="0A0E0E"/>
                            <w:spacing w:val="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E0E"/>
                            <w:spacing w:val="-5"/>
                            <w:w w:val="105"/>
                            <w:sz w:val="19"/>
                          </w:rPr>
                          <w:t>EUL</w:t>
                        </w:r>
                      </w:p>
                      <w:p>
                        <w:pPr>
                          <w:spacing w:before="69"/>
                          <w:ind w:left="2495" w:right="1923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0A0E0E"/>
                            <w:spacing w:val="-5"/>
                            <w:w w:val="105"/>
                            <w:sz w:val="19"/>
                          </w:rPr>
                          <w:t>38</w:t>
                        </w:r>
                      </w:p>
                    </w:txbxContent>
                  </v:textbox>
                  <w10:wrap type="none"/>
                </v:shape>
                <v:shape style="position:absolute;left:5339;top:1696;width:445;height:261" type="#_x0000_t202" id="docshape2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1174A5"/>
                            <w:spacing w:val="-4"/>
                            <w:w w:val="80"/>
                            <w:sz w:val="23"/>
                          </w:rPr>
                          <w:t>13</w:t>
                        </w:r>
                        <w:r>
                          <w:rPr>
                            <w:rFonts w:ascii="Courier New"/>
                            <w:color w:val="285B77"/>
                            <w:spacing w:val="-4"/>
                            <w:w w:val="80"/>
                            <w:sz w:val="23"/>
                          </w:rPr>
                          <w:t>.</w:t>
                        </w:r>
                        <w:r>
                          <w:rPr>
                            <w:rFonts w:ascii="Courier New"/>
                            <w:color w:val="1174A5"/>
                            <w:spacing w:val="-4"/>
                            <w:w w:val="80"/>
                            <w:sz w:val="2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ourier New"/>
          <w:color w:val="0A0E0E"/>
          <w:spacing w:val="-5"/>
        </w:rPr>
        <w:t>40</w:t>
      </w:r>
    </w:p>
    <w:p>
      <w:pPr>
        <w:pStyle w:val="BodyText"/>
        <w:spacing w:before="105"/>
        <w:ind w:left="729"/>
        <w:rPr>
          <w:rFonts w:ascii="Courier New"/>
        </w:rPr>
      </w:pPr>
      <w:r>
        <w:rPr>
          <w:rFonts w:ascii="Courier New"/>
          <w:color w:val="0A0E0E"/>
          <w:spacing w:val="-5"/>
          <w:w w:val="95"/>
        </w:rPr>
        <w:t>35</w:t>
      </w:r>
    </w:p>
    <w:p>
      <w:pPr>
        <w:spacing w:line="208" w:lineRule="exact" w:before="56"/>
        <w:ind w:left="255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1390388</wp:posOffset>
                </wp:positionH>
                <wp:positionV relativeFrom="paragraph">
                  <wp:posOffset>47911</wp:posOffset>
                </wp:positionV>
                <wp:extent cx="154940" cy="165735"/>
                <wp:effectExtent l="0" t="0" r="0" b="0"/>
                <wp:wrapNone/>
                <wp:docPr id="355" name="Textbox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Textbox 355"/>
                      <wps:cNvSpPr txBox="1"/>
                      <wps:spPr>
                        <a:xfrm>
                          <a:off x="0" y="0"/>
                          <a:ext cx="154940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0A0E0E"/>
                                <w:spacing w:val="-5"/>
                                <w:w w:val="85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479401pt;margin-top:3.77253pt;width:12.2pt;height:13.05pt;mso-position-horizontal-relative:page;mso-position-vertical-relative:paragraph;z-index:15792128" type="#_x0000_t202" id="docshape22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color w:val="0A0E0E"/>
                          <w:spacing w:val="-5"/>
                          <w:w w:val="85"/>
                        </w:rPr>
                        <w:t>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0E0E"/>
          <w:spacing w:val="-2"/>
          <w:w w:val="75"/>
          <w:sz w:val="22"/>
        </w:rPr>
        <w:t>.</w:t>
      </w:r>
      <w:r>
        <w:rPr>
          <w:color w:val="0A0E0E"/>
          <w:spacing w:val="-2"/>
          <w:w w:val="75"/>
          <w:position w:val="7"/>
          <w:sz w:val="9"/>
        </w:rPr>
        <w:t>(</w:t>
      </w:r>
      <w:r>
        <w:rPr>
          <w:color w:val="0A0E0E"/>
          <w:spacing w:val="-2"/>
          <w:w w:val="75"/>
          <w:sz w:val="22"/>
        </w:rPr>
        <w:t>.</w:t>
      </w:r>
      <w:r>
        <w:rPr>
          <w:color w:val="0A0E0E"/>
          <w:spacing w:val="-2"/>
          <w:w w:val="75"/>
          <w:position w:val="7"/>
          <w:sz w:val="9"/>
        </w:rPr>
        <w:t>/)</w:t>
      </w:r>
      <w:r>
        <w:rPr>
          <w:color w:val="0A0E0E"/>
          <w:spacing w:val="-2"/>
          <w:w w:val="75"/>
          <w:sz w:val="22"/>
        </w:rPr>
        <w:t>..</w:t>
      </w:r>
    </w:p>
    <w:p>
      <w:pPr>
        <w:spacing w:line="162" w:lineRule="exact" w:before="0"/>
        <w:ind w:left="263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3952">
                <wp:simplePos x="0" y="0"/>
                <wp:positionH relativeFrom="page">
                  <wp:posOffset>1068375</wp:posOffset>
                </wp:positionH>
                <wp:positionV relativeFrom="paragraph">
                  <wp:posOffset>99729</wp:posOffset>
                </wp:positionV>
                <wp:extent cx="101600" cy="184785"/>
                <wp:effectExtent l="0" t="0" r="0" b="0"/>
                <wp:wrapNone/>
                <wp:docPr id="356" name="Textbox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Textbox 356"/>
                      <wps:cNvSpPr txBox="1"/>
                      <wps:spPr>
                        <a:xfrm>
                          <a:off x="0" y="0"/>
                          <a:ext cx="10160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1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A0E0E"/>
                                <w:spacing w:val="-5"/>
                                <w:w w:val="65"/>
                                <w:sz w:val="26"/>
                              </w:rPr>
                              <w:t>&gt;-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124062pt;margin-top:7.852711pt;width:8pt;height:14.55pt;mso-position-horizontal-relative:page;mso-position-vertical-relative:paragraph;z-index:-17302528" type="#_x0000_t202" id="docshape227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0A0E0E"/>
                          <w:spacing w:val="-5"/>
                          <w:w w:val="65"/>
                          <w:sz w:val="26"/>
                        </w:rPr>
                        <w:t>&gt;-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4976">
                <wp:simplePos x="0" y="0"/>
                <wp:positionH relativeFrom="page">
                  <wp:posOffset>1096270</wp:posOffset>
                </wp:positionH>
                <wp:positionV relativeFrom="paragraph">
                  <wp:posOffset>75852</wp:posOffset>
                </wp:positionV>
                <wp:extent cx="78105" cy="71120"/>
                <wp:effectExtent l="0" t="0" r="0" b="0"/>
                <wp:wrapNone/>
                <wp:docPr id="357" name="Textbox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Textbox 357"/>
                      <wps:cNvSpPr txBox="1"/>
                      <wps:spPr>
                        <a:xfrm>
                          <a:off x="0" y="0"/>
                          <a:ext cx="78105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0A0E0E"/>
                                <w:spacing w:val="-5"/>
                                <w:w w:val="110"/>
                                <w:sz w:val="10"/>
                              </w:rPr>
                              <w:t>Q)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320511pt;margin-top:5.972634pt;width:6.15pt;height:5.6pt;mso-position-horizontal-relative:page;mso-position-vertical-relative:paragraph;z-index:-17301504" type="#_x0000_t202" id="docshape228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0A0E0E"/>
                          <w:spacing w:val="-5"/>
                          <w:w w:val="110"/>
                          <w:sz w:val="10"/>
                        </w:rPr>
                        <w:t>Q)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0E0E"/>
          <w:spacing w:val="-5"/>
          <w:w w:val="90"/>
          <w:sz w:val="18"/>
        </w:rPr>
        <w:t>ro</w:t>
      </w:r>
    </w:p>
    <w:p>
      <w:pPr>
        <w:pStyle w:val="BodyText"/>
        <w:spacing w:line="246" w:lineRule="exact" w:before="6"/>
        <w:ind w:left="727"/>
        <w:rPr>
          <w:rFonts w:ascii="Courier New"/>
        </w:rPr>
      </w:pPr>
      <w:r>
        <w:rPr>
          <w:rFonts w:ascii="Courier New"/>
          <w:color w:val="0A0E0E"/>
          <w:spacing w:val="-5"/>
        </w:rPr>
        <w:t>25</w:t>
      </w:r>
    </w:p>
    <w:p>
      <w:pPr>
        <w:spacing w:line="69" w:lineRule="exact" w:before="0"/>
        <w:ind w:left="231" w:right="0" w:firstLine="0"/>
        <w:jc w:val="left"/>
        <w:rPr>
          <w:sz w:val="8"/>
        </w:rPr>
      </w:pPr>
      <w:r>
        <w:rPr>
          <w:color w:val="0A0E0E"/>
          <w:spacing w:val="-5"/>
          <w:w w:val="75"/>
          <w:sz w:val="8"/>
        </w:rPr>
        <w:t>4-</w:t>
      </w:r>
    </w:p>
    <w:p>
      <w:pPr>
        <w:pStyle w:val="BodyText"/>
        <w:spacing w:line="235" w:lineRule="exact"/>
        <w:ind w:left="2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1388944</wp:posOffset>
                </wp:positionH>
                <wp:positionV relativeFrom="paragraph">
                  <wp:posOffset>19194</wp:posOffset>
                </wp:positionV>
                <wp:extent cx="156845" cy="165735"/>
                <wp:effectExtent l="0" t="0" r="0" b="0"/>
                <wp:wrapNone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>
                          <a:off x="0" y="0"/>
                          <a:ext cx="15684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0A0E0E"/>
                                <w:spacing w:val="-7"/>
                                <w:w w:val="9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3657pt;margin-top:1.511399pt;width:12.35pt;height:13.05pt;mso-position-horizontal-relative:page;mso-position-vertical-relative:paragraph;z-index:15793152" type="#_x0000_t202" id="docshape22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color w:val="0A0E0E"/>
                          <w:spacing w:val="-7"/>
                          <w:w w:val="90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0E0E"/>
          <w:spacing w:val="-2"/>
          <w:w w:val="65"/>
          <w:vertAlign w:val="superscript"/>
        </w:rPr>
        <w:t>0</w:t>
      </w:r>
      <w:r>
        <w:rPr>
          <w:color w:val="0A0E0E"/>
          <w:spacing w:val="-2"/>
          <w:w w:val="65"/>
          <w:vertAlign w:val="baseline"/>
        </w:rPr>
        <w:t>....</w:t>
      </w:r>
    </w:p>
    <w:p>
      <w:pPr>
        <w:spacing w:line="87" w:lineRule="exact" w:before="0"/>
        <w:ind w:left="271" w:right="0" w:firstLine="0"/>
        <w:jc w:val="left"/>
        <w:rPr>
          <w:sz w:val="10"/>
        </w:rPr>
      </w:pPr>
      <w:r>
        <w:rPr>
          <w:color w:val="0A0E0E"/>
          <w:spacing w:val="-5"/>
          <w:w w:val="110"/>
          <w:sz w:val="10"/>
        </w:rPr>
        <w:t>Q)</w:t>
      </w:r>
    </w:p>
    <w:p>
      <w:pPr>
        <w:spacing w:line="101" w:lineRule="exact" w:before="0"/>
        <w:ind w:left="226" w:right="0" w:firstLine="0"/>
        <w:jc w:val="left"/>
        <w:rPr>
          <w:sz w:val="12"/>
        </w:rPr>
      </w:pPr>
      <w:r>
        <w:rPr>
          <w:color w:val="0A0E0E"/>
          <w:spacing w:val="-5"/>
          <w:w w:val="110"/>
          <w:sz w:val="12"/>
        </w:rPr>
        <w:t>..0</w:t>
      </w:r>
    </w:p>
    <w:p>
      <w:pPr>
        <w:tabs>
          <w:tab w:pos="740" w:val="left" w:leader="none"/>
        </w:tabs>
        <w:spacing w:line="194" w:lineRule="exact" w:before="0"/>
        <w:ind w:left="260" w:right="0" w:firstLine="0"/>
        <w:jc w:val="left"/>
        <w:rPr>
          <w:sz w:val="19"/>
        </w:rPr>
      </w:pPr>
      <w:r>
        <w:rPr>
          <w:color w:val="0A0E0E"/>
          <w:spacing w:val="-10"/>
          <w:w w:val="105"/>
          <w:position w:val="-1"/>
          <w:sz w:val="19"/>
        </w:rPr>
        <w:t>E</w:t>
      </w:r>
      <w:r>
        <w:rPr>
          <w:color w:val="0A0E0E"/>
          <w:position w:val="-1"/>
          <w:sz w:val="19"/>
        </w:rPr>
        <w:tab/>
      </w:r>
      <w:r>
        <w:rPr>
          <w:color w:val="0A0E0E"/>
          <w:spacing w:val="-5"/>
          <w:w w:val="105"/>
          <w:sz w:val="19"/>
        </w:rPr>
        <w:t>15</w:t>
      </w:r>
    </w:p>
    <w:p>
      <w:pPr>
        <w:spacing w:line="112" w:lineRule="exact" w:before="0"/>
        <w:ind w:left="265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1074328</wp:posOffset>
                </wp:positionH>
                <wp:positionV relativeFrom="paragraph">
                  <wp:posOffset>3650</wp:posOffset>
                </wp:positionV>
                <wp:extent cx="21590" cy="183515"/>
                <wp:effectExtent l="0" t="0" r="0" b="0"/>
                <wp:wrapNone/>
                <wp:docPr id="359" name="Textbox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Textbox 359"/>
                      <wps:cNvSpPr txBox="1"/>
                      <wps:spPr>
                        <a:xfrm>
                          <a:off x="0" y="0"/>
                          <a:ext cx="2159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0A0E0E"/>
                                <w:spacing w:val="-88"/>
                                <w:w w:val="105"/>
                                <w:sz w:val="26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92796pt;margin-top:.287468pt;width:1.7pt;height:14.45pt;mso-position-horizontal-relative:page;mso-position-vertical-relative:paragraph;z-index:15793664" type="#_x0000_t202" id="docshape230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color w:val="0A0E0E"/>
                          <w:spacing w:val="-88"/>
                          <w:w w:val="105"/>
                          <w:sz w:val="26"/>
                        </w:rPr>
                        <w:t>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A0E0E"/>
          <w:spacing w:val="-5"/>
          <w:w w:val="105"/>
          <w:sz w:val="11"/>
        </w:rPr>
        <w:t>::I</w:t>
      </w:r>
    </w:p>
    <w:p>
      <w:pPr>
        <w:pStyle w:val="BodyText"/>
        <w:spacing w:before="16"/>
        <w:ind w:left="735"/>
        <w:rPr>
          <w:rFonts w:ascii="Courier New"/>
        </w:rPr>
      </w:pPr>
      <w:r>
        <w:rPr>
          <w:rFonts w:ascii="Courier New"/>
          <w:color w:val="0A0E0E"/>
          <w:spacing w:val="-5"/>
          <w:w w:val="95"/>
        </w:rPr>
        <w:t>10</w:t>
      </w:r>
    </w:p>
    <w:p>
      <w:pPr>
        <w:spacing w:before="113"/>
        <w:ind w:left="854" w:right="0" w:firstLine="0"/>
        <w:jc w:val="left"/>
        <w:rPr>
          <w:sz w:val="19"/>
        </w:rPr>
      </w:pPr>
      <w:r>
        <w:rPr>
          <w:color w:val="0A0E0E"/>
          <w:w w:val="105"/>
          <w:sz w:val="19"/>
        </w:rPr>
        <w:t>5</w:t>
      </w:r>
    </w:p>
    <w:p>
      <w:pPr>
        <w:pStyle w:val="BodyText"/>
        <w:spacing w:line="252" w:lineRule="exact" w:before="124"/>
        <w:ind w:left="836"/>
        <w:rPr>
          <w:rFonts w:ascii="Courier New"/>
        </w:rPr>
      </w:pPr>
      <w:r>
        <w:rPr>
          <w:rFonts w:ascii="Courier New"/>
          <w:color w:val="0A0E0E"/>
          <w:w w:val="105"/>
        </w:rPr>
        <w:t>0</w:t>
      </w:r>
    </w:p>
    <w:p>
      <w:pPr>
        <w:spacing w:line="210" w:lineRule="exact" w:before="0"/>
        <w:ind w:left="3267" w:right="4680" w:firstLine="0"/>
        <w:jc w:val="center"/>
        <w:rPr>
          <w:sz w:val="19"/>
        </w:rPr>
      </w:pPr>
      <w:r>
        <w:rPr>
          <w:color w:val="0A0E0E"/>
          <w:w w:val="105"/>
          <w:sz w:val="19"/>
        </w:rPr>
        <w:t>Drainage</w:t>
      </w:r>
      <w:r>
        <w:rPr>
          <w:color w:val="0A0E0E"/>
          <w:spacing w:val="-9"/>
          <w:w w:val="105"/>
          <w:sz w:val="19"/>
        </w:rPr>
        <w:t> </w:t>
      </w:r>
      <w:r>
        <w:rPr>
          <w:color w:val="0A0E0E"/>
          <w:spacing w:val="-2"/>
          <w:w w:val="105"/>
          <w:sz w:val="19"/>
        </w:rPr>
        <w:t>Culverts</w:t>
      </w:r>
    </w:p>
    <w:p>
      <w:pPr>
        <w:pStyle w:val="BodyText"/>
        <w:spacing w:line="266" w:lineRule="auto" w:before="133"/>
        <w:ind w:left="153" w:right="189" w:hanging="2"/>
      </w:pPr>
      <w:r>
        <w:rPr>
          <w:color w:val="0A0E0E"/>
          <w:w w:val="105"/>
        </w:rPr>
        <w:t>Each asset's Estimated Useful Life should be </w:t>
      </w:r>
      <w:r>
        <w:rPr>
          <w:color w:val="181F1F"/>
          <w:w w:val="105"/>
        </w:rPr>
        <w:t>reviewed </w:t>
      </w:r>
      <w:r>
        <w:rPr>
          <w:color w:val="0A0E0E"/>
          <w:w w:val="105"/>
        </w:rPr>
        <w:t>periodically</w:t>
      </w:r>
      <w:r>
        <w:rPr>
          <w:color w:val="0A0E0E"/>
          <w:w w:val="105"/>
        </w:rPr>
        <w:t> to determine whether</w:t>
      </w:r>
      <w:r>
        <w:rPr>
          <w:color w:val="0A0E0E"/>
          <w:spacing w:val="38"/>
          <w:w w:val="105"/>
        </w:rPr>
        <w:t> </w:t>
      </w:r>
      <w:r>
        <w:rPr>
          <w:color w:val="0A0E0E"/>
          <w:w w:val="105"/>
        </w:rPr>
        <w:t>adjustments</w:t>
      </w:r>
      <w:r>
        <w:rPr>
          <w:color w:val="0A0E0E"/>
          <w:spacing w:val="34"/>
          <w:w w:val="105"/>
        </w:rPr>
        <w:t> </w:t>
      </w:r>
      <w:r>
        <w:rPr>
          <w:color w:val="0A0E0E"/>
          <w:w w:val="105"/>
        </w:rPr>
        <w:t>need</w:t>
      </w:r>
      <w:r>
        <w:rPr>
          <w:color w:val="0A0E0E"/>
          <w:spacing w:val="22"/>
          <w:w w:val="105"/>
        </w:rPr>
        <w:t> </w:t>
      </w:r>
      <w:r>
        <w:rPr>
          <w:color w:val="181F1F"/>
          <w:w w:val="105"/>
        </w:rPr>
        <w:t>to</w:t>
      </w:r>
      <w:r>
        <w:rPr>
          <w:color w:val="181F1F"/>
          <w:spacing w:val="40"/>
          <w:w w:val="105"/>
        </w:rPr>
        <w:t> </w:t>
      </w:r>
      <w:r>
        <w:rPr>
          <w:color w:val="0A0E0E"/>
          <w:w w:val="105"/>
        </w:rPr>
        <w:t>be made</w:t>
      </w:r>
      <w:r>
        <w:rPr>
          <w:color w:val="0A0E0E"/>
          <w:spacing w:val="27"/>
          <w:w w:val="105"/>
        </w:rPr>
        <w:t> </w:t>
      </w:r>
      <w:r>
        <w:rPr>
          <w:color w:val="0A0E0E"/>
          <w:w w:val="105"/>
        </w:rPr>
        <w:t>to</w:t>
      </w:r>
      <w:r>
        <w:rPr>
          <w:color w:val="0A0E0E"/>
          <w:spacing w:val="40"/>
          <w:w w:val="105"/>
        </w:rPr>
        <w:t> </w:t>
      </w:r>
      <w:r>
        <w:rPr>
          <w:color w:val="0A0E0E"/>
          <w:w w:val="105"/>
        </w:rPr>
        <w:t>better</w:t>
      </w:r>
      <w:r>
        <w:rPr>
          <w:color w:val="0A0E0E"/>
          <w:spacing w:val="25"/>
          <w:w w:val="105"/>
        </w:rPr>
        <w:t> </w:t>
      </w:r>
      <w:r>
        <w:rPr>
          <w:color w:val="181F1F"/>
          <w:w w:val="105"/>
        </w:rPr>
        <w:t>align</w:t>
      </w:r>
      <w:r>
        <w:rPr>
          <w:color w:val="181F1F"/>
          <w:spacing w:val="35"/>
          <w:w w:val="105"/>
        </w:rPr>
        <w:t> </w:t>
      </w:r>
      <w:r>
        <w:rPr>
          <w:color w:val="0A0E0E"/>
          <w:w w:val="105"/>
        </w:rPr>
        <w:t>with</w:t>
      </w:r>
      <w:r>
        <w:rPr>
          <w:color w:val="0A0E0E"/>
          <w:spacing w:val="26"/>
          <w:w w:val="105"/>
        </w:rPr>
        <w:t> </w:t>
      </w:r>
      <w:r>
        <w:rPr>
          <w:color w:val="0A0E0E"/>
          <w:w w:val="105"/>
        </w:rPr>
        <w:t>the</w:t>
      </w:r>
      <w:r>
        <w:rPr>
          <w:color w:val="0A0E0E"/>
          <w:spacing w:val="26"/>
          <w:w w:val="105"/>
        </w:rPr>
        <w:t> </w:t>
      </w:r>
      <w:r>
        <w:rPr>
          <w:color w:val="0A0E0E"/>
          <w:w w:val="105"/>
        </w:rPr>
        <w:t>observed</w:t>
      </w:r>
      <w:r>
        <w:rPr>
          <w:color w:val="0A0E0E"/>
          <w:spacing w:val="37"/>
          <w:w w:val="105"/>
        </w:rPr>
        <w:t> </w:t>
      </w:r>
      <w:r>
        <w:rPr>
          <w:color w:val="0A0E0E"/>
          <w:w w:val="105"/>
        </w:rPr>
        <w:t>length</w:t>
      </w:r>
      <w:r>
        <w:rPr>
          <w:color w:val="0A0E0E"/>
          <w:spacing w:val="24"/>
          <w:w w:val="105"/>
        </w:rPr>
        <w:t> </w:t>
      </w:r>
      <w:r>
        <w:rPr>
          <w:color w:val="0A0E0E"/>
          <w:w w:val="105"/>
        </w:rPr>
        <w:t>of service life for each asset type</w:t>
      </w:r>
      <w:r>
        <w:rPr>
          <w:color w:val="3B3B3B"/>
          <w:w w:val="105"/>
        </w:rPr>
        <w:t>.</w:t>
      </w:r>
    </w:p>
    <w:p>
      <w:pPr>
        <w:spacing w:after="0" w:line="266" w:lineRule="auto"/>
        <w:sectPr>
          <w:type w:val="continuous"/>
          <w:pgSz w:w="12220" w:h="15760"/>
          <w:pgMar w:top="340" w:bottom="280" w:left="1460" w:right="1200"/>
        </w:sectPr>
      </w:pPr>
    </w:p>
    <w:p>
      <w:pPr>
        <w:pStyle w:val="Heading8"/>
        <w:numPr>
          <w:ilvl w:val="2"/>
          <w:numId w:val="17"/>
        </w:numPr>
        <w:tabs>
          <w:tab w:pos="1641" w:val="left" w:leader="none"/>
        </w:tabs>
        <w:spacing w:line="240" w:lineRule="auto" w:before="82" w:after="0"/>
        <w:ind w:left="1641" w:right="0" w:hanging="1435"/>
        <w:jc w:val="left"/>
        <w:rPr>
          <w:color w:val="263134"/>
        </w:rPr>
      </w:pPr>
      <w:r>
        <w:rPr>
          <w:color w:val="263134"/>
          <w:position w:val="1"/>
        </w:rPr>
        <w:t>Lifecycle</w:t>
      </w:r>
      <w:r>
        <w:rPr>
          <w:color w:val="263134"/>
          <w:spacing w:val="34"/>
          <w:w w:val="150"/>
          <w:position w:val="1"/>
        </w:rPr>
        <w:t> </w:t>
      </w:r>
      <w:r>
        <w:rPr>
          <w:color w:val="263134"/>
          <w:position w:val="1"/>
        </w:rPr>
        <w:t>Management</w:t>
      </w:r>
      <w:r>
        <w:rPr>
          <w:color w:val="263134"/>
          <w:spacing w:val="34"/>
          <w:w w:val="150"/>
          <w:position w:val="1"/>
        </w:rPr>
        <w:t> </w:t>
      </w:r>
      <w:r>
        <w:rPr>
          <w:color w:val="263134"/>
          <w:spacing w:val="-2"/>
          <w:position w:val="1"/>
        </w:rPr>
        <w:t>Strategy</w:t>
      </w:r>
    </w:p>
    <w:p>
      <w:pPr>
        <w:pStyle w:val="BodyText"/>
        <w:spacing w:line="268" w:lineRule="auto" w:before="160"/>
        <w:ind w:left="204" w:right="189" w:hanging="7"/>
      </w:pPr>
      <w:r>
        <w:rPr>
          <w:color w:val="0E1313"/>
          <w:w w:val="105"/>
        </w:rPr>
        <w:t>The condition</w:t>
      </w:r>
      <w:r>
        <w:rPr>
          <w:color w:val="0E1313"/>
          <w:spacing w:val="36"/>
          <w:w w:val="105"/>
        </w:rPr>
        <w:t> </w:t>
      </w:r>
      <w:r>
        <w:rPr>
          <w:color w:val="0E1313"/>
          <w:w w:val="105"/>
        </w:rPr>
        <w:t>or performance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of most assets</w:t>
      </w:r>
      <w:r>
        <w:rPr>
          <w:color w:val="0E1313"/>
          <w:spacing w:val="34"/>
          <w:w w:val="105"/>
        </w:rPr>
        <w:t> </w:t>
      </w:r>
      <w:r>
        <w:rPr>
          <w:color w:val="0E1313"/>
          <w:w w:val="105"/>
        </w:rPr>
        <w:t>will deteriorate</w:t>
      </w:r>
      <w:r>
        <w:rPr>
          <w:color w:val="0E1313"/>
          <w:spacing w:val="38"/>
          <w:w w:val="105"/>
        </w:rPr>
        <w:t> </w:t>
      </w:r>
      <w:r>
        <w:rPr>
          <w:color w:val="0E1313"/>
          <w:w w:val="105"/>
        </w:rPr>
        <w:t>over time. To ensure that municipal assets are performing as expected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and meeting the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needs of customers,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it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is important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to establish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a lifecycle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management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strategy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to proactively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manage asset deterioration</w:t>
      </w:r>
      <w:r>
        <w:rPr>
          <w:color w:val="464D50"/>
          <w:w w:val="105"/>
        </w:rPr>
        <w:t>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98"/>
      </w:pPr>
      <w:r>
        <w:rPr>
          <w:color w:val="0E1313"/>
          <w:w w:val="105"/>
        </w:rPr>
        <w:t>The</w:t>
      </w:r>
      <w:r>
        <w:rPr>
          <w:color w:val="0E1313"/>
          <w:spacing w:val="26"/>
          <w:w w:val="105"/>
        </w:rPr>
        <w:t> </w:t>
      </w:r>
      <w:r>
        <w:rPr>
          <w:color w:val="0E1313"/>
          <w:w w:val="105"/>
        </w:rPr>
        <w:t>following</w:t>
      </w:r>
      <w:r>
        <w:rPr>
          <w:color w:val="0E1313"/>
          <w:spacing w:val="35"/>
          <w:w w:val="105"/>
        </w:rPr>
        <w:t> </w:t>
      </w:r>
      <w:r>
        <w:rPr>
          <w:color w:val="0E1313"/>
          <w:w w:val="105"/>
        </w:rPr>
        <w:t>table</w:t>
      </w:r>
      <w:r>
        <w:rPr>
          <w:color w:val="0E1313"/>
          <w:spacing w:val="23"/>
          <w:w w:val="105"/>
        </w:rPr>
        <w:t> </w:t>
      </w:r>
      <w:r>
        <w:rPr>
          <w:color w:val="0E1313"/>
          <w:w w:val="105"/>
        </w:rPr>
        <w:t>outlines</w:t>
      </w:r>
      <w:r>
        <w:rPr>
          <w:color w:val="0E1313"/>
          <w:spacing w:val="30"/>
          <w:w w:val="105"/>
        </w:rPr>
        <w:t> </w:t>
      </w:r>
      <w:r>
        <w:rPr>
          <w:color w:val="0E1313"/>
          <w:w w:val="105"/>
        </w:rPr>
        <w:t>the</w:t>
      </w:r>
      <w:r>
        <w:rPr>
          <w:color w:val="0E1313"/>
          <w:spacing w:val="31"/>
          <w:w w:val="105"/>
        </w:rPr>
        <w:t> </w:t>
      </w:r>
      <w:r>
        <w:rPr>
          <w:color w:val="0E1313"/>
          <w:w w:val="105"/>
        </w:rPr>
        <w:t>Townsh</w:t>
      </w:r>
      <w:r>
        <w:rPr>
          <w:color w:val="263134"/>
          <w:w w:val="105"/>
        </w:rPr>
        <w:t>i</w:t>
      </w:r>
      <w:r>
        <w:rPr>
          <w:color w:val="0E1313"/>
          <w:w w:val="105"/>
        </w:rPr>
        <w:t>p's</w:t>
      </w:r>
      <w:r>
        <w:rPr>
          <w:color w:val="0E1313"/>
          <w:spacing w:val="6"/>
          <w:w w:val="105"/>
        </w:rPr>
        <w:t> </w:t>
      </w:r>
      <w:r>
        <w:rPr>
          <w:color w:val="0E1313"/>
          <w:w w:val="105"/>
        </w:rPr>
        <w:t>current</w:t>
      </w:r>
      <w:r>
        <w:rPr>
          <w:color w:val="0E1313"/>
          <w:spacing w:val="29"/>
          <w:w w:val="105"/>
        </w:rPr>
        <w:t> </w:t>
      </w:r>
      <w:r>
        <w:rPr>
          <w:color w:val="0E1313"/>
          <w:w w:val="105"/>
        </w:rPr>
        <w:t>lifecycle</w:t>
      </w:r>
      <w:r>
        <w:rPr>
          <w:color w:val="0E1313"/>
          <w:spacing w:val="36"/>
          <w:w w:val="105"/>
        </w:rPr>
        <w:t> </w:t>
      </w:r>
      <w:r>
        <w:rPr>
          <w:color w:val="0E1313"/>
          <w:w w:val="105"/>
        </w:rPr>
        <w:t>management</w:t>
      </w:r>
      <w:r>
        <w:rPr>
          <w:color w:val="0E1313"/>
          <w:spacing w:val="47"/>
          <w:w w:val="105"/>
        </w:rPr>
        <w:t> </w:t>
      </w:r>
      <w:r>
        <w:rPr>
          <w:color w:val="0E1313"/>
          <w:spacing w:val="-2"/>
          <w:w w:val="105"/>
        </w:rPr>
        <w:t>strategy</w:t>
      </w:r>
      <w:r>
        <w:rPr>
          <w:color w:val="263134"/>
          <w:spacing w:val="-2"/>
          <w:w w:val="105"/>
        </w:rPr>
        <w:t>.</w:t>
      </w:r>
    </w:p>
    <w:p>
      <w:pPr>
        <w:pStyle w:val="BodyText"/>
        <w:spacing w:before="11"/>
        <w:rPr>
          <w:sz w:val="30"/>
        </w:rPr>
      </w:pPr>
    </w:p>
    <w:p>
      <w:pPr>
        <w:tabs>
          <w:tab w:pos="3931" w:val="left" w:leader="none"/>
        </w:tabs>
        <w:spacing w:before="0"/>
        <w:ind w:left="395" w:right="0" w:firstLine="0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1050160</wp:posOffset>
                </wp:positionH>
                <wp:positionV relativeFrom="paragraph">
                  <wp:posOffset>204131</wp:posOffset>
                </wp:positionV>
                <wp:extent cx="3328035" cy="1270"/>
                <wp:effectExtent l="0" t="0" r="0" b="0"/>
                <wp:wrapTopAndBottom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332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8035" h="0">
                              <a:moveTo>
                                <a:pt x="0" y="0"/>
                              </a:moveTo>
                              <a:lnTo>
                                <a:pt x="3327542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89789pt;margin-top:16.073364pt;width:262.05pt;height:.1pt;mso-position-horizontal-relative:page;mso-position-vertical-relative:paragraph;z-index:-15663104;mso-wrap-distance-left:0;mso-wrap-distance-right:0" id="docshape231" coordorigin="1654,321" coordsize="5241,0" path="m1654,321l6894,321e" filled="false" stroked="true" strokeweight="1.44175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263134"/>
          <w:w w:val="110"/>
          <w:sz w:val="23"/>
        </w:rPr>
        <w:t>Activity</w:t>
      </w:r>
      <w:r>
        <w:rPr>
          <w:b/>
          <w:color w:val="263134"/>
          <w:spacing w:val="11"/>
          <w:w w:val="110"/>
          <w:sz w:val="23"/>
        </w:rPr>
        <w:t> </w:t>
      </w:r>
      <w:r>
        <w:rPr>
          <w:b/>
          <w:color w:val="263134"/>
          <w:spacing w:val="-4"/>
          <w:w w:val="110"/>
          <w:sz w:val="23"/>
        </w:rPr>
        <w:t>Type</w:t>
      </w:r>
      <w:r>
        <w:rPr>
          <w:b/>
          <w:color w:val="263134"/>
          <w:sz w:val="23"/>
        </w:rPr>
        <w:tab/>
      </w:r>
      <w:r>
        <w:rPr>
          <w:b/>
          <w:color w:val="263134"/>
          <w:w w:val="110"/>
          <w:sz w:val="23"/>
        </w:rPr>
        <w:t>Description</w:t>
      </w:r>
      <w:r>
        <w:rPr>
          <w:b/>
          <w:color w:val="263134"/>
          <w:spacing w:val="22"/>
          <w:w w:val="110"/>
          <w:sz w:val="23"/>
        </w:rPr>
        <w:t> </w:t>
      </w:r>
      <w:r>
        <w:rPr>
          <w:b/>
          <w:color w:val="263134"/>
          <w:w w:val="110"/>
          <w:sz w:val="23"/>
        </w:rPr>
        <w:t>of</w:t>
      </w:r>
      <w:r>
        <w:rPr>
          <w:b/>
          <w:color w:val="263134"/>
          <w:spacing w:val="1"/>
          <w:w w:val="110"/>
          <w:sz w:val="23"/>
        </w:rPr>
        <w:t> </w:t>
      </w:r>
      <w:r>
        <w:rPr>
          <w:b/>
          <w:color w:val="263134"/>
          <w:w w:val="110"/>
          <w:sz w:val="23"/>
          <w:u w:val="thick" w:color="263134"/>
        </w:rPr>
        <w:t>Current</w:t>
      </w:r>
      <w:r>
        <w:rPr>
          <w:b/>
          <w:color w:val="263134"/>
          <w:spacing w:val="18"/>
          <w:w w:val="110"/>
          <w:sz w:val="23"/>
          <w:u w:val="thick" w:color="263134"/>
        </w:rPr>
        <w:t> </w:t>
      </w:r>
      <w:r>
        <w:rPr>
          <w:b/>
          <w:color w:val="263134"/>
          <w:spacing w:val="-2"/>
          <w:w w:val="110"/>
          <w:sz w:val="23"/>
          <w:u w:val="thick" w:color="263134"/>
        </w:rPr>
        <w:t>Strategy</w:t>
      </w:r>
    </w:p>
    <w:p>
      <w:pPr>
        <w:pStyle w:val="BodyText"/>
        <w:spacing w:before="9"/>
        <w:rPr>
          <w:b/>
          <w:sz w:val="10"/>
        </w:rPr>
      </w:pPr>
    </w:p>
    <w:p>
      <w:pPr>
        <w:spacing w:after="0"/>
        <w:rPr>
          <w:sz w:val="10"/>
        </w:rPr>
        <w:sectPr>
          <w:pgSz w:w="12220" w:h="15760"/>
          <w:pgMar w:top="1100" w:bottom="280" w:left="1460" w:right="120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264" w:lineRule="auto"/>
        <w:ind w:left="310"/>
      </w:pPr>
      <w:r>
        <w:rPr>
          <w:color w:val="0E1313"/>
          <w:spacing w:val="-2"/>
          <w:w w:val="105"/>
        </w:rPr>
        <w:t>Maintenance, Rehabilitation </w:t>
      </w:r>
      <w:r>
        <w:rPr>
          <w:color w:val="0E1313"/>
          <w:spacing w:val="-4"/>
          <w:w w:val="105"/>
        </w:rPr>
        <w:t>and </w:t>
      </w:r>
      <w:r>
        <w:rPr>
          <w:color w:val="0E1313"/>
          <w:spacing w:val="-2"/>
          <w:w w:val="105"/>
        </w:rPr>
        <w:t>Replacement</w:t>
      </w:r>
    </w:p>
    <w:p>
      <w:pPr>
        <w:pStyle w:val="BodyText"/>
        <w:spacing w:line="266" w:lineRule="auto" w:before="92"/>
        <w:ind w:left="323" w:right="161" w:hanging="11"/>
      </w:pPr>
      <w:r>
        <w:rPr/>
        <w:br w:type="column"/>
      </w:r>
      <w:r>
        <w:rPr>
          <w:color w:val="0E1313"/>
          <w:w w:val="105"/>
        </w:rPr>
        <w:t>Visual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inspections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are</w:t>
      </w:r>
      <w:r>
        <w:rPr>
          <w:color w:val="0E1313"/>
          <w:spacing w:val="37"/>
          <w:w w:val="105"/>
        </w:rPr>
        <w:t> </w:t>
      </w:r>
      <w:r>
        <w:rPr>
          <w:color w:val="0E1313"/>
          <w:w w:val="105"/>
        </w:rPr>
        <w:t>performed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by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municipal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staff</w:t>
      </w:r>
      <w:r>
        <w:rPr>
          <w:color w:val="0E1313"/>
          <w:spacing w:val="34"/>
          <w:w w:val="105"/>
        </w:rPr>
        <w:t> </w:t>
      </w:r>
      <w:r>
        <w:rPr>
          <w:color w:val="0E1313"/>
          <w:w w:val="105"/>
        </w:rPr>
        <w:t>on an weekly</w:t>
      </w:r>
      <w:r>
        <w:rPr>
          <w:color w:val="0E1313"/>
          <w:spacing w:val="35"/>
          <w:w w:val="105"/>
        </w:rPr>
        <w:t> </w:t>
      </w:r>
      <w:r>
        <w:rPr>
          <w:color w:val="0E1313"/>
          <w:w w:val="105"/>
        </w:rPr>
        <w:t>basis to</w:t>
      </w:r>
      <w:r>
        <w:rPr>
          <w:color w:val="0E1313"/>
          <w:spacing w:val="38"/>
          <w:w w:val="105"/>
        </w:rPr>
        <w:t> </w:t>
      </w:r>
      <w:r>
        <w:rPr>
          <w:color w:val="0E1313"/>
          <w:w w:val="105"/>
        </w:rPr>
        <w:t>identify</w:t>
      </w:r>
      <w:r>
        <w:rPr>
          <w:color w:val="0E1313"/>
          <w:spacing w:val="29"/>
          <w:w w:val="105"/>
        </w:rPr>
        <w:t> </w:t>
      </w:r>
      <w:r>
        <w:rPr>
          <w:color w:val="0E1313"/>
          <w:w w:val="105"/>
        </w:rPr>
        <w:t>rust</w:t>
      </w:r>
      <w:r>
        <w:rPr>
          <w:color w:val="263134"/>
          <w:w w:val="105"/>
        </w:rPr>
        <w:t>,</w:t>
      </w:r>
      <w:r>
        <w:rPr>
          <w:color w:val="263134"/>
          <w:spacing w:val="22"/>
          <w:w w:val="105"/>
        </w:rPr>
        <w:t> </w:t>
      </w:r>
      <w:r>
        <w:rPr>
          <w:color w:val="0E1313"/>
          <w:w w:val="105"/>
        </w:rPr>
        <w:t>cracks</w:t>
      </w:r>
      <w:r>
        <w:rPr>
          <w:color w:val="0E1313"/>
          <w:spacing w:val="30"/>
          <w:w w:val="105"/>
        </w:rPr>
        <w:t> </w:t>
      </w:r>
      <w:r>
        <w:rPr>
          <w:color w:val="0E1313"/>
          <w:w w:val="105"/>
        </w:rPr>
        <w:t>or</w:t>
      </w:r>
      <w:r>
        <w:rPr>
          <w:color w:val="0E1313"/>
          <w:spacing w:val="19"/>
          <w:w w:val="105"/>
        </w:rPr>
        <w:t> </w:t>
      </w:r>
      <w:r>
        <w:rPr>
          <w:color w:val="0E1313"/>
          <w:w w:val="105"/>
        </w:rPr>
        <w:t>existence</w:t>
      </w:r>
      <w:r>
        <w:rPr>
          <w:color w:val="0E1313"/>
          <w:spacing w:val="35"/>
          <w:w w:val="105"/>
        </w:rPr>
        <w:t> </w:t>
      </w:r>
      <w:r>
        <w:rPr>
          <w:color w:val="0E1313"/>
          <w:w w:val="105"/>
        </w:rPr>
        <w:t>of</w:t>
      </w:r>
      <w:r>
        <w:rPr>
          <w:color w:val="0E1313"/>
          <w:spacing w:val="21"/>
          <w:w w:val="105"/>
        </w:rPr>
        <w:t> </w:t>
      </w:r>
      <w:r>
        <w:rPr>
          <w:color w:val="0E1313"/>
          <w:w w:val="105"/>
        </w:rPr>
        <w:t>obstruction.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71" w:lineRule="auto"/>
        <w:ind w:left="316" w:right="161" w:hanging="5"/>
      </w:pPr>
      <w:r>
        <w:rPr>
          <w:color w:val="0E1313"/>
          <w:w w:val="105"/>
        </w:rPr>
        <w:t>Maintenance</w:t>
      </w:r>
      <w:r>
        <w:rPr>
          <w:color w:val="0E1313"/>
          <w:w w:val="105"/>
        </w:rPr>
        <w:t> and cleaning are completed yearly to</w:t>
      </w:r>
      <w:r>
        <w:rPr>
          <w:color w:val="0E1313"/>
          <w:w w:val="105"/>
        </w:rPr>
        <w:t> remove obstruction,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maintain</w:t>
      </w:r>
      <w:r>
        <w:rPr>
          <w:color w:val="0E1313"/>
          <w:spacing w:val="38"/>
          <w:w w:val="105"/>
        </w:rPr>
        <w:t> </w:t>
      </w:r>
      <w:r>
        <w:rPr>
          <w:color w:val="0E1313"/>
          <w:w w:val="105"/>
        </w:rPr>
        <w:t>efficient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drainage,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and</w:t>
      </w:r>
      <w:r>
        <w:rPr>
          <w:color w:val="0E1313"/>
          <w:spacing w:val="31"/>
          <w:w w:val="105"/>
        </w:rPr>
        <w:t> </w:t>
      </w:r>
      <w:r>
        <w:rPr>
          <w:color w:val="0E1313"/>
          <w:w w:val="105"/>
        </w:rPr>
        <w:t>avoid</w:t>
      </w:r>
      <w:r>
        <w:rPr>
          <w:color w:val="0E1313"/>
          <w:spacing w:val="38"/>
          <w:w w:val="105"/>
        </w:rPr>
        <w:t> </w:t>
      </w:r>
      <w:r>
        <w:rPr>
          <w:color w:val="0E1313"/>
          <w:w w:val="105"/>
        </w:rPr>
        <w:t>flooding.</w:t>
      </w:r>
    </w:p>
    <w:p>
      <w:pPr>
        <w:pStyle w:val="BodyText"/>
        <w:spacing w:line="271" w:lineRule="auto" w:before="210"/>
        <w:ind w:left="311" w:right="161" w:hanging="2"/>
      </w:pPr>
      <w:r>
        <w:rPr>
          <w:color w:val="0E1313"/>
          <w:w w:val="105"/>
        </w:rPr>
        <w:t>Full replacement</w:t>
      </w:r>
      <w:r>
        <w:rPr>
          <w:color w:val="0E1313"/>
          <w:spacing w:val="39"/>
          <w:w w:val="105"/>
        </w:rPr>
        <w:t> </w:t>
      </w:r>
      <w:r>
        <w:rPr>
          <w:color w:val="0E1313"/>
          <w:w w:val="105"/>
        </w:rPr>
        <w:t>is undertaken</w:t>
      </w:r>
      <w:r>
        <w:rPr>
          <w:color w:val="0E1313"/>
          <w:spacing w:val="40"/>
          <w:w w:val="105"/>
        </w:rPr>
        <w:t> </w:t>
      </w:r>
      <w:r>
        <w:rPr>
          <w:color w:val="0E1313"/>
          <w:w w:val="105"/>
        </w:rPr>
        <w:t>when break or rust are identified during inspection</w:t>
      </w:r>
      <w:r>
        <w:rPr>
          <w:color w:val="263134"/>
          <w:w w:val="105"/>
        </w:rPr>
        <w:t>.</w:t>
      </w:r>
    </w:p>
    <w:p>
      <w:pPr>
        <w:spacing w:after="0" w:line="271" w:lineRule="auto"/>
        <w:sectPr>
          <w:type w:val="continuous"/>
          <w:pgSz w:w="12220" w:h="15760"/>
          <w:pgMar w:top="340" w:bottom="280" w:left="1460" w:right="1200"/>
          <w:cols w:num="2" w:equalWidth="0">
            <w:col w:w="1863" w:space="113"/>
            <w:col w:w="7584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tabs>
          <w:tab w:pos="5885" w:val="left" w:leader="none"/>
        </w:tabs>
        <w:spacing w:line="20" w:lineRule="exact"/>
        <w:ind w:left="193" w:right="-29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3294379" cy="15875"/>
                <wp:effectExtent l="9525" t="0" r="1270" b="3175"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3294379" cy="15875"/>
                          <a:chExt cx="3294379" cy="15875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7629"/>
                            <a:ext cx="32943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4379" h="0">
                                <a:moveTo>
                                  <a:pt x="0" y="0"/>
                                </a:moveTo>
                                <a:lnTo>
                                  <a:pt x="3293962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9.4pt;height:1.25pt;mso-position-horizontal-relative:char;mso-position-vertical-relative:line" id="docshapegroup232" coordorigin="0,0" coordsize="5188,25">
                <v:line style="position:absolute" from="0,12" to="5187,12" stroked="true" strokeweight="1.201464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317115" cy="15875"/>
                <wp:effectExtent l="9525" t="0" r="6985" b="3175"/>
                <wp:docPr id="363" name="Group 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3" name="Group 363"/>
                      <wpg:cNvGrpSpPr/>
                      <wpg:grpSpPr>
                        <a:xfrm>
                          <a:off x="0" y="0"/>
                          <a:ext cx="2317115" cy="15875"/>
                          <a:chExt cx="2317115" cy="1587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7629"/>
                            <a:ext cx="2317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115" h="0">
                                <a:moveTo>
                                  <a:pt x="0" y="0"/>
                                </a:moveTo>
                                <a:lnTo>
                                  <a:pt x="2317068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2.45pt;height:1.25pt;mso-position-horizontal-relative:char;mso-position-vertical-relative:line" id="docshapegroup233" coordorigin="0,0" coordsize="3649,25">
                <v:line style="position:absolute" from="0,12" to="3649,12" stroked="true" strokeweight="1.20146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20" w:h="15760"/>
          <w:pgMar w:top="340" w:bottom="280" w:left="1460" w:right="1200"/>
        </w:sectPr>
      </w:pPr>
    </w:p>
    <w:p>
      <w:pPr>
        <w:pStyle w:val="Heading9"/>
        <w:numPr>
          <w:ilvl w:val="2"/>
          <w:numId w:val="17"/>
        </w:numPr>
        <w:tabs>
          <w:tab w:pos="1605" w:val="left" w:leader="none"/>
        </w:tabs>
        <w:spacing w:line="240" w:lineRule="auto" w:before="67" w:after="0"/>
        <w:ind w:left="1605" w:right="0" w:hanging="1438"/>
        <w:jc w:val="left"/>
        <w:rPr>
          <w:color w:val="384142"/>
          <w:position w:val="1"/>
          <w:sz w:val="37"/>
        </w:rPr>
      </w:pPr>
      <w:r>
        <w:rPr>
          <w:color w:val="384142"/>
          <w:w w:val="105"/>
        </w:rPr>
        <w:t>Forecasted</w:t>
      </w:r>
      <w:r>
        <w:rPr>
          <w:color w:val="384142"/>
          <w:spacing w:val="30"/>
          <w:w w:val="105"/>
        </w:rPr>
        <w:t> </w:t>
      </w:r>
      <w:r>
        <w:rPr>
          <w:color w:val="384142"/>
          <w:w w:val="105"/>
        </w:rPr>
        <w:t>Capital</w:t>
      </w:r>
      <w:r>
        <w:rPr>
          <w:color w:val="384142"/>
          <w:spacing w:val="14"/>
          <w:w w:val="105"/>
        </w:rPr>
        <w:t> </w:t>
      </w:r>
      <w:r>
        <w:rPr>
          <w:color w:val="384142"/>
          <w:spacing w:val="-2"/>
          <w:w w:val="105"/>
        </w:rPr>
        <w:t>Requirements</w:t>
      </w:r>
    </w:p>
    <w:p>
      <w:pPr>
        <w:pStyle w:val="BodyText"/>
        <w:spacing w:line="268" w:lineRule="auto" w:before="166"/>
        <w:ind w:left="150" w:right="189" w:firstLine="3"/>
      </w:pPr>
      <w:r>
        <w:rPr>
          <w:color w:val="384142"/>
          <w:w w:val="105"/>
        </w:rPr>
        <w:t>The following graph forecasts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long-term capital requirements.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The annual </w:t>
      </w:r>
      <w:r>
        <w:rPr>
          <w:color w:val="2A2B2B"/>
          <w:w w:val="105"/>
        </w:rPr>
        <w:t>capital requirement</w:t>
      </w:r>
      <w:r>
        <w:rPr>
          <w:color w:val="2A2B2B"/>
          <w:spacing w:val="40"/>
          <w:w w:val="105"/>
        </w:rPr>
        <w:t> </w:t>
      </w:r>
      <w:r>
        <w:rPr>
          <w:color w:val="384142"/>
          <w:w w:val="105"/>
        </w:rPr>
        <w:t>represents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the average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amount per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year that the Township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should allocate towards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funding rehabilitation and replacement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needs. The following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graph identifies capital requirements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from 2022 to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2072 and the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Annual Capital Requirement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is $4,547. This projection</w:t>
      </w:r>
      <w:r>
        <w:rPr>
          <w:color w:val="384142"/>
          <w:spacing w:val="39"/>
          <w:w w:val="105"/>
        </w:rPr>
        <w:t> </w:t>
      </w:r>
      <w:r>
        <w:rPr>
          <w:color w:val="384142"/>
          <w:w w:val="105"/>
        </w:rPr>
        <w:t>is used as it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ensures that every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asset has gone through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one full </w:t>
      </w:r>
      <w:r>
        <w:rPr>
          <w:color w:val="2A2B2B"/>
          <w:w w:val="105"/>
        </w:rPr>
        <w:t>iteration</w:t>
      </w:r>
      <w:r>
        <w:rPr>
          <w:color w:val="2A2B2B"/>
          <w:spacing w:val="40"/>
          <w:w w:val="105"/>
        </w:rPr>
        <w:t> </w:t>
      </w:r>
      <w:r>
        <w:rPr>
          <w:color w:val="384142"/>
          <w:w w:val="105"/>
        </w:rPr>
        <w:t>of replacement.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The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forecasted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requirements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are aggregated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into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5-year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bins</w:t>
      </w:r>
      <w:r>
        <w:rPr>
          <w:color w:val="384142"/>
          <w:spacing w:val="37"/>
          <w:w w:val="105"/>
        </w:rPr>
        <w:t> </w:t>
      </w:r>
      <w:r>
        <w:rPr>
          <w:color w:val="384142"/>
          <w:w w:val="105"/>
        </w:rPr>
        <w:t>and</w:t>
      </w:r>
      <w:r>
        <w:rPr>
          <w:color w:val="384142"/>
          <w:spacing w:val="30"/>
          <w:w w:val="105"/>
        </w:rPr>
        <w:t> </w:t>
      </w:r>
      <w:r>
        <w:rPr>
          <w:color w:val="384142"/>
          <w:w w:val="105"/>
        </w:rPr>
        <w:t>the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trend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line</w:t>
      </w:r>
      <w:r>
        <w:rPr>
          <w:color w:val="384142"/>
          <w:spacing w:val="37"/>
          <w:w w:val="105"/>
        </w:rPr>
        <w:t> </w:t>
      </w:r>
      <w:r>
        <w:rPr>
          <w:color w:val="384142"/>
          <w:w w:val="105"/>
        </w:rPr>
        <w:t>represents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the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average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5-year capital requirements.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2"/>
        <w:rPr>
          <w:sz w:val="9"/>
        </w:rPr>
      </w:pPr>
    </w:p>
    <w:p>
      <w:pPr>
        <w:spacing w:line="95" w:lineRule="exact" w:before="0"/>
        <w:ind w:left="270" w:right="0" w:firstLine="0"/>
        <w:jc w:val="left"/>
        <w:rPr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1220336</wp:posOffset>
                </wp:positionH>
                <wp:positionV relativeFrom="paragraph">
                  <wp:posOffset>-440771</wp:posOffset>
                </wp:positionV>
                <wp:extent cx="5679440" cy="3020060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5679440" cy="3020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76"/>
                              <w:gridCol w:w="1613"/>
                              <w:gridCol w:w="604"/>
                              <w:gridCol w:w="969"/>
                              <w:gridCol w:w="547"/>
                              <w:gridCol w:w="971"/>
                              <w:gridCol w:w="542"/>
                              <w:gridCol w:w="981"/>
                              <w:gridCol w:w="548"/>
                              <w:gridCol w:w="892"/>
                              <w:gridCol w:w="585"/>
                            </w:tblGrid>
                            <w:tr>
                              <w:trPr>
                                <w:trHeight w:val="3373" w:hRule="atLeast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54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C1C1C"/>
                                      <w:spacing w:val="-4"/>
                                      <w:w w:val="90"/>
                                      <w:sz w:val="20"/>
                                    </w:rPr>
                                    <w:t>$?Ok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3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4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C1C1C"/>
                                      <w:spacing w:val="-4"/>
                                      <w:w w:val="90"/>
                                      <w:sz w:val="20"/>
                                    </w:rPr>
                                    <w:t>$60k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4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A2B2B"/>
                                      <w:spacing w:val="-4"/>
                                      <w:w w:val="90"/>
                                      <w:sz w:val="20"/>
                                    </w:rPr>
                                    <w:t>$50k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4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A2B2B"/>
                                      <w:spacing w:val="-4"/>
                                      <w:w w:val="90"/>
                                      <w:sz w:val="20"/>
                                    </w:rPr>
                                    <w:t>$40k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3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4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C1C1C"/>
                                      <w:spacing w:val="-4"/>
                                      <w:w w:val="90"/>
                                      <w:sz w:val="20"/>
                                    </w:rPr>
                                    <w:t>$30k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3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4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C1C1C"/>
                                      <w:spacing w:val="-4"/>
                                      <w:w w:val="90"/>
                                      <w:sz w:val="20"/>
                                    </w:rPr>
                                    <w:t>$20k</w:t>
                                  </w:r>
                                </w:p>
                              </w:tc>
                              <w:tc>
                                <w:tcPr>
                                  <w:tcW w:w="8252" w:type="dxa"/>
                                  <w:gridSpan w:val="10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1669" w:right="3085"/>
                                    <w:jc w:val="center"/>
                                    <w:rPr>
                                      <w:rFonts w:ascii="Courier New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C1C1C"/>
                                      <w:spacing w:val="-4"/>
                                      <w:w w:val="95"/>
                                      <w:sz w:val="22"/>
                                    </w:rPr>
                                    <w:t>$63k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151" w:right="1525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C1C1C"/>
                                      <w:spacing w:val="-4"/>
                                      <w:sz w:val="19"/>
                                    </w:rPr>
                                    <w:t>$59k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4780" w:val="left" w:leader="none"/>
                                    </w:tabs>
                                    <w:ind w:left="32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position w:val="4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01800" cy="814959"/>
                                        <wp:effectExtent l="0" t="0" r="0" b="0"/>
                                        <wp:docPr id="366" name="Image 36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66" name="Image 366"/>
                                                <pic:cNvPicPr/>
                                              </pic:nvPicPr>
                                              <pic:blipFill>
                                                <a:blip r:embed="rId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800" cy="8149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4"/>
                                      <w:sz w:val="20"/>
                                    </w:rPr>
                                  </w:r>
                                  <w:r>
                                    <w:rPr>
                                      <w:position w:val="4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07337" cy="755903"/>
                                        <wp:effectExtent l="0" t="0" r="0" b="0"/>
                                        <wp:docPr id="367" name="Image 36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67" name="Image 367"/>
                                                <pic:cNvPicPr/>
                                              </pic:nvPicPr>
                                              <pic:blipFill>
                                                <a:blip r:embed="rId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337" cy="7559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ind w:right="1585"/>
                                    <w:jc w:val="right"/>
                                    <w:rPr>
                                      <w:rFonts w:ascii="Courier New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C1C1C"/>
                                      <w:spacing w:val="-4"/>
                                      <w:w w:val="95"/>
                                      <w:sz w:val="22"/>
                                    </w:rPr>
                                    <w:t>$33k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7648" w:val="left" w:leader="none"/>
                                    </w:tabs>
                                    <w:ind w:left="1613"/>
                                    <w:jc w:val="center"/>
                                    <w:rPr>
                                      <w:rFonts w:ascii="Courier New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1C1C1C"/>
                                      <w:spacing w:val="-4"/>
                                      <w:sz w:val="19"/>
                                    </w:rPr>
                                    <w:t>$15k</w:t>
                                  </w:r>
                                  <w:r>
                                    <w:rPr>
                                      <w:b/>
                                      <w:color w:val="1C1C1C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color w:val="1C1C1C"/>
                                      <w:spacing w:val="-4"/>
                                      <w:sz w:val="22"/>
                                    </w:rPr>
                                    <w:t>$15k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9" w:hRule="atLeast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1"/>
                                    <w:ind w:right="127"/>
                                    <w:jc w:val="right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C1C1C"/>
                                      <w:spacing w:val="-4"/>
                                      <w:w w:val="90"/>
                                      <w:sz w:val="20"/>
                                    </w:rPr>
                                    <w:t>$10k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3" w:hRule="atLeast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029" w:val="left" w:leader="none"/>
                                    </w:tabs>
                                    <w:spacing w:line="252" w:lineRule="exact" w:before="52"/>
                                    <w:ind w:left="-3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B2B"/>
                                      <w:spacing w:val="68"/>
                                      <w:w w:val="150"/>
                                      <w:sz w:val="23"/>
                                      <w:u w:val="single" w:color="00000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/>
                                      <w:color w:val="2A2B2B"/>
                                      <w:spacing w:val="-5"/>
                                      <w:sz w:val="23"/>
                                      <w:u w:val="single" w:color="000000"/>
                                    </w:rPr>
                                    <w:t>$0</w:t>
                                  </w:r>
                                  <w:r>
                                    <w:rPr>
                                      <w:rFonts w:ascii="Courier New"/>
                                      <w:color w:val="2A2B2B"/>
                                      <w:sz w:val="23"/>
                                      <w:u w:val="single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color w:val="1C1C1C"/>
                                      <w:spacing w:val="-5"/>
                                      <w:sz w:val="23"/>
                                      <w:u w:val="single" w:color="000000"/>
                                    </w:rPr>
                                    <w:t>$0</w:t>
                                  </w:r>
                                  <w:r>
                                    <w:rPr>
                                      <w:rFonts w:ascii="Courier New"/>
                                      <w:color w:val="1C1C1C"/>
                                      <w:spacing w:val="80"/>
                                      <w:sz w:val="23"/>
                                      <w:u w:val="single" w:color="000000"/>
                                    </w:rPr>
                                    <w:t> 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55" w:val="left" w:leader="none"/>
                                    </w:tabs>
                                    <w:spacing w:line="247" w:lineRule="exact" w:before="57"/>
                                    <w:ind w:left="76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B2B"/>
                                      <w:spacing w:val="44"/>
                                      <w:w w:val="150"/>
                                      <w:sz w:val="23"/>
                                      <w:u w:val="single" w:color="00000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/>
                                      <w:color w:val="2A2B2B"/>
                                      <w:spacing w:val="-5"/>
                                      <w:sz w:val="23"/>
                                      <w:u w:val="single" w:color="000000"/>
                                    </w:rPr>
                                    <w:t>$0</w:t>
                                  </w:r>
                                  <w:r>
                                    <w:rPr>
                                      <w:rFonts w:ascii="Courier New"/>
                                      <w:color w:val="2A2B2B"/>
                                      <w:sz w:val="23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63" w:val="left" w:leader="none"/>
                                    </w:tabs>
                                    <w:spacing w:line="247" w:lineRule="exact" w:before="57"/>
                                    <w:ind w:left="69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2A2B2B"/>
                                      <w:spacing w:val="44"/>
                                      <w:w w:val="150"/>
                                      <w:sz w:val="23"/>
                                      <w:u w:val="single" w:color="00000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/>
                                      <w:color w:val="2A2B2B"/>
                                      <w:spacing w:val="-5"/>
                                      <w:sz w:val="23"/>
                                      <w:u w:val="single" w:color="000000"/>
                                    </w:rPr>
                                    <w:t>$0</w:t>
                                  </w:r>
                                  <w:r>
                                    <w:rPr>
                                      <w:rFonts w:ascii="Courier New"/>
                                      <w:color w:val="2A2B2B"/>
                                      <w:sz w:val="23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4" w:val="left" w:leader="none"/>
                                    </w:tabs>
                                    <w:spacing w:line="247" w:lineRule="exact" w:before="57"/>
                                    <w:ind w:left="70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C1C1C"/>
                                      <w:spacing w:val="44"/>
                                      <w:w w:val="150"/>
                                      <w:sz w:val="23"/>
                                      <w:u w:val="single" w:color="00000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/>
                                      <w:color w:val="1C1C1C"/>
                                      <w:spacing w:val="-5"/>
                                      <w:sz w:val="23"/>
                                      <w:u w:val="single" w:color="000000"/>
                                    </w:rPr>
                                    <w:t>$0</w:t>
                                  </w:r>
                                  <w:r>
                                    <w:rPr>
                                      <w:rFonts w:ascii="Courier New"/>
                                      <w:color w:val="1C1C1C"/>
                                      <w:sz w:val="23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57"/>
                                    <w:ind w:left="9"/>
                                    <w:jc w:val="center"/>
                                    <w:rPr>
                                      <w:rFonts w:ascii="Courier New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C1C1C"/>
                                      <w:spacing w:val="76"/>
                                      <w:sz w:val="23"/>
                                      <w:u w:val="single" w:color="00000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/>
                                      <w:color w:val="1C1C1C"/>
                                      <w:spacing w:val="-5"/>
                                      <w:sz w:val="23"/>
                                      <w:u w:val="single" w:color="000000"/>
                                    </w:rPr>
                                    <w:t>$0</w:t>
                                  </w:r>
                                  <w:r>
                                    <w:rPr>
                                      <w:rFonts w:ascii="Courier New"/>
                                      <w:color w:val="1C1C1C"/>
                                      <w:spacing w:val="80"/>
                                      <w:sz w:val="23"/>
                                      <w:u w:val="single" w:color="000000"/>
                                    </w:rPr>
                                    <w:t> 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7" w:hRule="atLeast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right="1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A2B2B"/>
                                      <w:spacing w:val="-5"/>
                                      <w:sz w:val="18"/>
                                    </w:rPr>
                                    <w:t>$0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8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26" w:val="left" w:leader="none"/>
                                    </w:tabs>
                                    <w:spacing w:line="198" w:lineRule="exact"/>
                                    <w:ind w:left="87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  <w:sz w:val="18"/>
                                    </w:rPr>
                                    <w:t>Backlog</w:t>
                                  </w:r>
                                  <w:r>
                                    <w:rPr>
                                      <w:color w:val="1C1C1C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color w:val="1C1C1C"/>
                                      <w:spacing w:val="-4"/>
                                      <w:sz w:val="20"/>
                                    </w:rPr>
                                    <w:t>2023-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  <w:sz w:val="18"/>
                                    </w:rPr>
                                    <w:t>2028-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2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  <w:sz w:val="18"/>
                                    </w:rPr>
                                    <w:t>2033-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"/>
                                    <w:ind w:left="9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C1C1C"/>
                                      <w:spacing w:val="-2"/>
                                      <w:w w:val="85"/>
                                      <w:sz w:val="20"/>
                                    </w:rPr>
                                    <w:t>2038-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"/>
                                    <w:ind w:left="217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C1C1C"/>
                                      <w:spacing w:val="-2"/>
                                      <w:w w:val="85"/>
                                      <w:sz w:val="20"/>
                                    </w:rPr>
                                    <w:t>2043-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"/>
                                    <w:ind w:left="1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C1C1C"/>
                                      <w:spacing w:val="-2"/>
                                      <w:w w:val="85"/>
                                      <w:sz w:val="20"/>
                                    </w:rPr>
                                    <w:t>2048-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"/>
                                    <w:ind w:left="213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C1C1C"/>
                                      <w:spacing w:val="-2"/>
                                      <w:w w:val="85"/>
                                      <w:sz w:val="20"/>
                                    </w:rPr>
                                    <w:t>2053-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-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  <w:sz w:val="18"/>
                                    </w:rPr>
                                    <w:t>2058-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"/>
                                    <w:ind w:left="9" w:right="37"/>
                                    <w:jc w:val="center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C1C1C"/>
                                      <w:spacing w:val="-2"/>
                                      <w:w w:val="85"/>
                                      <w:sz w:val="20"/>
                                    </w:rPr>
                                    <w:t>2063-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56" w:right="3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  <w:sz w:val="18"/>
                                    </w:rPr>
                                    <w:t>2068</w:t>
                                  </w:r>
                                  <w:r>
                                    <w:rPr>
                                      <w:color w:val="384142"/>
                                      <w:spacing w:val="-2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6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3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96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4"/>
                                      <w:sz w:val="18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4"/>
                                      <w:sz w:val="18"/>
                                    </w:rPr>
                                    <w:t>2032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2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4"/>
                                      <w:sz w:val="18"/>
                                    </w:rPr>
                                    <w:t>2037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33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A2B2B"/>
                                      <w:spacing w:val="-4"/>
                                      <w:w w:val="95"/>
                                      <w:sz w:val="20"/>
                                    </w:rPr>
                                    <w:t>2042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246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1C1C1C"/>
                                      <w:spacing w:val="-4"/>
                                      <w:w w:val="95"/>
                                      <w:sz w:val="20"/>
                                    </w:rPr>
                                    <w:t>2047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4"/>
                                      <w:sz w:val="18"/>
                                    </w:rPr>
                                    <w:t>2052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2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4"/>
                                      <w:sz w:val="18"/>
                                    </w:rPr>
                                    <w:t>2057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4"/>
                                      <w:sz w:val="18"/>
                                    </w:rPr>
                                    <w:t>2062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9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4"/>
                                      <w:sz w:val="18"/>
                                    </w:rPr>
                                    <w:t>2067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48" w:right="3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4"/>
                                      <w:sz w:val="18"/>
                                    </w:rPr>
                                    <w:t>2072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0895pt;margin-top:-34.706398pt;width:447.2pt;height:237.8pt;mso-position-horizontal-relative:page;mso-position-vertical-relative:paragraph;z-index:15799808" type="#_x0000_t202" id="docshape23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76"/>
                        <w:gridCol w:w="1613"/>
                        <w:gridCol w:w="604"/>
                        <w:gridCol w:w="969"/>
                        <w:gridCol w:w="547"/>
                        <w:gridCol w:w="971"/>
                        <w:gridCol w:w="542"/>
                        <w:gridCol w:w="981"/>
                        <w:gridCol w:w="548"/>
                        <w:gridCol w:w="892"/>
                        <w:gridCol w:w="585"/>
                      </w:tblGrid>
                      <w:tr>
                        <w:trPr>
                          <w:trHeight w:val="3373" w:hRule="atLeast"/>
                        </w:trPr>
                        <w:tc>
                          <w:tcPr>
                            <w:tcW w:w="576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54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C1C1C"/>
                                <w:spacing w:val="-4"/>
                                <w:w w:val="90"/>
                                <w:sz w:val="20"/>
                              </w:rPr>
                              <w:t>$?Ok</w:t>
                            </w:r>
                          </w:p>
                          <w:p>
                            <w:pPr>
                              <w:pStyle w:val="TableParagraph"/>
                              <w:spacing w:before="8"/>
                              <w:rPr>
                                <w:sz w:val="3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4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C1C1C"/>
                                <w:spacing w:val="-4"/>
                                <w:w w:val="90"/>
                                <w:sz w:val="20"/>
                              </w:rPr>
                              <w:t>$60k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rPr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4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A2B2B"/>
                                <w:spacing w:val="-4"/>
                                <w:w w:val="90"/>
                                <w:sz w:val="20"/>
                              </w:rPr>
                              <w:t>$50k</w:t>
                            </w: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4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A2B2B"/>
                                <w:spacing w:val="-4"/>
                                <w:w w:val="90"/>
                                <w:sz w:val="20"/>
                              </w:rPr>
                              <w:t>$40k</w:t>
                            </w:r>
                          </w:p>
                          <w:p>
                            <w:pPr>
                              <w:pStyle w:val="TableParagraph"/>
                              <w:spacing w:before="3"/>
                              <w:rPr>
                                <w:sz w:val="3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4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C1C1C"/>
                                <w:spacing w:val="-4"/>
                                <w:w w:val="90"/>
                                <w:sz w:val="20"/>
                              </w:rPr>
                              <w:t>$30k</w:t>
                            </w:r>
                          </w:p>
                          <w:p>
                            <w:pPr>
                              <w:pStyle w:val="TableParagraph"/>
                              <w:spacing w:before="3"/>
                              <w:rPr>
                                <w:sz w:val="3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4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C1C1C"/>
                                <w:spacing w:val="-4"/>
                                <w:w w:val="90"/>
                                <w:sz w:val="20"/>
                              </w:rPr>
                              <w:t>$20k</w:t>
                            </w:r>
                          </w:p>
                        </w:tc>
                        <w:tc>
                          <w:tcPr>
                            <w:tcW w:w="8252" w:type="dxa"/>
                            <w:gridSpan w:val="10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9"/>
                              <w:ind w:left="1669" w:right="3085"/>
                              <w:jc w:val="center"/>
                              <w:rPr>
                                <w:rFonts w:ascii="Courier New"/>
                                <w:sz w:val="22"/>
                              </w:rPr>
                            </w:pPr>
                            <w:r>
                              <w:rPr>
                                <w:rFonts w:ascii="Courier New"/>
                                <w:color w:val="1C1C1C"/>
                                <w:spacing w:val="-4"/>
                                <w:w w:val="95"/>
                                <w:sz w:val="22"/>
                              </w:rPr>
                              <w:t>$63k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ind w:left="3151" w:right="1525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4"/>
                                <w:sz w:val="19"/>
                              </w:rPr>
                              <w:t>$59k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4780" w:val="left" w:leader="none"/>
                              </w:tabs>
                              <w:ind w:left="3261"/>
                              <w:rPr>
                                <w:sz w:val="20"/>
                              </w:rPr>
                            </w:pPr>
                            <w:r>
                              <w:rPr>
                                <w:position w:val="4"/>
                                <w:sz w:val="20"/>
                              </w:rPr>
                              <w:drawing>
                                <wp:inline distT="0" distB="0" distL="0" distR="0">
                                  <wp:extent cx="201800" cy="814959"/>
                                  <wp:effectExtent l="0" t="0" r="0" b="0"/>
                                  <wp:docPr id="368" name="Image 36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68" name="Image 368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800" cy="8149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4"/>
                                <w:sz w:val="20"/>
                              </w:rPr>
                            </w:r>
                            <w:r>
                              <w:rPr>
                                <w:position w:val="4"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207337" cy="755903"/>
                                  <wp:effectExtent l="0" t="0" r="0" b="0"/>
                                  <wp:docPr id="369" name="Image 36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69" name="Image 369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337" cy="7559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ind w:right="1585"/>
                              <w:jc w:val="right"/>
                              <w:rPr>
                                <w:rFonts w:ascii="Courier New"/>
                                <w:sz w:val="22"/>
                              </w:rPr>
                            </w:pPr>
                            <w:r>
                              <w:rPr>
                                <w:rFonts w:ascii="Courier New"/>
                                <w:color w:val="1C1C1C"/>
                                <w:spacing w:val="-4"/>
                                <w:w w:val="95"/>
                                <w:sz w:val="22"/>
                              </w:rPr>
                              <w:t>$33k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7648" w:val="left" w:leader="none"/>
                              </w:tabs>
                              <w:ind w:left="1613"/>
                              <w:jc w:val="center"/>
                              <w:rPr>
                                <w:rFonts w:ascii="Courier New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4"/>
                                <w:sz w:val="19"/>
                              </w:rPr>
                              <w:t>$15k</w:t>
                            </w:r>
                            <w:r>
                              <w:rPr>
                                <w:b/>
                                <w:color w:val="1C1C1C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color w:val="1C1C1C"/>
                                <w:spacing w:val="-4"/>
                                <w:sz w:val="22"/>
                              </w:rPr>
                              <w:t>$15k</w:t>
                            </w:r>
                          </w:p>
                        </w:tc>
                      </w:tr>
                      <w:tr>
                        <w:trPr>
                          <w:trHeight w:val="419" w:hRule="atLeast"/>
                        </w:trPr>
                        <w:tc>
                          <w:tcPr>
                            <w:tcW w:w="576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1"/>
                              <w:ind w:right="127"/>
                              <w:jc w:val="right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C1C1C"/>
                                <w:spacing w:val="-4"/>
                                <w:w w:val="90"/>
                                <w:sz w:val="20"/>
                              </w:rPr>
                              <w:t>$10k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8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3" w:hRule="atLeast"/>
                        </w:trPr>
                        <w:tc>
                          <w:tcPr>
                            <w:tcW w:w="576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029" w:val="left" w:leader="none"/>
                              </w:tabs>
                              <w:spacing w:line="252" w:lineRule="exact" w:before="52"/>
                              <w:ind w:left="-3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A2B2B"/>
                                <w:spacing w:val="68"/>
                                <w:w w:val="150"/>
                                <w:sz w:val="23"/>
                                <w:u w:val="single" w:color="000000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color w:val="2A2B2B"/>
                                <w:spacing w:val="-5"/>
                                <w:sz w:val="23"/>
                                <w:u w:val="single" w:color="000000"/>
                              </w:rPr>
                              <w:t>$0</w:t>
                            </w:r>
                            <w:r>
                              <w:rPr>
                                <w:rFonts w:ascii="Courier New"/>
                                <w:color w:val="2A2B2B"/>
                                <w:sz w:val="23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color w:val="1C1C1C"/>
                                <w:spacing w:val="-5"/>
                                <w:sz w:val="23"/>
                                <w:u w:val="single" w:color="000000"/>
                              </w:rPr>
                              <w:t>$0</w:t>
                            </w:r>
                            <w:r>
                              <w:rPr>
                                <w:rFonts w:ascii="Courier New"/>
                                <w:color w:val="1C1C1C"/>
                                <w:spacing w:val="80"/>
                                <w:sz w:val="23"/>
                                <w:u w:val="single" w:color="000000"/>
                              </w:rPr>
                              <w:t> 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>
                            <w:pPr>
                              <w:pStyle w:val="TableParagraph"/>
                              <w:tabs>
                                <w:tab w:pos="955" w:val="left" w:leader="none"/>
                              </w:tabs>
                              <w:spacing w:line="247" w:lineRule="exact" w:before="57"/>
                              <w:ind w:left="76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A2B2B"/>
                                <w:spacing w:val="44"/>
                                <w:w w:val="150"/>
                                <w:sz w:val="23"/>
                                <w:u w:val="single" w:color="000000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color w:val="2A2B2B"/>
                                <w:spacing w:val="-5"/>
                                <w:sz w:val="23"/>
                                <w:u w:val="single" w:color="000000"/>
                              </w:rPr>
                              <w:t>$0</w:t>
                            </w:r>
                            <w:r>
                              <w:rPr>
                                <w:rFonts w:ascii="Courier New"/>
                                <w:color w:val="2A2B2B"/>
                                <w:sz w:val="23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>
                            <w:pPr>
                              <w:pStyle w:val="TableParagraph"/>
                              <w:tabs>
                                <w:tab w:pos="963" w:val="left" w:leader="none"/>
                              </w:tabs>
                              <w:spacing w:line="247" w:lineRule="exact" w:before="57"/>
                              <w:ind w:left="69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2A2B2B"/>
                                <w:spacing w:val="44"/>
                                <w:w w:val="150"/>
                                <w:sz w:val="23"/>
                                <w:u w:val="single" w:color="000000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color w:val="2A2B2B"/>
                                <w:spacing w:val="-5"/>
                                <w:sz w:val="23"/>
                                <w:u w:val="single" w:color="000000"/>
                              </w:rPr>
                              <w:t>$0</w:t>
                            </w:r>
                            <w:r>
                              <w:rPr>
                                <w:rFonts w:ascii="Courier New"/>
                                <w:color w:val="2A2B2B"/>
                                <w:sz w:val="23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5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81" w:type="dxa"/>
                          </w:tcPr>
                          <w:p>
                            <w:pPr>
                              <w:pStyle w:val="TableParagraph"/>
                              <w:tabs>
                                <w:tab w:pos="974" w:val="left" w:leader="none"/>
                              </w:tabs>
                              <w:spacing w:line="247" w:lineRule="exact" w:before="57"/>
                              <w:ind w:left="70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1C1C1C"/>
                                <w:spacing w:val="44"/>
                                <w:w w:val="150"/>
                                <w:sz w:val="23"/>
                                <w:u w:val="single" w:color="000000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color w:val="1C1C1C"/>
                                <w:spacing w:val="-5"/>
                                <w:sz w:val="23"/>
                                <w:u w:val="single" w:color="000000"/>
                              </w:rPr>
                              <w:t>$0</w:t>
                            </w:r>
                            <w:r>
                              <w:rPr>
                                <w:rFonts w:ascii="Courier New"/>
                                <w:color w:val="1C1C1C"/>
                                <w:sz w:val="23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</w:tcPr>
                          <w:p>
                            <w:pPr>
                              <w:pStyle w:val="TableParagraph"/>
                              <w:spacing w:line="247" w:lineRule="exact" w:before="57"/>
                              <w:ind w:left="9"/>
                              <w:jc w:val="center"/>
                              <w:rPr>
                                <w:rFonts w:ascii="Courier New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1C1C1C"/>
                                <w:spacing w:val="76"/>
                                <w:sz w:val="23"/>
                                <w:u w:val="single" w:color="000000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color w:val="1C1C1C"/>
                                <w:spacing w:val="-5"/>
                                <w:sz w:val="23"/>
                                <w:u w:val="single" w:color="000000"/>
                              </w:rPr>
                              <w:t>$0</w:t>
                            </w:r>
                            <w:r>
                              <w:rPr>
                                <w:rFonts w:ascii="Courier New"/>
                                <w:color w:val="1C1C1C"/>
                                <w:spacing w:val="80"/>
                                <w:sz w:val="23"/>
                                <w:u w:val="single" w:color="000000"/>
                              </w:rPr>
                              <w:t> 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7" w:hRule="atLeast"/>
                        </w:trPr>
                        <w:tc>
                          <w:tcPr>
                            <w:tcW w:w="576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right="1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A2B2B"/>
                                <w:spacing w:val="-5"/>
                                <w:sz w:val="18"/>
                              </w:rPr>
                              <w:t>$0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8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8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>
                            <w:pPr>
                              <w:pStyle w:val="TableParagraph"/>
                              <w:tabs>
                                <w:tab w:pos="926" w:val="left" w:leader="none"/>
                              </w:tabs>
                              <w:spacing w:line="198" w:lineRule="exact"/>
                              <w:ind w:left="87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spacing w:val="-2"/>
                                <w:sz w:val="18"/>
                              </w:rPr>
                              <w:t>Backlog</w:t>
                            </w:r>
                            <w:r>
                              <w:rPr>
                                <w:color w:val="1C1C1C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b/>
                                <w:color w:val="1C1C1C"/>
                                <w:spacing w:val="-4"/>
                                <w:sz w:val="20"/>
                              </w:rPr>
                              <w:t>2023-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left="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1C1C"/>
                                <w:spacing w:val="-2"/>
                                <w:sz w:val="18"/>
                              </w:rPr>
                              <w:t>2028-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left="22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1C1C"/>
                                <w:spacing w:val="-2"/>
                                <w:sz w:val="18"/>
                              </w:rPr>
                              <w:t>2033-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spacing w:line="197" w:lineRule="exact" w:before="1"/>
                              <w:ind w:left="9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C1C1C"/>
                                <w:spacing w:val="-2"/>
                                <w:w w:val="85"/>
                                <w:sz w:val="20"/>
                              </w:rPr>
                              <w:t>2038-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>
                            <w:pPr>
                              <w:pStyle w:val="TableParagraph"/>
                              <w:spacing w:line="197" w:lineRule="exact" w:before="1"/>
                              <w:ind w:left="217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C1C1C"/>
                                <w:spacing w:val="-2"/>
                                <w:w w:val="85"/>
                                <w:sz w:val="20"/>
                              </w:rPr>
                              <w:t>2043-</w:t>
                            </w:r>
                          </w:p>
                        </w:tc>
                        <w:tc>
                          <w:tcPr>
                            <w:tcW w:w="542" w:type="dxa"/>
                          </w:tcPr>
                          <w:p>
                            <w:pPr>
                              <w:pStyle w:val="TableParagraph"/>
                              <w:spacing w:line="197" w:lineRule="exact" w:before="1"/>
                              <w:ind w:left="1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C1C1C"/>
                                <w:spacing w:val="-2"/>
                                <w:w w:val="85"/>
                                <w:sz w:val="20"/>
                              </w:rPr>
                              <w:t>2048-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>
                            <w:pPr>
                              <w:pStyle w:val="TableParagraph"/>
                              <w:spacing w:line="197" w:lineRule="exact" w:before="1"/>
                              <w:ind w:left="213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C1C1C"/>
                                <w:spacing w:val="-2"/>
                                <w:w w:val="85"/>
                                <w:sz w:val="20"/>
                              </w:rPr>
                              <w:t>2053-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left="-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1C1C"/>
                                <w:spacing w:val="-2"/>
                                <w:sz w:val="18"/>
                              </w:rPr>
                              <w:t>2058-</w:t>
                            </w:r>
                          </w:p>
                        </w:tc>
                        <w:tc>
                          <w:tcPr>
                            <w:tcW w:w="892" w:type="dxa"/>
                          </w:tcPr>
                          <w:p>
                            <w:pPr>
                              <w:pStyle w:val="TableParagraph"/>
                              <w:spacing w:line="197" w:lineRule="exact" w:before="1"/>
                              <w:ind w:left="9" w:right="37"/>
                              <w:jc w:val="center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C1C1C"/>
                                <w:spacing w:val="-2"/>
                                <w:w w:val="85"/>
                                <w:sz w:val="20"/>
                              </w:rPr>
                              <w:t>2063-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>
                            <w:pPr>
                              <w:pStyle w:val="TableParagraph"/>
                              <w:spacing w:line="198" w:lineRule="exact"/>
                              <w:ind w:left="56" w:right="3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1C1C"/>
                                <w:spacing w:val="-2"/>
                                <w:sz w:val="18"/>
                              </w:rPr>
                              <w:t>2068</w:t>
                            </w:r>
                            <w:r>
                              <w:rPr>
                                <w:color w:val="384142"/>
                                <w:spacing w:val="-2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>
                        <w:trPr>
                          <w:trHeight w:val="216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13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96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1C1C"/>
                                <w:spacing w:val="-4"/>
                                <w:sz w:val="18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1C1C"/>
                                <w:spacing w:val="-4"/>
                                <w:sz w:val="18"/>
                              </w:rPr>
                              <w:t>2032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2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1C1C"/>
                                <w:spacing w:val="-4"/>
                                <w:sz w:val="18"/>
                              </w:rPr>
                              <w:t>2037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33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A2B2B"/>
                                <w:spacing w:val="-4"/>
                                <w:w w:val="95"/>
                                <w:sz w:val="20"/>
                              </w:rPr>
                              <w:t>2042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246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C1C1C"/>
                                <w:spacing w:val="-4"/>
                                <w:w w:val="95"/>
                                <w:sz w:val="20"/>
                              </w:rPr>
                              <w:t>2047</w:t>
                            </w:r>
                          </w:p>
                        </w:tc>
                        <w:tc>
                          <w:tcPr>
                            <w:tcW w:w="542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1C1C"/>
                                <w:spacing w:val="-4"/>
                                <w:sz w:val="18"/>
                              </w:rPr>
                              <w:t>2052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2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1C1C"/>
                                <w:spacing w:val="-4"/>
                                <w:sz w:val="18"/>
                              </w:rPr>
                              <w:t>2057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1C1C"/>
                                <w:spacing w:val="-4"/>
                                <w:sz w:val="18"/>
                              </w:rPr>
                              <w:t>2062</w:t>
                            </w:r>
                          </w:p>
                        </w:tc>
                        <w:tc>
                          <w:tcPr>
                            <w:tcW w:w="892" w:type="dxa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9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1C1C"/>
                                <w:spacing w:val="-4"/>
                                <w:sz w:val="18"/>
                              </w:rPr>
                              <w:t>2067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48" w:right="3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C1C1C"/>
                                <w:spacing w:val="-4"/>
                                <w:sz w:val="18"/>
                              </w:rPr>
                              <w:t>2072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1C1C1C"/>
          <w:spacing w:val="-5"/>
          <w:sz w:val="9"/>
        </w:rPr>
        <w:t>(fJ</w:t>
      </w:r>
    </w:p>
    <w:p>
      <w:pPr>
        <w:spacing w:line="75" w:lineRule="exact" w:before="0"/>
        <w:ind w:left="241" w:right="0" w:firstLine="0"/>
        <w:jc w:val="left"/>
        <w:rPr>
          <w:sz w:val="9"/>
        </w:rPr>
      </w:pPr>
      <w:r>
        <w:rPr>
          <w:color w:val="2A2B2B"/>
          <w:spacing w:val="-2"/>
          <w:w w:val="80"/>
          <w:sz w:val="9"/>
        </w:rPr>
        <w:t>+-</w:t>
      </w:r>
      <w:r>
        <w:rPr>
          <w:color w:val="2A2B2B"/>
          <w:spacing w:val="-12"/>
          <w:w w:val="90"/>
          <w:sz w:val="9"/>
        </w:rPr>
        <w:t>'</w:t>
      </w:r>
    </w:p>
    <w:p>
      <w:pPr>
        <w:spacing w:line="109" w:lineRule="exact" w:before="0"/>
        <w:ind w:left="27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1C1C1C"/>
          <w:w w:val="82"/>
          <w:sz w:val="12"/>
        </w:rPr>
        <w:t>C</w:t>
      </w:r>
    </w:p>
    <w:p>
      <w:pPr>
        <w:spacing w:line="92" w:lineRule="exact" w:before="0"/>
        <w:ind w:left="271" w:right="0" w:firstLine="0"/>
        <w:jc w:val="left"/>
        <w:rPr>
          <w:b/>
          <w:sz w:val="10"/>
        </w:rPr>
      </w:pPr>
      <w:r>
        <w:rPr>
          <w:b/>
          <w:color w:val="1C1C1C"/>
          <w:spacing w:val="-5"/>
          <w:w w:val="90"/>
          <w:sz w:val="10"/>
        </w:rPr>
        <w:t>Q)</w:t>
      </w:r>
    </w:p>
    <w:p>
      <w:pPr>
        <w:spacing w:line="199" w:lineRule="exact" w:before="0"/>
        <w:ind w:left="260" w:right="0" w:firstLine="0"/>
        <w:jc w:val="left"/>
        <w:rPr>
          <w:b/>
          <w:sz w:val="20"/>
        </w:rPr>
      </w:pPr>
      <w:r>
        <w:rPr>
          <w:b/>
          <w:color w:val="1C1C1C"/>
          <w:w w:val="104"/>
          <w:sz w:val="20"/>
        </w:rPr>
        <w:t>E</w:t>
      </w:r>
    </w:p>
    <w:p>
      <w:pPr>
        <w:spacing w:line="87" w:lineRule="exact" w:before="0"/>
        <w:ind w:left="271" w:right="0" w:firstLine="0"/>
        <w:jc w:val="left"/>
        <w:rPr>
          <w:b/>
          <w:sz w:val="10"/>
        </w:rPr>
      </w:pPr>
      <w:r>
        <w:rPr>
          <w:b/>
          <w:color w:val="1C1C1C"/>
          <w:spacing w:val="-5"/>
          <w:w w:val="90"/>
          <w:sz w:val="10"/>
        </w:rPr>
        <w:t>Q)</w:t>
      </w:r>
    </w:p>
    <w:p>
      <w:pPr>
        <w:spacing w:line="86" w:lineRule="exact" w:before="0"/>
        <w:ind w:left="268" w:right="0" w:firstLine="0"/>
        <w:jc w:val="left"/>
        <w:rPr>
          <w:rFonts w:ascii="Verdana"/>
          <w:i/>
          <w:sz w:val="10"/>
        </w:rPr>
      </w:pPr>
      <w:r>
        <w:rPr>
          <w:rFonts w:ascii="Verdana"/>
          <w:i/>
          <w:color w:val="1C1C1C"/>
          <w:spacing w:val="-5"/>
          <w:sz w:val="10"/>
        </w:rPr>
        <w:t>(.)</w:t>
      </w:r>
    </w:p>
    <w:p>
      <w:pPr>
        <w:spacing w:line="148" w:lineRule="auto" w:before="0"/>
        <w:ind w:left="228" w:right="0" w:firstLine="0"/>
        <w:jc w:val="left"/>
        <w:rPr>
          <w:sz w:val="23"/>
        </w:rPr>
      </w:pPr>
      <w:r>
        <w:rPr>
          <w:color w:val="1C1C1C"/>
          <w:spacing w:val="-4"/>
          <w:w w:val="85"/>
          <w:position w:val="-14"/>
          <w:sz w:val="23"/>
        </w:rPr>
        <w:t>a</w:t>
      </w:r>
      <w:r>
        <w:rPr>
          <w:b/>
          <w:color w:val="1C1C1C"/>
          <w:spacing w:val="-4"/>
          <w:w w:val="85"/>
          <w:sz w:val="17"/>
        </w:rPr>
        <w:t>ro</w:t>
      </w:r>
      <w:r>
        <w:rPr>
          <w:color w:val="1C1C1C"/>
          <w:spacing w:val="-4"/>
          <w:w w:val="85"/>
          <w:position w:val="-14"/>
          <w:sz w:val="23"/>
        </w:rPr>
        <w:t>.</w:t>
      </w:r>
    </w:p>
    <w:p>
      <w:pPr>
        <w:pStyle w:val="BodyText"/>
        <w:spacing w:before="69"/>
        <w:ind w:left="2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1632">
                <wp:simplePos x="0" y="0"/>
                <wp:positionH relativeFrom="page">
                  <wp:posOffset>1099323</wp:posOffset>
                </wp:positionH>
                <wp:positionV relativeFrom="paragraph">
                  <wp:posOffset>25597</wp:posOffset>
                </wp:positionV>
                <wp:extent cx="51435" cy="71120"/>
                <wp:effectExtent l="0" t="0" r="0" b="0"/>
                <wp:wrapNone/>
                <wp:docPr id="370" name="Textbox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Textbox 370"/>
                      <wps:cNvSpPr txBox="1"/>
                      <wps:spPr>
                        <a:xfrm>
                          <a:off x="0" y="0"/>
                          <a:ext cx="51435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5"/>
                                <w:w w:val="70"/>
                                <w:sz w:val="10"/>
                              </w:rPr>
                              <w:t>Q)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56089pt;margin-top:2.015584pt;width:4.05pt;height:5.6pt;mso-position-horizontal-relative:page;mso-position-vertical-relative:paragraph;z-index:-17294848" type="#_x0000_t202" id="docshape235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1C1C1C"/>
                          <w:spacing w:val="-5"/>
                          <w:w w:val="70"/>
                          <w:sz w:val="10"/>
                        </w:rPr>
                        <w:t>Q)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C1C1C"/>
          <w:spacing w:val="-5"/>
          <w:w w:val="75"/>
        </w:rPr>
        <w:t>a::</w:t>
      </w:r>
    </w:p>
    <w:p>
      <w:pPr>
        <w:pStyle w:val="BodyText"/>
        <w:spacing w:line="228" w:lineRule="exact" w:before="140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1845317</wp:posOffset>
                </wp:positionH>
                <wp:positionV relativeFrom="paragraph">
                  <wp:posOffset>58048</wp:posOffset>
                </wp:positionV>
                <wp:extent cx="2749550" cy="510540"/>
                <wp:effectExtent l="0" t="0" r="0" b="0"/>
                <wp:wrapNone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2749550" cy="510540"/>
                          <a:chExt cx="2749550" cy="510540"/>
                        </a:xfrm>
                      </wpg:grpSpPr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243" y="0"/>
                            <a:ext cx="232012" cy="451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2056832" y="481529"/>
                            <a:ext cx="692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0">
                                <a:moveTo>
                                  <a:pt x="0" y="0"/>
                                </a:moveTo>
                                <a:lnTo>
                                  <a:pt x="692121" y="0"/>
                                </a:lnTo>
                              </a:path>
                            </a:pathLst>
                          </a:custGeom>
                          <a:ln w="24066">
                            <a:solidFill>
                              <a:srgbClr val="C9565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0" y="502026"/>
                            <a:ext cx="1786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0">
                                <a:moveTo>
                                  <a:pt x="0" y="0"/>
                                </a:moveTo>
                                <a:lnTo>
                                  <a:pt x="1785883" y="0"/>
                                </a:lnTo>
                              </a:path>
                            </a:pathLst>
                          </a:custGeom>
                          <a:ln w="16885">
                            <a:solidFill>
                              <a:srgbClr val="C9565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300598pt;margin-top:4.570765pt;width:216.5pt;height:40.2pt;mso-position-horizontal-relative:page;mso-position-vertical-relative:paragraph;z-index:15795712" id="docshapegroup236" coordorigin="2906,91" coordsize="4330,804">
                <v:shape style="position:absolute;left:5788;top:91;width:366;height:712" type="#_x0000_t75" id="docshape237" stroked="false">
                  <v:imagedata r:id="rId40" o:title=""/>
                </v:shape>
                <v:line style="position:absolute" from="6145,850" to="7235,850" stroked="true" strokeweight="1.894974pt" strokecolor="#c9565f">
                  <v:stroke dashstyle="dash"/>
                </v:line>
                <v:line style="position:absolute" from="2906,882" to="5718,882" stroked="true" strokeweight="1.329587pt" strokecolor="#c9565f">
                  <v:stroke dashstyle="dash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4652455</wp:posOffset>
                </wp:positionH>
                <wp:positionV relativeFrom="paragraph">
                  <wp:posOffset>58048</wp:posOffset>
                </wp:positionV>
                <wp:extent cx="915669" cy="490855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915669" cy="490855"/>
                          <a:chExt cx="915669" cy="490855"/>
                        </a:xfrm>
                      </wpg:grpSpPr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9" cy="451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223533" y="478478"/>
                            <a:ext cx="692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0">
                                <a:moveTo>
                                  <a:pt x="0" y="0"/>
                                </a:moveTo>
                                <a:lnTo>
                                  <a:pt x="692121" y="0"/>
                                </a:lnTo>
                              </a:path>
                            </a:pathLst>
                          </a:custGeom>
                          <a:ln w="24066">
                            <a:solidFill>
                              <a:srgbClr val="C9565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335114pt;margin-top:4.570765pt;width:72.1pt;height:38.65pt;mso-position-horizontal-relative:page;mso-position-vertical-relative:paragraph;z-index:15796224" id="docshapegroup238" coordorigin="7327,91" coordsize="1442,773">
                <v:shape style="position:absolute;left:7326;top:91;width:327;height:712" type="#_x0000_t75" id="docshape239" stroked="false">
                  <v:imagedata r:id="rId41" o:title=""/>
                </v:shape>
                <v:line style="position:absolute" from="7679,845" to="8769,845" stroked="true" strokeweight="1.894974pt" strokecolor="#c9565f">
                  <v:stroke dashstyle="dash"/>
                </v:line>
                <w10:wrap type="none"/>
              </v:group>
            </w:pict>
          </mc:Fallback>
        </mc:AlternateContent>
      </w:r>
      <w:r>
        <w:rPr>
          <w:color w:val="1C1C1C"/>
          <w:spacing w:val="-5"/>
          <w:w w:val="90"/>
        </w:rPr>
        <w:t>·a.</w:t>
      </w:r>
    </w:p>
    <w:p>
      <w:pPr>
        <w:spacing w:line="138" w:lineRule="exact" w:before="0"/>
        <w:ind w:left="259" w:right="0" w:firstLine="0"/>
        <w:jc w:val="left"/>
        <w:rPr>
          <w:b/>
          <w:sz w:val="17"/>
        </w:rPr>
      </w:pPr>
      <w:r>
        <w:rPr>
          <w:b/>
          <w:color w:val="1C1C1C"/>
          <w:spacing w:val="-5"/>
          <w:w w:val="85"/>
          <w:sz w:val="17"/>
        </w:rPr>
        <w:t>ro</w:t>
      </w:r>
    </w:p>
    <w:p>
      <w:pPr>
        <w:spacing w:line="125" w:lineRule="exact" w:before="0"/>
        <w:ind w:left="223" w:right="0" w:firstLine="0"/>
        <w:jc w:val="left"/>
        <w:rPr>
          <w:rFonts w:ascii="Verdana"/>
          <w:i/>
          <w:sz w:val="12"/>
        </w:rPr>
      </w:pPr>
      <w:r>
        <w:rPr>
          <w:rFonts w:ascii="Verdana"/>
          <w:i/>
          <w:color w:val="1C1C1C"/>
          <w:spacing w:val="-5"/>
          <w:w w:val="85"/>
          <w:sz w:val="12"/>
        </w:rPr>
        <w:t>()</w:t>
      </w:r>
    </w:p>
    <w:p>
      <w:pPr>
        <w:spacing w:line="134" w:lineRule="exact" w:before="49"/>
        <w:ind w:left="235" w:right="0" w:firstLine="0"/>
        <w:jc w:val="left"/>
        <w:rPr>
          <w:b/>
          <w:sz w:val="13"/>
        </w:rPr>
      </w:pPr>
      <w:r>
        <w:rPr>
          <w:b/>
          <w:color w:val="1C1C1C"/>
          <w:spacing w:val="-5"/>
          <w:w w:val="85"/>
          <w:sz w:val="13"/>
        </w:rPr>
        <w:t>tl</w:t>
      </w:r>
    </w:p>
    <w:p>
      <w:pPr>
        <w:spacing w:line="90" w:lineRule="exact" w:before="0"/>
        <w:ind w:left="266" w:right="0" w:firstLine="0"/>
        <w:jc w:val="left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5852883</wp:posOffset>
                </wp:positionH>
                <wp:positionV relativeFrom="paragraph">
                  <wp:posOffset>18866</wp:posOffset>
                </wp:positionV>
                <wp:extent cx="838200" cy="1270"/>
                <wp:effectExtent l="0" t="0" r="0" b="0"/>
                <wp:wrapNone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83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0" h="0">
                              <a:moveTo>
                                <a:pt x="0" y="0"/>
                              </a:moveTo>
                              <a:lnTo>
                                <a:pt x="837831" y="0"/>
                              </a:lnTo>
                            </a:path>
                          </a:pathLst>
                        </a:custGeom>
                        <a:ln w="24066">
                          <a:solidFill>
                            <a:srgbClr val="C9565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8784" from="460.856995pt,1.485536pt" to="526.827942pt,1.485536pt" stroked="true" strokeweight="1.894974pt" strokecolor="#c9565f">
                <v:stroke dashstyle="dash"/>
                <w10:wrap type="none"/>
              </v:line>
            </w:pict>
          </mc:Fallback>
        </mc:AlternateContent>
      </w:r>
      <w:r>
        <w:rPr>
          <w:b/>
          <w:color w:val="1C1C1C"/>
          <w:spacing w:val="-5"/>
          <w:sz w:val="10"/>
        </w:rPr>
        <w:t>Q)</w:t>
      </w:r>
    </w:p>
    <w:p>
      <w:pPr>
        <w:spacing w:line="78" w:lineRule="exact" w:before="0"/>
        <w:ind w:left="236" w:right="0" w:firstLine="0"/>
        <w:jc w:val="left"/>
        <w:rPr>
          <w:sz w:val="9"/>
        </w:rPr>
      </w:pPr>
      <w:r>
        <w:rPr>
          <w:color w:val="2A2B2B"/>
          <w:spacing w:val="-2"/>
          <w:w w:val="50"/>
          <w:sz w:val="9"/>
        </w:rPr>
        <w:t>+-</w:t>
      </w:r>
      <w:r>
        <w:rPr>
          <w:color w:val="2A2B2B"/>
          <w:spacing w:val="-10"/>
          <w:w w:val="60"/>
          <w:sz w:val="9"/>
        </w:rPr>
        <w:t>'</w:t>
      </w:r>
    </w:p>
    <w:p>
      <w:pPr>
        <w:spacing w:line="61" w:lineRule="exact" w:before="0"/>
        <w:ind w:left="266" w:right="0" w:firstLine="0"/>
        <w:jc w:val="left"/>
        <w:rPr>
          <w:b/>
          <w:sz w:val="9"/>
        </w:rPr>
      </w:pPr>
      <w:r>
        <w:rPr>
          <w:b/>
          <w:color w:val="1C1C1C"/>
          <w:spacing w:val="-5"/>
          <w:w w:val="95"/>
          <w:sz w:val="9"/>
        </w:rPr>
        <w:t>(fJ</w:t>
      </w:r>
    </w:p>
    <w:p>
      <w:pPr>
        <w:spacing w:line="144" w:lineRule="exact" w:before="0"/>
        <w:ind w:left="259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3699985</wp:posOffset>
            </wp:positionH>
            <wp:positionV relativeFrom="paragraph">
              <wp:posOffset>90348</wp:posOffset>
            </wp:positionV>
            <wp:extent cx="207589" cy="415033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89" cy="41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4664666</wp:posOffset>
            </wp:positionH>
            <wp:positionV relativeFrom="paragraph">
              <wp:posOffset>90348</wp:posOffset>
            </wp:positionV>
            <wp:extent cx="195378" cy="415033"/>
            <wp:effectExtent l="0" t="0" r="0" b="0"/>
            <wp:wrapNone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8" cy="41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5617137</wp:posOffset>
            </wp:positionH>
            <wp:positionV relativeFrom="paragraph">
              <wp:posOffset>90348</wp:posOffset>
            </wp:positionV>
            <wp:extent cx="207589" cy="415033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89" cy="41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1C1C"/>
          <w:spacing w:val="-5"/>
          <w:w w:val="85"/>
          <w:sz w:val="17"/>
        </w:rPr>
        <w:t>ro</w:t>
      </w:r>
    </w:p>
    <w:p>
      <w:pPr>
        <w:spacing w:line="69" w:lineRule="exact" w:before="0"/>
        <w:ind w:left="263" w:right="0" w:firstLine="0"/>
        <w:jc w:val="left"/>
        <w:rPr>
          <w:rFonts w:ascii="Verdana"/>
          <w:i/>
          <w:sz w:val="10"/>
        </w:rPr>
      </w:pPr>
      <w:r>
        <w:rPr>
          <w:rFonts w:ascii="Verdana"/>
          <w:i/>
          <w:color w:val="1C1C1C"/>
          <w:spacing w:val="-5"/>
          <w:sz w:val="10"/>
        </w:rPr>
        <w:t>(.)</w:t>
      </w:r>
    </w:p>
    <w:p>
      <w:pPr>
        <w:spacing w:line="210" w:lineRule="exact" w:before="0"/>
        <w:ind w:left="249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6581820</wp:posOffset>
            </wp:positionH>
            <wp:positionV relativeFrom="paragraph">
              <wp:posOffset>40468</wp:posOffset>
            </wp:positionV>
            <wp:extent cx="268645" cy="585929"/>
            <wp:effectExtent l="0" t="0" r="0" b="0"/>
            <wp:wrapNone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45" cy="58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B2B"/>
          <w:spacing w:val="-2"/>
          <w:w w:val="80"/>
          <w:sz w:val="23"/>
        </w:rPr>
        <w:t>.</w:t>
      </w:r>
      <w:r>
        <w:rPr>
          <w:b/>
          <w:color w:val="1C1C1C"/>
          <w:spacing w:val="-2"/>
          <w:w w:val="80"/>
          <w:position w:val="7"/>
          <w:sz w:val="10"/>
        </w:rPr>
        <w:t>Q</w:t>
      </w:r>
      <w:r>
        <w:rPr>
          <w:color w:val="2A2B2B"/>
          <w:spacing w:val="-2"/>
          <w:w w:val="80"/>
          <w:sz w:val="23"/>
        </w:rPr>
        <w:t>..</w:t>
      </w:r>
      <w:r>
        <w:rPr>
          <w:b/>
          <w:color w:val="1C1C1C"/>
          <w:spacing w:val="-2"/>
          <w:w w:val="80"/>
          <w:position w:val="7"/>
          <w:sz w:val="10"/>
        </w:rPr>
        <w:t>)</w:t>
      </w:r>
      <w:r>
        <w:rPr>
          <w:color w:val="2A2B2B"/>
          <w:spacing w:val="-2"/>
          <w:w w:val="80"/>
          <w:sz w:val="23"/>
        </w:rPr>
        <w:t>.</w:t>
      </w:r>
    </w:p>
    <w:p>
      <w:pPr>
        <w:spacing w:line="113" w:lineRule="exact" w:before="0"/>
        <w:ind w:left="223" w:right="0" w:firstLine="0"/>
        <w:jc w:val="left"/>
        <w:rPr>
          <w:b/>
          <w:sz w:val="14"/>
        </w:rPr>
      </w:pPr>
      <w:r>
        <w:rPr>
          <w:b/>
          <w:color w:val="1C1C1C"/>
          <w:w w:val="110"/>
          <w:sz w:val="14"/>
        </w:rPr>
        <w:t>0</w:t>
      </w:r>
    </w:p>
    <w:p>
      <w:pPr>
        <w:spacing w:line="129" w:lineRule="exact" w:before="0"/>
        <w:ind w:left="222" w:right="0" w:firstLine="0"/>
        <w:jc w:val="left"/>
        <w:rPr>
          <w:sz w:val="13"/>
        </w:rPr>
      </w:pPr>
      <w:r>
        <w:rPr>
          <w:color w:val="2A2B2B"/>
          <w:spacing w:val="-5"/>
          <w:w w:val="90"/>
          <w:sz w:val="13"/>
        </w:rPr>
        <w:t>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tabs>
          <w:tab w:pos="2891" w:val="left" w:leader="none"/>
          <w:tab w:pos="5628" w:val="left" w:leader="hyphen"/>
        </w:tabs>
        <w:spacing w:before="99"/>
        <w:ind w:left="2332" w:right="0" w:firstLine="0"/>
        <w:jc w:val="left"/>
        <w:rPr>
          <w:sz w:val="18"/>
        </w:rPr>
      </w:pPr>
      <w:r>
        <w:rPr>
          <w:color w:val="235E7E"/>
          <w:spacing w:val="-10"/>
          <w:sz w:val="18"/>
        </w:rPr>
        <w:t>-</w:t>
      </w:r>
      <w:r>
        <w:rPr>
          <w:color w:val="235E7E"/>
          <w:sz w:val="18"/>
        </w:rPr>
        <w:tab/>
      </w:r>
      <w:r>
        <w:rPr>
          <w:color w:val="1C1C1C"/>
          <w:sz w:val="18"/>
        </w:rPr>
        <w:t>Drainage</w:t>
      </w:r>
      <w:r>
        <w:rPr>
          <w:color w:val="1C1C1C"/>
          <w:spacing w:val="-10"/>
          <w:sz w:val="18"/>
        </w:rPr>
        <w:t> </w:t>
      </w:r>
      <w:r>
        <w:rPr>
          <w:color w:val="1C1C1C"/>
          <w:spacing w:val="-2"/>
          <w:sz w:val="18"/>
        </w:rPr>
        <w:t>Culverts</w:t>
      </w:r>
      <w:r>
        <w:rPr>
          <w:color w:val="1C1C1C"/>
          <w:sz w:val="18"/>
        </w:rPr>
        <w:tab/>
        <w:t>5</w:t>
      </w:r>
      <w:r>
        <w:rPr>
          <w:color w:val="1C1C1C"/>
          <w:spacing w:val="-7"/>
          <w:sz w:val="18"/>
        </w:rPr>
        <w:t> </w:t>
      </w:r>
      <w:r>
        <w:rPr>
          <w:color w:val="1C1C1C"/>
          <w:sz w:val="18"/>
        </w:rPr>
        <w:t>Year Capital</w:t>
      </w:r>
      <w:r>
        <w:rPr>
          <w:color w:val="1C1C1C"/>
          <w:spacing w:val="-8"/>
          <w:sz w:val="18"/>
        </w:rPr>
        <w:t> </w:t>
      </w:r>
      <w:r>
        <w:rPr>
          <w:color w:val="1C1C1C"/>
          <w:spacing w:val="-2"/>
          <w:sz w:val="18"/>
        </w:rPr>
        <w:t>Requirement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66" w:lineRule="auto"/>
        <w:ind w:left="140" w:right="203" w:hanging="5"/>
      </w:pPr>
      <w:r>
        <w:rPr>
          <w:color w:val="384142"/>
          <w:w w:val="105"/>
        </w:rPr>
        <w:t>The projected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cost</w:t>
      </w:r>
      <w:r>
        <w:rPr>
          <w:color w:val="384142"/>
          <w:spacing w:val="39"/>
          <w:w w:val="105"/>
        </w:rPr>
        <w:t> </w:t>
      </w:r>
      <w:r>
        <w:rPr>
          <w:color w:val="384142"/>
          <w:w w:val="105"/>
        </w:rPr>
        <w:t>of lifecycle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activities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that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will need</w:t>
      </w:r>
      <w:r>
        <w:rPr>
          <w:color w:val="384142"/>
          <w:spacing w:val="36"/>
          <w:w w:val="105"/>
        </w:rPr>
        <w:t> </w:t>
      </w:r>
      <w:r>
        <w:rPr>
          <w:color w:val="384142"/>
          <w:w w:val="105"/>
        </w:rPr>
        <w:t>to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be undertaken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over the next</w:t>
      </w:r>
      <w:r>
        <w:rPr>
          <w:color w:val="384142"/>
          <w:spacing w:val="17"/>
          <w:w w:val="105"/>
        </w:rPr>
        <w:t> </w:t>
      </w:r>
      <w:r>
        <w:rPr>
          <w:color w:val="384142"/>
          <w:w w:val="105"/>
        </w:rPr>
        <w:t>10</w:t>
      </w:r>
      <w:r>
        <w:rPr>
          <w:color w:val="384142"/>
          <w:spacing w:val="21"/>
          <w:w w:val="105"/>
        </w:rPr>
        <w:t> </w:t>
      </w:r>
      <w:r>
        <w:rPr>
          <w:color w:val="384142"/>
          <w:w w:val="105"/>
        </w:rPr>
        <w:t>years</w:t>
      </w:r>
      <w:r>
        <w:rPr>
          <w:color w:val="384142"/>
          <w:spacing w:val="20"/>
          <w:w w:val="105"/>
        </w:rPr>
        <w:t> </w:t>
      </w:r>
      <w:r>
        <w:rPr>
          <w:color w:val="384142"/>
          <w:w w:val="105"/>
        </w:rPr>
        <w:t>to</w:t>
      </w:r>
      <w:r>
        <w:rPr>
          <w:color w:val="384142"/>
          <w:spacing w:val="39"/>
          <w:w w:val="105"/>
        </w:rPr>
        <w:t> </w:t>
      </w:r>
      <w:r>
        <w:rPr>
          <w:color w:val="384142"/>
          <w:w w:val="105"/>
        </w:rPr>
        <w:t>maintain</w:t>
      </w:r>
      <w:r>
        <w:rPr>
          <w:color w:val="384142"/>
          <w:spacing w:val="19"/>
          <w:w w:val="105"/>
        </w:rPr>
        <w:t> </w:t>
      </w:r>
      <w:r>
        <w:rPr>
          <w:color w:val="384142"/>
          <w:w w:val="105"/>
        </w:rPr>
        <w:t>the</w:t>
      </w:r>
      <w:r>
        <w:rPr>
          <w:color w:val="384142"/>
          <w:spacing w:val="25"/>
          <w:w w:val="105"/>
        </w:rPr>
        <w:t> </w:t>
      </w:r>
      <w:r>
        <w:rPr>
          <w:color w:val="384142"/>
          <w:w w:val="105"/>
        </w:rPr>
        <w:t>current</w:t>
      </w:r>
      <w:r>
        <w:rPr>
          <w:color w:val="384142"/>
          <w:spacing w:val="24"/>
          <w:w w:val="105"/>
        </w:rPr>
        <w:t> </w:t>
      </w:r>
      <w:r>
        <w:rPr>
          <w:color w:val="384142"/>
          <w:w w:val="105"/>
        </w:rPr>
        <w:t>level</w:t>
      </w:r>
      <w:r>
        <w:rPr>
          <w:color w:val="384142"/>
          <w:spacing w:val="20"/>
          <w:w w:val="105"/>
        </w:rPr>
        <w:t> </w:t>
      </w:r>
      <w:r>
        <w:rPr>
          <w:color w:val="384142"/>
          <w:w w:val="105"/>
        </w:rPr>
        <w:t>of</w:t>
      </w:r>
      <w:r>
        <w:rPr>
          <w:color w:val="384142"/>
          <w:spacing w:val="15"/>
          <w:w w:val="105"/>
        </w:rPr>
        <w:t> </w:t>
      </w:r>
      <w:r>
        <w:rPr>
          <w:color w:val="384142"/>
          <w:w w:val="105"/>
        </w:rPr>
        <w:t>service</w:t>
      </w:r>
      <w:r>
        <w:rPr>
          <w:color w:val="384142"/>
          <w:spacing w:val="21"/>
          <w:w w:val="105"/>
        </w:rPr>
        <w:t> </w:t>
      </w:r>
      <w:r>
        <w:rPr>
          <w:color w:val="384142"/>
          <w:w w:val="105"/>
        </w:rPr>
        <w:t>can</w:t>
      </w:r>
      <w:r>
        <w:rPr>
          <w:color w:val="384142"/>
          <w:spacing w:val="17"/>
          <w:w w:val="105"/>
        </w:rPr>
        <w:t> </w:t>
      </w:r>
      <w:r>
        <w:rPr>
          <w:color w:val="384142"/>
          <w:w w:val="105"/>
        </w:rPr>
        <w:t>be</w:t>
      </w:r>
      <w:r>
        <w:rPr>
          <w:color w:val="384142"/>
          <w:spacing w:val="21"/>
          <w:w w:val="105"/>
        </w:rPr>
        <w:t> </w:t>
      </w:r>
      <w:r>
        <w:rPr>
          <w:color w:val="384142"/>
          <w:w w:val="105"/>
        </w:rPr>
        <w:t>found</w:t>
      </w:r>
      <w:r>
        <w:rPr>
          <w:color w:val="384142"/>
          <w:spacing w:val="20"/>
          <w:w w:val="105"/>
        </w:rPr>
        <w:t> </w:t>
      </w:r>
      <w:r>
        <w:rPr>
          <w:color w:val="384142"/>
          <w:w w:val="105"/>
        </w:rPr>
        <w:t>in</w:t>
      </w:r>
      <w:r>
        <w:rPr>
          <w:color w:val="384142"/>
          <w:spacing w:val="28"/>
          <w:w w:val="105"/>
        </w:rPr>
        <w:t> </w:t>
      </w:r>
      <w:r>
        <w:rPr>
          <w:color w:val="384142"/>
          <w:w w:val="105"/>
        </w:rPr>
        <w:t>Appendix</w:t>
      </w:r>
      <w:r>
        <w:rPr>
          <w:color w:val="384142"/>
          <w:spacing w:val="40"/>
          <w:w w:val="105"/>
        </w:rPr>
        <w:t> </w:t>
      </w:r>
      <w:r>
        <w:rPr>
          <w:color w:val="384142"/>
          <w:w w:val="105"/>
        </w:rPr>
        <w:t>A.</w:t>
      </w:r>
    </w:p>
    <w:p>
      <w:pPr>
        <w:spacing w:after="0" w:line="266" w:lineRule="auto"/>
        <w:sectPr>
          <w:pgSz w:w="12220" w:h="15760"/>
          <w:pgMar w:top="1000" w:bottom="280" w:left="1460" w:right="12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754111" cy="9899904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5760"/>
      <w:pgMar w:top="1820" w:bottom="280" w:left="146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0"/>
      <w:numFmt w:val="bullet"/>
      <w:lvlText w:val="■"/>
      <w:lvlJc w:val="left"/>
      <w:pPr>
        <w:ind w:left="130" w:hanging="131"/>
      </w:pPr>
      <w:rPr>
        <w:rFonts w:hint="default" w:ascii="Arial" w:hAnsi="Arial" w:eastAsia="Arial" w:cs="Arial"/>
        <w:b w:val="0"/>
        <w:bCs w:val="0"/>
        <w:i w:val="0"/>
        <w:iCs w:val="0"/>
        <w:color w:val="80CFF2"/>
        <w:spacing w:val="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2" w:hanging="1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5" w:hanging="1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1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51" w:hanging="1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4" w:hanging="1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57" w:hanging="1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0" w:hanging="1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63" w:hanging="13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878" w:hanging="367"/>
      </w:pPr>
      <w:rPr>
        <w:rFonts w:hint="default" w:ascii="Arial" w:hAnsi="Arial" w:eastAsia="Arial" w:cs="Arial"/>
        <w:b w:val="0"/>
        <w:bCs w:val="0"/>
        <w:i w:val="0"/>
        <w:iCs w:val="0"/>
        <w:color w:val="243134"/>
        <w:spacing w:val="0"/>
        <w:w w:val="106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8" w:hanging="3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3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4" w:hanging="3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2" w:hanging="3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3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8" w:hanging="3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6" w:hanging="3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4" w:hanging="36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4696" w:hanging="159"/>
      </w:pPr>
      <w:rPr>
        <w:rFonts w:hint="default" w:ascii="Arial" w:hAnsi="Arial" w:eastAsia="Arial" w:cs="Arial"/>
        <w:b w:val="0"/>
        <w:bCs w:val="0"/>
        <w:i w:val="0"/>
        <w:iCs w:val="0"/>
        <w:color w:val="389367"/>
        <w:spacing w:val="0"/>
        <w:w w:val="10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92" w:hanging="1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4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76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68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0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2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4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6" w:hanging="15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865" w:hanging="363"/>
      </w:pPr>
      <w:rPr>
        <w:rFonts w:hint="default" w:ascii="Arial" w:hAnsi="Arial" w:eastAsia="Arial" w:cs="Arial"/>
        <w:b w:val="0"/>
        <w:bCs w:val="0"/>
        <w:i w:val="0"/>
        <w:iCs w:val="0"/>
        <w:color w:val="2A383B"/>
        <w:spacing w:val="0"/>
        <w:w w:val="107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6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8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4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6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2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8" w:hanging="36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921" w:hanging="365"/>
      </w:pPr>
      <w:rPr>
        <w:rFonts w:hint="default" w:ascii="Arial" w:hAnsi="Arial" w:eastAsia="Arial" w:cs="Arial"/>
        <w:b w:val="0"/>
        <w:bCs w:val="0"/>
        <w:i w:val="0"/>
        <w:iCs w:val="0"/>
        <w:color w:val="2D3838"/>
        <w:spacing w:val="0"/>
        <w:w w:val="106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4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8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2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6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4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8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2" w:hanging="365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■"/>
      <w:lvlJc w:val="left"/>
      <w:pPr>
        <w:ind w:left="2724" w:hanging="160"/>
      </w:pPr>
      <w:rPr>
        <w:rFonts w:hint="default" w:ascii="Arial" w:hAnsi="Arial" w:eastAsia="Arial" w:cs="Arial"/>
        <w:b w:val="0"/>
        <w:bCs w:val="0"/>
        <w:i w:val="0"/>
        <w:iCs w:val="0"/>
        <w:color w:val="349160"/>
        <w:spacing w:val="23"/>
        <w:w w:val="8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4" w:hanging="1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8" w:hanging="1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2" w:hanging="1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6" w:hanging="1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1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1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1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2" w:hanging="1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1317" w:hanging="115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7" w:hanging="1153"/>
        <w:jc w:val="left"/>
      </w:pPr>
      <w:rPr>
        <w:rFonts w:hint="default"/>
        <w:spacing w:val="0"/>
        <w:w w:val="115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16" w:hanging="1435"/>
        <w:jc w:val="left"/>
      </w:pPr>
      <w:rPr>
        <w:rFonts w:hint="default"/>
        <w:spacing w:val="-1"/>
        <w:w w:val="125"/>
        <w:lang w:val="en-US" w:eastAsia="en-US" w:bidi="ar-SA"/>
      </w:rPr>
    </w:lvl>
    <w:lvl w:ilvl="3">
      <w:start w:val="0"/>
      <w:numFmt w:val="bullet"/>
      <w:lvlText w:val="■"/>
      <w:lvlJc w:val="left"/>
      <w:pPr>
        <w:ind w:left="5071" w:hanging="1435"/>
      </w:pPr>
      <w:rPr>
        <w:rFonts w:hint="default" w:ascii="Arial" w:hAnsi="Arial" w:eastAsia="Arial" w:cs="Arial"/>
        <w:b w:val="0"/>
        <w:bCs w:val="0"/>
        <w:i w:val="0"/>
        <w:iCs w:val="0"/>
        <w:color w:val="7ECDF0"/>
        <w:spacing w:val="0"/>
        <w:w w:val="107"/>
        <w:sz w:val="21"/>
        <w:szCs w:val="21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2" w:hanging="14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5" w:hanging="14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14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1" w:hanging="14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4" w:hanging="1435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034" w:hanging="351"/>
      </w:pPr>
      <w:rPr>
        <w:rFonts w:hint="default" w:ascii="Arial" w:hAnsi="Arial" w:eastAsia="Arial" w:cs="Arial"/>
        <w:b w:val="0"/>
        <w:bCs w:val="0"/>
        <w:i w:val="0"/>
        <w:iCs w:val="0"/>
        <w:color w:val="2D3838"/>
        <w:spacing w:val="0"/>
        <w:w w:val="84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3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6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73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9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26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52" w:hanging="35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■"/>
      <w:lvlJc w:val="left"/>
      <w:pPr>
        <w:ind w:left="3457" w:hanging="145"/>
      </w:pPr>
      <w:rPr>
        <w:rFonts w:hint="default" w:ascii="Arial" w:hAnsi="Arial" w:eastAsia="Arial" w:cs="Arial"/>
        <w:b w:val="0"/>
        <w:bCs w:val="0"/>
        <w:i w:val="0"/>
        <w:iCs w:val="0"/>
        <w:color w:val="75CCF4"/>
        <w:spacing w:val="0"/>
        <w:w w:val="107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06" w:hanging="1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52" w:hanging="1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8" w:hanging="1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4" w:hanging="1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1" w:hanging="1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7" w:hanging="1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3" w:hanging="1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9" w:hanging="14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858" w:hanging="569"/>
      </w:pPr>
      <w:rPr>
        <w:rFonts w:hint="default" w:ascii="Arial" w:hAnsi="Arial" w:eastAsia="Arial" w:cs="Arial"/>
        <w:spacing w:val="0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8" w:hanging="5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7" w:hanging="5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16" w:hanging="5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4" w:hanging="5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53" w:hanging="5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2" w:hanging="5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91" w:hanging="5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9" w:hanging="56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■"/>
      <w:lvlJc w:val="left"/>
      <w:pPr>
        <w:ind w:left="1230" w:hanging="150"/>
      </w:pPr>
      <w:rPr>
        <w:rFonts w:hint="default" w:ascii="Arial" w:hAnsi="Arial" w:eastAsia="Arial" w:cs="Arial"/>
        <w:b w:val="0"/>
        <w:bCs w:val="0"/>
        <w:i w:val="0"/>
        <w:iCs w:val="0"/>
        <w:color w:val="59BC72"/>
        <w:spacing w:val="0"/>
        <w:w w:val="101"/>
        <w:position w:val="1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6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9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5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2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8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5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1" w:hanging="15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2517" w:hanging="11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17" w:hanging="1138"/>
        <w:jc w:val="left"/>
      </w:pPr>
      <w:rPr>
        <w:rFonts w:hint="default"/>
        <w:spacing w:val="-1"/>
        <w:w w:val="7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92" w:hanging="11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28" w:hanging="11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64" w:hanging="11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0" w:hanging="11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36" w:hanging="11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2" w:hanging="11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113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020" w:hanging="351"/>
      </w:pPr>
      <w:rPr>
        <w:rFonts w:hint="default" w:ascii="Arial" w:hAnsi="Arial" w:eastAsia="Arial" w:cs="Arial"/>
        <w:b w:val="0"/>
        <w:bCs w:val="0"/>
        <w:i w:val="0"/>
        <w:iCs w:val="0"/>
        <w:color w:val="1C2426"/>
        <w:spacing w:val="0"/>
        <w:w w:val="109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6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2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8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50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36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08" w:hanging="35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2271" w:hanging="11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71" w:hanging="1132"/>
        <w:jc w:val="right"/>
      </w:pPr>
      <w:rPr>
        <w:rFonts w:hint="default"/>
        <w:spacing w:val="-1"/>
        <w:w w:val="11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5" w:hanging="366"/>
      </w:pPr>
      <w:rPr>
        <w:rFonts w:hint="default" w:ascii="Arial" w:hAnsi="Arial" w:eastAsia="Arial" w:cs="Arial"/>
        <w:b w:val="0"/>
        <w:bCs w:val="0"/>
        <w:i w:val="0"/>
        <w:iCs w:val="0"/>
        <w:color w:val="263334"/>
        <w:spacing w:val="0"/>
        <w:w w:val="109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3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0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6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3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6" w:hanging="36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45" w:hanging="1046"/>
      </w:pPr>
      <w:rPr>
        <w:rFonts w:hint="default" w:ascii="Arial" w:hAnsi="Arial" w:eastAsia="Arial" w:cs="Arial"/>
        <w:b w:val="0"/>
        <w:bCs w:val="0"/>
        <w:i w:val="0"/>
        <w:iCs w:val="0"/>
        <w:color w:val="F6F9F9"/>
        <w:spacing w:val="0"/>
        <w:w w:val="106"/>
        <w:sz w:val="144"/>
        <w:szCs w:val="1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3" w:hanging="10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6" w:hanging="10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9" w:hanging="10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72" w:hanging="10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55" w:hanging="10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8" w:hanging="10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1" w:hanging="10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05" w:hanging="104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803" w:hanging="351"/>
      </w:pPr>
      <w:rPr>
        <w:rFonts w:hint="default" w:ascii="Arial" w:hAnsi="Arial" w:eastAsia="Arial" w:cs="Arial"/>
        <w:b w:val="0"/>
        <w:bCs w:val="0"/>
        <w:i w:val="0"/>
        <w:iCs w:val="0"/>
        <w:color w:val="1C2326"/>
        <w:spacing w:val="0"/>
        <w:w w:val="118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4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8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2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2" w:hanging="35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552" w:hanging="35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C0F11"/>
        <w:spacing w:val="-1"/>
        <w:w w:val="107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2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6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28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20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2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04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96" w:hanging="35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1"/>
      <w:numFmt w:val="decimal"/>
      <w:lvlText w:val="%1."/>
      <w:lvlJc w:val="left"/>
      <w:pPr>
        <w:ind w:left="1698" w:hanging="653"/>
        <w:jc w:val="left"/>
      </w:pPr>
      <w:rPr>
        <w:rFonts w:hint="default" w:ascii="Arial" w:hAnsi="Arial" w:eastAsia="Arial" w:cs="Arial"/>
        <w:b/>
        <w:bCs/>
        <w:i w:val="0"/>
        <w:iCs w:val="0"/>
        <w:color w:val="283438"/>
        <w:spacing w:val="-1"/>
        <w:w w:val="70"/>
        <w:sz w:val="64"/>
        <w:szCs w:val="64"/>
        <w:u w:val="thick" w:color="28343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12" w:hanging="35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C0F11"/>
        <w:spacing w:val="-1"/>
        <w:w w:val="107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0" w:hanging="3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00" w:hanging="3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9" w:hanging="3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9" w:hanging="3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9" w:hanging="3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59" w:hanging="3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99" w:hanging="35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66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C0F11"/>
        <w:spacing w:val="-1"/>
        <w:w w:val="11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233" w:hanging="355"/>
      </w:pPr>
      <w:rPr>
        <w:rFonts w:hint="default" w:ascii="Arial" w:hAnsi="Arial" w:eastAsia="Arial" w:cs="Arial"/>
        <w:spacing w:val="0"/>
        <w:w w:val="1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3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3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8" w:hanging="3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3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2" w:hanging="3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6" w:hanging="35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957" w:hanging="1351"/>
        <w:jc w:val="left"/>
      </w:pPr>
      <w:rPr>
        <w:rFonts w:hint="default" w:ascii="Arial" w:hAnsi="Arial" w:eastAsia="Arial" w:cs="Arial"/>
        <w:b/>
        <w:bCs/>
        <w:i w:val="0"/>
        <w:iCs w:val="0"/>
        <w:color w:val="F4F7F7"/>
        <w:spacing w:val="0"/>
        <w:w w:val="105"/>
        <w:position w:val="1"/>
        <w:sz w:val="144"/>
        <w:szCs w:val="144"/>
        <w:shd w:fill="346B8A" w:color="auto" w:val="clear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09" w:hanging="1137"/>
        <w:jc w:val="right"/>
      </w:pPr>
      <w:rPr>
        <w:rFonts w:hint="default"/>
        <w:spacing w:val="-1"/>
        <w:w w:val="105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94" w:hanging="1423"/>
        <w:jc w:val="left"/>
      </w:pPr>
      <w:rPr>
        <w:rFonts w:hint="default"/>
        <w:spacing w:val="0"/>
        <w:w w:val="115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9" w:hanging="1423"/>
      </w:pPr>
      <w:rPr>
        <w:rFonts w:hint="default" w:ascii="Arial" w:hAnsi="Arial" w:eastAsia="Arial" w:cs="Arial"/>
        <w:b w:val="0"/>
        <w:bCs w:val="0"/>
        <w:i w:val="0"/>
        <w:iCs w:val="0"/>
        <w:color w:val="263131"/>
        <w:spacing w:val="0"/>
        <w:w w:val="111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0" w:hanging="1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0" w:hanging="1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08" w:hanging="1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96" w:hanging="1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84" w:hanging="142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726" w:hanging="364"/>
      </w:pPr>
      <w:rPr>
        <w:rFonts w:hint="default" w:ascii="Arial" w:hAnsi="Arial" w:eastAsia="Arial" w:cs="Arial"/>
        <w:spacing w:val="0"/>
        <w:w w:val="10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6" w:hanging="3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2" w:hanging="3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8" w:hanging="3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4" w:hanging="3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0" w:hanging="3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6" w:hanging="3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2" w:hanging="3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8" w:hanging="36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58" w:hanging="423"/>
        <w:jc w:val="right"/>
      </w:pPr>
      <w:rPr>
        <w:rFonts w:hint="default"/>
        <w:spacing w:val="0"/>
        <w:w w:val="9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69" w:hanging="661"/>
        <w:jc w:val="left"/>
      </w:pPr>
      <w:rPr>
        <w:rFonts w:hint="default"/>
        <w:spacing w:val="-1"/>
        <w:w w:val="1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0" w:hanging="6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0" w:hanging="6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0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6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73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50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6" w:hanging="661"/>
      </w:pPr>
      <w:rPr>
        <w:rFonts w:hint="default"/>
        <w:lang w:val="en-U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ind w:left="1767" w:hanging="583"/>
    </w:pPr>
    <w:rPr>
      <w:rFonts w:ascii="Arial" w:hAnsi="Arial" w:eastAsia="Arial" w:cs="Arial"/>
      <w:sz w:val="25"/>
      <w:szCs w:val="25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0"/>
      <w:ind w:left="1774" w:hanging="433"/>
    </w:pPr>
    <w:rPr>
      <w:rFonts w:ascii="Arial" w:hAnsi="Arial" w:eastAsia="Arial" w:cs="Arial"/>
      <w:sz w:val="25"/>
      <w:szCs w:val="25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0"/>
      <w:ind w:left="2207" w:hanging="647"/>
    </w:pPr>
    <w:rPr>
      <w:rFonts w:ascii="Arial" w:hAnsi="Arial" w:eastAsia="Arial" w:cs="Arial"/>
      <w:sz w:val="23"/>
      <w:szCs w:val="23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line="157" w:lineRule="exact"/>
      <w:ind w:left="7306"/>
    </w:pPr>
    <w:rPr>
      <w:rFonts w:ascii="Arial" w:hAnsi="Arial" w:eastAsia="Arial" w:cs="Arial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645" w:lineRule="exact"/>
      <w:ind w:left="721"/>
      <w:outlineLvl w:val="1"/>
    </w:pPr>
    <w:rPr>
      <w:rFonts w:ascii="Arial" w:hAnsi="Arial" w:eastAsia="Arial" w:cs="Arial"/>
      <w:b/>
      <w:bCs/>
      <w:sz w:val="66"/>
      <w:szCs w:val="66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5"/>
      <w:ind w:left="1006" w:hanging="1350"/>
      <w:outlineLvl w:val="2"/>
    </w:pPr>
    <w:rPr>
      <w:rFonts w:ascii="Arial" w:hAnsi="Arial" w:eastAsia="Arial" w:cs="Arial"/>
      <w:b/>
      <w:bCs/>
      <w:sz w:val="55"/>
      <w:szCs w:val="55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5"/>
      <w:ind w:left="1317" w:hanging="1152"/>
      <w:outlineLvl w:val="3"/>
    </w:pPr>
    <w:rPr>
      <w:rFonts w:ascii="Arial" w:hAnsi="Arial" w:eastAsia="Arial" w:cs="Arial"/>
      <w:b/>
      <w:bCs/>
      <w:sz w:val="47"/>
      <w:szCs w:val="47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001"/>
      <w:outlineLvl w:val="4"/>
    </w:pPr>
    <w:rPr>
      <w:rFonts w:ascii="Arial" w:hAnsi="Arial" w:eastAsia="Arial" w:cs="Arial"/>
      <w:b/>
      <w:bCs/>
      <w:sz w:val="46"/>
      <w:szCs w:val="46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86"/>
      <w:ind w:left="980"/>
      <w:outlineLvl w:val="5"/>
    </w:pPr>
    <w:rPr>
      <w:rFonts w:ascii="Arial" w:hAnsi="Arial" w:eastAsia="Arial" w:cs="Arial"/>
      <w:b/>
      <w:bCs/>
      <w:sz w:val="45"/>
      <w:szCs w:val="45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86"/>
      <w:ind w:left="1020" w:hanging="1137"/>
      <w:outlineLvl w:val="6"/>
    </w:pPr>
    <w:rPr>
      <w:rFonts w:ascii="Arial" w:hAnsi="Arial" w:eastAsia="Arial" w:cs="Arial"/>
      <w:b/>
      <w:bCs/>
      <w:sz w:val="43"/>
      <w:szCs w:val="43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57"/>
      <w:ind w:left="104" w:hanging="1136"/>
      <w:outlineLvl w:val="7"/>
    </w:pPr>
    <w:rPr>
      <w:rFonts w:ascii="Arial" w:hAnsi="Arial" w:eastAsia="Arial" w:cs="Arial"/>
      <w:b/>
      <w:bCs/>
      <w:sz w:val="42"/>
      <w:szCs w:val="42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16"/>
      <w:ind w:left="1615" w:hanging="1439"/>
      <w:outlineLvl w:val="8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1595" w:hanging="1438"/>
      <w:outlineLvl w:val="9"/>
    </w:pPr>
    <w:rPr>
      <w:rFonts w:ascii="Arial" w:hAnsi="Arial" w:eastAsia="Arial" w:cs="Arial"/>
      <w:b/>
      <w:bCs/>
      <w:sz w:val="35"/>
      <w:szCs w:val="3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869" w:hanging="363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2023-11-30T19:46:55Z</dcterms:created>
  <dcterms:modified xsi:type="dcterms:W3CDTF">2023-11-30T19:46:55Z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LastSaved">
    <vt:filetime>2023-11-30T00:00:00Z</vt:filetime>
  </property>
</Properties>
</file>